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50" w:rsidRDefault="004A7250" w:rsidP="004A7250">
      <w:pPr>
        <w:jc w:val="both"/>
        <w:rPr>
          <w:b/>
          <w:u w:val="single"/>
          <w:lang w:val="en-US"/>
        </w:rPr>
      </w:pPr>
    </w:p>
    <w:p w:rsidR="004A7250" w:rsidRDefault="004A7250" w:rsidP="004A7250">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EC16C0" w:rsidRPr="00EC16C0">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A7250" w:rsidRDefault="004A7250" w:rsidP="004A7250">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4A7250" w:rsidRDefault="00EC16C0" w:rsidP="004A7250">
      <w:pPr>
        <w:pStyle w:val="ab"/>
        <w:jc w:val="center"/>
        <w:rPr>
          <w:rFonts w:ascii="Times New Roman" w:hAnsi="Times New Roman"/>
          <w:b/>
          <w:sz w:val="28"/>
          <w:szCs w:val="28"/>
        </w:rPr>
      </w:pPr>
      <w:r w:rsidRPr="00EC16C0">
        <w:pict>
          <v:line id="_x0000_s1027" style="position:absolute;left:0;text-align:left;z-index:251662336" from="0,12.9pt" to="495pt,12.9pt" strokeweight="1.5pt"/>
        </w:pict>
      </w:r>
    </w:p>
    <w:p w:rsidR="004A7250" w:rsidRDefault="004A7250" w:rsidP="004A7250">
      <w:pPr>
        <w:tabs>
          <w:tab w:val="left" w:pos="3969"/>
        </w:tabs>
        <w:spacing w:after="0"/>
        <w:ind w:right="-1"/>
        <w:rPr>
          <w:rFonts w:ascii="Times New Roman" w:hAnsi="Times New Roman"/>
          <w:sz w:val="24"/>
          <w:szCs w:val="24"/>
        </w:rPr>
      </w:pPr>
      <w:r>
        <w:rPr>
          <w:rFonts w:ascii="Times New Roman" w:hAnsi="Times New Roman"/>
          <w:sz w:val="24"/>
          <w:szCs w:val="24"/>
        </w:rPr>
        <w:t xml:space="preserve">от «11» ноября 2013г. </w:t>
      </w:r>
    </w:p>
    <w:p w:rsidR="004A7250" w:rsidRDefault="004A7250" w:rsidP="004A725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A7250" w:rsidRDefault="004A7250" w:rsidP="004A7250">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4A7250" w:rsidRDefault="004A7250" w:rsidP="004A7250">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4A7250" w:rsidRDefault="004A7250" w:rsidP="004A7250">
      <w:pPr>
        <w:tabs>
          <w:tab w:val="left" w:pos="3969"/>
        </w:tabs>
        <w:spacing w:after="0"/>
        <w:ind w:right="5669"/>
        <w:rPr>
          <w:rFonts w:ascii="Times New Roman" w:hAnsi="Times New Roman"/>
          <w:sz w:val="24"/>
          <w:szCs w:val="24"/>
        </w:rPr>
      </w:pPr>
      <w:r>
        <w:rPr>
          <w:rFonts w:ascii="Times New Roman" w:hAnsi="Times New Roman"/>
          <w:sz w:val="24"/>
          <w:szCs w:val="24"/>
        </w:rPr>
        <w:t xml:space="preserve">на поставку вещательного оборудования </w:t>
      </w:r>
    </w:p>
    <w:p w:rsidR="004A7250" w:rsidRDefault="004A7250" w:rsidP="004A7250">
      <w:pPr>
        <w:jc w:val="both"/>
        <w:rPr>
          <w:rFonts w:ascii="Times New Roman" w:hAnsi="Times New Roman"/>
          <w:sz w:val="24"/>
          <w:szCs w:val="24"/>
        </w:rPr>
      </w:pPr>
    </w:p>
    <w:p w:rsidR="004A7250" w:rsidRDefault="004A7250" w:rsidP="004A7250">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вещательного оборудования</w:t>
      </w:r>
    </w:p>
    <w:p w:rsidR="004A7250" w:rsidRDefault="004A7250" w:rsidP="004A7250">
      <w:pPr>
        <w:ind w:firstLine="708"/>
        <w:jc w:val="both"/>
        <w:rPr>
          <w:rFonts w:ascii="Times New Roman" w:hAnsi="Times New Roman"/>
          <w:sz w:val="24"/>
          <w:szCs w:val="24"/>
        </w:rPr>
      </w:pPr>
      <w:r>
        <w:rPr>
          <w:rFonts w:ascii="Times New Roman" w:hAnsi="Times New Roman"/>
          <w:sz w:val="24"/>
          <w:szCs w:val="24"/>
        </w:rPr>
        <w:t>В срок до «</w:t>
      </w:r>
      <w:r w:rsidR="000A1FC7">
        <w:rPr>
          <w:rFonts w:ascii="Times New Roman" w:hAnsi="Times New Roman"/>
          <w:sz w:val="24"/>
          <w:szCs w:val="24"/>
        </w:rPr>
        <w:t>14</w:t>
      </w:r>
      <w:r>
        <w:rPr>
          <w:rFonts w:ascii="Times New Roman" w:hAnsi="Times New Roman"/>
          <w:sz w:val="24"/>
          <w:szCs w:val="24"/>
        </w:rPr>
        <w:t>» ноября 2013 г. просим представить предложения по цене договора, заключаемого в целях оказания услуг по поставке вещательного оборудования, в соответствии с приложением № 1 к настоящему запросу.</w:t>
      </w:r>
    </w:p>
    <w:p w:rsidR="004A7250" w:rsidRDefault="004A7250" w:rsidP="004A725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8"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A7250" w:rsidRDefault="004A7250" w:rsidP="004A7250">
      <w:pPr>
        <w:tabs>
          <w:tab w:val="left" w:pos="3969"/>
        </w:tabs>
        <w:spacing w:after="0"/>
        <w:ind w:right="5669"/>
        <w:rPr>
          <w:rFonts w:ascii="Times New Roman" w:hAnsi="Times New Roman"/>
          <w:sz w:val="24"/>
          <w:szCs w:val="24"/>
        </w:rPr>
      </w:pPr>
    </w:p>
    <w:p w:rsidR="004A7250" w:rsidRDefault="004A7250" w:rsidP="004A7250">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4A7250" w:rsidRDefault="004A7250" w:rsidP="004A725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стоимости и список оборудования и сопутствующих услуг – в приложении №1.</w:t>
      </w:r>
    </w:p>
    <w:p w:rsidR="004A7250" w:rsidRDefault="004A7250" w:rsidP="004A7250">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A7250" w:rsidRDefault="004A7250" w:rsidP="004A7250">
      <w:pPr>
        <w:spacing w:after="0"/>
        <w:ind w:firstLine="708"/>
        <w:jc w:val="both"/>
        <w:rPr>
          <w:rFonts w:ascii="Times New Roman" w:hAnsi="Times New Roman"/>
          <w:sz w:val="24"/>
          <w:szCs w:val="24"/>
        </w:rPr>
      </w:pPr>
    </w:p>
    <w:p w:rsidR="004A7250" w:rsidRDefault="004A7250" w:rsidP="004A7250">
      <w:pPr>
        <w:spacing w:after="0"/>
        <w:ind w:firstLine="708"/>
        <w:jc w:val="both"/>
        <w:rPr>
          <w:rFonts w:ascii="Times New Roman" w:hAnsi="Times New Roman"/>
          <w:sz w:val="24"/>
          <w:szCs w:val="24"/>
        </w:rPr>
      </w:pPr>
    </w:p>
    <w:p w:rsidR="004A7250" w:rsidRDefault="004A7250" w:rsidP="004A7250">
      <w:pPr>
        <w:spacing w:after="0"/>
        <w:jc w:val="both"/>
        <w:rPr>
          <w:rFonts w:ascii="Times New Roman" w:hAnsi="Times New Roman"/>
          <w:sz w:val="24"/>
          <w:szCs w:val="24"/>
        </w:rPr>
      </w:pPr>
    </w:p>
    <w:p w:rsidR="004A7250" w:rsidRDefault="004A7250" w:rsidP="004A7250">
      <w:pPr>
        <w:pStyle w:val="ab"/>
        <w:rPr>
          <w:rFonts w:ascii="Times New Roman" w:hAnsi="Times New Roman"/>
          <w:sz w:val="20"/>
          <w:szCs w:val="20"/>
        </w:rPr>
      </w:pPr>
      <w:r>
        <w:rPr>
          <w:rFonts w:ascii="Times New Roman" w:hAnsi="Times New Roman"/>
          <w:sz w:val="24"/>
          <w:szCs w:val="24"/>
        </w:rPr>
        <w:t xml:space="preserve">Директор ГАУ ЯО «Информационное агентство «Верхняя Волга»                 А.В. Кукин                               </w:t>
      </w:r>
    </w:p>
    <w:p w:rsidR="004A7250" w:rsidRDefault="004A7250" w:rsidP="004A7250">
      <w:pPr>
        <w:pStyle w:val="ab"/>
        <w:rPr>
          <w:rFonts w:ascii="Times New Roman" w:hAnsi="Times New Roman"/>
          <w:sz w:val="16"/>
          <w:szCs w:val="16"/>
        </w:rPr>
      </w:pPr>
    </w:p>
    <w:p w:rsidR="004A7250" w:rsidRDefault="004A7250" w:rsidP="004A7250">
      <w:pPr>
        <w:pStyle w:val="ab"/>
        <w:rPr>
          <w:rFonts w:ascii="Times New Roman" w:hAnsi="Times New Roman"/>
          <w:sz w:val="16"/>
          <w:szCs w:val="16"/>
        </w:rPr>
      </w:pPr>
    </w:p>
    <w:p w:rsidR="004A7250" w:rsidRDefault="004A7250" w:rsidP="004A7250">
      <w:pPr>
        <w:rPr>
          <w:rFonts w:ascii="Times New Roman" w:hAnsi="Times New Roman"/>
        </w:rPr>
      </w:pPr>
    </w:p>
    <w:p w:rsidR="004A7250" w:rsidRDefault="004A7250" w:rsidP="004A7250">
      <w:pPr>
        <w:spacing w:after="0"/>
        <w:rPr>
          <w:rFonts w:ascii="Times New Roman" w:hAnsi="Times New Roman"/>
        </w:rPr>
        <w:sectPr w:rsidR="004A7250">
          <w:pgSz w:w="11906" w:h="16838"/>
          <w:pgMar w:top="993" w:right="850" w:bottom="1134" w:left="1701" w:header="708" w:footer="708" w:gutter="0"/>
          <w:cols w:space="720"/>
        </w:sectPr>
      </w:pPr>
    </w:p>
    <w:p w:rsidR="004A7250" w:rsidRDefault="004A7250" w:rsidP="004A7250">
      <w:pPr>
        <w:jc w:val="right"/>
        <w:rPr>
          <w:rFonts w:ascii="Times New Roman" w:hAnsi="Times New Roman"/>
          <w:i/>
          <w:sz w:val="24"/>
          <w:szCs w:val="24"/>
        </w:rPr>
      </w:pPr>
      <w:r>
        <w:rPr>
          <w:rFonts w:ascii="Times New Roman" w:hAnsi="Times New Roman"/>
          <w:i/>
          <w:sz w:val="24"/>
          <w:szCs w:val="24"/>
        </w:rPr>
        <w:lastRenderedPageBreak/>
        <w:t>Приложение № 1 к запросу</w:t>
      </w:r>
    </w:p>
    <w:p w:rsidR="004A7250" w:rsidRDefault="004A7250" w:rsidP="004A7250">
      <w:pPr>
        <w:pStyle w:val="a6"/>
        <w:outlineLvl w:val="0"/>
        <w:rPr>
          <w:color w:val="000000"/>
        </w:rPr>
      </w:pPr>
      <w:r>
        <w:rPr>
          <w:color w:val="000000"/>
        </w:rPr>
        <w:t>ФОРМА</w:t>
      </w:r>
    </w:p>
    <w:p w:rsidR="004A7250" w:rsidRDefault="004A7250" w:rsidP="004A7250">
      <w:pPr>
        <w:pStyle w:val="a6"/>
        <w:outlineLvl w:val="0"/>
        <w:rPr>
          <w:color w:val="000000"/>
        </w:rPr>
      </w:pPr>
      <w:r>
        <w:rPr>
          <w:color w:val="000000"/>
        </w:rPr>
        <w:t>предоставления стоимости оборудования</w:t>
      </w:r>
    </w:p>
    <w:p w:rsidR="004A7250" w:rsidRDefault="004A7250" w:rsidP="004A7250">
      <w:pPr>
        <w:pStyle w:val="a4"/>
        <w:jc w:val="center"/>
      </w:pPr>
      <w:r>
        <w:t xml:space="preserve">НА БЛАНКЕ ОРГАНИЗАЦИИ </w:t>
      </w:r>
    </w:p>
    <w:p w:rsidR="004A7250" w:rsidRDefault="004A7250" w:rsidP="004A7250">
      <w:pPr>
        <w:ind w:left="4678"/>
        <w:rPr>
          <w:rFonts w:ascii="Times New Roman" w:hAnsi="Times New Roman"/>
        </w:rPr>
      </w:pPr>
    </w:p>
    <w:p w:rsidR="004A7250" w:rsidRDefault="004A7250" w:rsidP="004A7250">
      <w:pPr>
        <w:ind w:left="4678"/>
        <w:rPr>
          <w:rFonts w:ascii="Times New Roman" w:hAnsi="Times New Roman"/>
        </w:rPr>
      </w:pPr>
      <w:r>
        <w:rPr>
          <w:rFonts w:ascii="Times New Roman" w:hAnsi="Times New Roman"/>
        </w:rPr>
        <w:t>В ГАУ ЯО «Информационное агентство «Верхняя Волга»</w:t>
      </w:r>
    </w:p>
    <w:p w:rsidR="004A7250" w:rsidRDefault="004A7250" w:rsidP="004A7250">
      <w:pPr>
        <w:ind w:left="4678"/>
        <w:rPr>
          <w:rFonts w:ascii="Times New Roman" w:hAnsi="Times New Roman"/>
        </w:rPr>
      </w:pPr>
      <w:r>
        <w:rPr>
          <w:rFonts w:ascii="Times New Roman" w:hAnsi="Times New Roman"/>
        </w:rPr>
        <w:t>от:______________________________</w:t>
      </w:r>
    </w:p>
    <w:p w:rsidR="004A7250" w:rsidRDefault="004A7250" w:rsidP="004A7250">
      <w:pPr>
        <w:rPr>
          <w:rFonts w:ascii="Times New Roman" w:hAnsi="Times New Roman"/>
        </w:rPr>
      </w:pPr>
      <w:r>
        <w:rPr>
          <w:rFonts w:ascii="Times New Roman" w:hAnsi="Times New Roman"/>
        </w:rPr>
        <w:t>«___» ________2013г.</w:t>
      </w:r>
    </w:p>
    <w:p w:rsidR="004A7250" w:rsidRDefault="004A7250" w:rsidP="004A7250">
      <w:pPr>
        <w:ind w:firstLine="708"/>
        <w:jc w:val="both"/>
        <w:rPr>
          <w:rFonts w:ascii="Times New Roman" w:hAnsi="Times New Roman"/>
        </w:rPr>
      </w:pPr>
      <w:r>
        <w:rPr>
          <w:rFonts w:ascii="Times New Roman" w:hAnsi="Times New Roman"/>
        </w:rPr>
        <w:t xml:space="preserve">В соответствии с условиями договора по поставке вещательного оборудования, проект которого изложен в запросе в целях формирования представления о рыночных ценах (Приложение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0A1FC7" w:rsidRDefault="004A7250" w:rsidP="00BB72C7">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tbl>
      <w:tblPr>
        <w:tblW w:w="10507" w:type="dxa"/>
        <w:tblInd w:w="93" w:type="dxa"/>
        <w:tblLook w:val="04A0"/>
      </w:tblPr>
      <w:tblGrid>
        <w:gridCol w:w="477"/>
        <w:gridCol w:w="6059"/>
        <w:gridCol w:w="1417"/>
        <w:gridCol w:w="1276"/>
        <w:gridCol w:w="1278"/>
      </w:tblGrid>
      <w:tr w:rsidR="000A1FC7" w:rsidRPr="000A1FC7" w:rsidTr="00B05FDF">
        <w:trPr>
          <w:trHeight w:val="315"/>
        </w:trPr>
        <w:tc>
          <w:tcPr>
            <w:tcW w:w="47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eastAsia="Times New Roman" w:cs="Times New Roman"/>
                <w:b/>
                <w:bCs/>
                <w:color w:val="000000"/>
                <w:lang w:eastAsia="ru-RU"/>
              </w:rPr>
            </w:pPr>
            <w:r w:rsidRPr="000A1FC7">
              <w:rPr>
                <w:rFonts w:eastAsia="Times New Roman" w:cs="Times New Roman"/>
                <w:b/>
                <w:bCs/>
                <w:color w:val="000000"/>
                <w:lang w:eastAsia="ru-RU"/>
              </w:rPr>
              <w:t>№</w:t>
            </w:r>
          </w:p>
        </w:tc>
        <w:tc>
          <w:tcPr>
            <w:tcW w:w="6059"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Наименование</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Цена</w:t>
            </w:r>
            <w:r w:rsidRPr="00BB72C7">
              <w:rPr>
                <w:rFonts w:ascii="Times New Roman" w:eastAsia="Times New Roman" w:hAnsi="Times New Roman" w:cs="Times New Roman"/>
                <w:b/>
                <w:bCs/>
                <w:color w:val="000000"/>
                <w:sz w:val="20"/>
                <w:szCs w:val="20"/>
                <w:lang w:eastAsia="ru-RU"/>
              </w:rPr>
              <w:t>, руб.</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Кол-во</w:t>
            </w:r>
            <w:r w:rsidRPr="00BB72C7">
              <w:rPr>
                <w:rFonts w:ascii="Times New Roman" w:eastAsia="Times New Roman" w:hAnsi="Times New Roman" w:cs="Times New Roman"/>
                <w:b/>
                <w:bCs/>
                <w:color w:val="000000"/>
                <w:sz w:val="20"/>
                <w:szCs w:val="20"/>
                <w:lang w:eastAsia="ru-RU"/>
              </w:rPr>
              <w:t>, шт.</w:t>
            </w:r>
          </w:p>
        </w:tc>
        <w:tc>
          <w:tcPr>
            <w:tcW w:w="127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Стоимость</w:t>
            </w:r>
            <w:r w:rsidRPr="00BB72C7">
              <w:rPr>
                <w:rFonts w:ascii="Times New Roman" w:eastAsia="Times New Roman" w:hAnsi="Times New Roman" w:cs="Times New Roman"/>
                <w:b/>
                <w:bCs/>
                <w:color w:val="000000"/>
                <w:sz w:val="20"/>
                <w:szCs w:val="20"/>
                <w:lang w:eastAsia="ru-RU"/>
              </w:rPr>
              <w:t>, руб.</w:t>
            </w:r>
          </w:p>
        </w:tc>
      </w:tr>
      <w:tr w:rsidR="000A1FC7" w:rsidRPr="000A1FC7" w:rsidTr="00B05FDF">
        <w:trPr>
          <w:trHeight w:val="300"/>
        </w:trPr>
        <w:tc>
          <w:tcPr>
            <w:tcW w:w="477" w:type="dxa"/>
            <w:tcBorders>
              <w:top w:val="nil"/>
              <w:left w:val="single" w:sz="8" w:space="0" w:color="auto"/>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eastAsia="Times New Roman" w:cs="Times New Roman"/>
                <w:b/>
                <w:bCs/>
                <w:color w:val="000000"/>
                <w:lang w:eastAsia="ru-RU"/>
              </w:rPr>
            </w:pPr>
            <w:r w:rsidRPr="000A1FC7">
              <w:rPr>
                <w:rFonts w:eastAsia="Times New Roman" w:cs="Times New Roman"/>
                <w:b/>
                <w:bCs/>
                <w:color w:val="000000"/>
                <w:lang w:eastAsia="ru-RU"/>
              </w:rPr>
              <w:t> </w:t>
            </w:r>
          </w:p>
        </w:tc>
        <w:tc>
          <w:tcPr>
            <w:tcW w:w="6059"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ТВ-передатчики</w:t>
            </w:r>
          </w:p>
        </w:tc>
        <w:tc>
          <w:tcPr>
            <w:tcW w:w="1417"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278" w:type="dxa"/>
            <w:tcBorders>
              <w:top w:val="nil"/>
              <w:left w:val="nil"/>
              <w:bottom w:val="single" w:sz="4" w:space="0" w:color="auto"/>
              <w:right w:val="single" w:sz="8"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r>
      <w:tr w:rsidR="000A1FC7" w:rsidRPr="000A1FC7" w:rsidTr="00BB72C7">
        <w:trPr>
          <w:trHeight w:val="667"/>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1</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xml:space="preserve">Передатчик телевизионный аналоговый дециметрового диапазона "Сигма-А10",  Рвых=1-10Вт (вых. разъем N-fеmаlе) </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single" w:sz="4" w:space="0" w:color="auto"/>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300"/>
        </w:trPr>
        <w:tc>
          <w:tcPr>
            <w:tcW w:w="477" w:type="dxa"/>
            <w:tcBorders>
              <w:top w:val="nil"/>
              <w:left w:val="single" w:sz="8" w:space="0" w:color="auto"/>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eastAsia="Times New Roman" w:cs="Times New Roman"/>
                <w:b/>
                <w:bCs/>
                <w:color w:val="000000"/>
                <w:lang w:eastAsia="ru-RU"/>
              </w:rPr>
            </w:pPr>
            <w:r w:rsidRPr="000A1FC7">
              <w:rPr>
                <w:rFonts w:eastAsia="Times New Roman" w:cs="Times New Roman"/>
                <w:b/>
                <w:bCs/>
                <w:color w:val="000000"/>
                <w:lang w:eastAsia="ru-RU"/>
              </w:rPr>
              <w:t> </w:t>
            </w:r>
          </w:p>
        </w:tc>
        <w:tc>
          <w:tcPr>
            <w:tcW w:w="6059"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Антенно-фидерные устройства</w:t>
            </w:r>
          </w:p>
        </w:tc>
        <w:tc>
          <w:tcPr>
            <w:tcW w:w="1417"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278" w:type="dxa"/>
            <w:tcBorders>
              <w:top w:val="nil"/>
              <w:left w:val="nil"/>
              <w:bottom w:val="single" w:sz="4" w:space="0" w:color="auto"/>
              <w:right w:val="single" w:sz="8"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r>
      <w:tr w:rsidR="000A1FC7" w:rsidRPr="000A1FC7" w:rsidTr="00B05FDF">
        <w:trPr>
          <w:trHeight w:val="9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2</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Передающая ТВ-антенна дециметрового диапазона, типа Зигзаг модель 4РТ, N-fеmale, горизонтальная поляризация круговая ДН Ку=9дБц</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6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3</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Фидер 7/8 70 м. с соединителями 7/16 (N-female-N-female) на барабане 100</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10</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6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4</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Фидер 7/8 50 м. с соединителями 7/16 (N-female-N-female) на барабане 100</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6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5</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Джампер 1/2'' flех длиной 1,5м (с разъемами N-male-N-male)</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22</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sz w:val="20"/>
                <w:szCs w:val="20"/>
                <w:lang w:eastAsia="ru-RU"/>
              </w:rPr>
            </w:pPr>
          </w:p>
        </w:tc>
      </w:tr>
      <w:tr w:rsidR="000A1FC7" w:rsidRPr="000A1FC7" w:rsidTr="00BB72C7">
        <w:trPr>
          <w:trHeight w:val="224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6</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приемного спутникового оборудования с монтажем и настройкой, в составе:                                               1.антенна приемная Супрал 1,2м;                                                   2.кронштейн д/антенны;                                                                   3.МШУ линейной поляризации (гет. 9750/10600); 4.процессор PBI DCH-4000P-42S2;                                                  5.САМ-модуль IRDETO Pro;                                                                 6.кабель RG-6 Cavi ARCOBALENO (50метров);                                7.кабельный разем F-типа (2 шт.);                                                  9.нейлоновые стяжки (50 шт.)</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6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7</w:t>
            </w:r>
          </w:p>
        </w:tc>
        <w:tc>
          <w:tcPr>
            <w:tcW w:w="6059" w:type="dxa"/>
            <w:tcBorders>
              <w:top w:val="nil"/>
              <w:left w:val="nil"/>
              <w:bottom w:val="single" w:sz="4" w:space="0" w:color="auto"/>
              <w:right w:val="single" w:sz="4" w:space="0" w:color="auto"/>
            </w:tcBorders>
            <w:shd w:val="clear" w:color="auto" w:fill="auto"/>
            <w:vAlign w:val="bottom"/>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Шкаф настенный для монтажа оборудования ЦМО ШРН-6.650 (или аналог)</w:t>
            </w:r>
          </w:p>
        </w:tc>
        <w:tc>
          <w:tcPr>
            <w:tcW w:w="1417" w:type="dxa"/>
            <w:tcBorders>
              <w:top w:val="nil"/>
              <w:left w:val="nil"/>
              <w:bottom w:val="single" w:sz="4" w:space="0" w:color="auto"/>
              <w:right w:val="single" w:sz="4"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3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8</w:t>
            </w:r>
          </w:p>
        </w:tc>
        <w:tc>
          <w:tcPr>
            <w:tcW w:w="6059"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Источник бесперебойного питания Eaton 5P850  (или аналог)</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3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9</w:t>
            </w:r>
          </w:p>
        </w:tc>
        <w:tc>
          <w:tcPr>
            <w:tcW w:w="6059"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xml:space="preserve">Комплект для рэкового крепления оборудования </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B72C7">
        <w:trPr>
          <w:trHeight w:val="1515"/>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lastRenderedPageBreak/>
              <w:t>10</w:t>
            </w:r>
          </w:p>
        </w:tc>
        <w:tc>
          <w:tcPr>
            <w:tcW w:w="6059"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Щиток учета электроэнергии ШУЭ 1/1-01-Ф (или аналог) в комплекте: 1.Меркурий 201.00 220В, 5-50А кл.1</w:t>
            </w:r>
            <w:r w:rsidRPr="000A1FC7">
              <w:rPr>
                <w:rFonts w:ascii="Times New Roman" w:eastAsia="Times New Roman" w:hAnsi="Times New Roman" w:cs="Times New Roman"/>
                <w:color w:val="000000"/>
                <w:sz w:val="20"/>
                <w:szCs w:val="20"/>
                <w:lang w:eastAsia="ru-RU"/>
              </w:rPr>
              <w:br/>
              <w:t>2.ВКЗ21-32С.131 32А, 30Ма</w:t>
            </w:r>
            <w:r w:rsidRPr="000A1FC7">
              <w:rPr>
                <w:rFonts w:ascii="Times New Roman" w:eastAsia="Times New Roman" w:hAnsi="Times New Roman" w:cs="Times New Roman"/>
                <w:color w:val="000000"/>
                <w:sz w:val="20"/>
                <w:szCs w:val="20"/>
                <w:lang w:eastAsia="ru-RU"/>
              </w:rPr>
              <w:br/>
              <w:t>3.ВА-24-29-14 10А</w:t>
            </w:r>
            <w:r w:rsidRPr="000A1FC7">
              <w:rPr>
                <w:rFonts w:ascii="Times New Roman" w:eastAsia="Times New Roman" w:hAnsi="Times New Roman" w:cs="Times New Roman"/>
                <w:color w:val="000000"/>
                <w:sz w:val="20"/>
                <w:szCs w:val="20"/>
                <w:lang w:eastAsia="ru-RU"/>
              </w:rPr>
              <w:br/>
              <w:t>4.С5-35В,100А –2шт.</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3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11</w:t>
            </w:r>
          </w:p>
        </w:tc>
        <w:tc>
          <w:tcPr>
            <w:tcW w:w="6059"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электрических кабелей для подключения ШУЭ</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B05FDF">
        <w:trPr>
          <w:trHeight w:val="300"/>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eastAsia="Times New Roman" w:cs="Times New Roman"/>
                <w:color w:val="000000"/>
                <w:lang w:eastAsia="ru-RU"/>
              </w:rPr>
            </w:pPr>
            <w:r w:rsidRPr="000A1FC7">
              <w:rPr>
                <w:rFonts w:eastAsia="Times New Roman" w:cs="Times New Roman"/>
                <w:color w:val="000000"/>
                <w:lang w:eastAsia="ru-RU"/>
              </w:rPr>
              <w:t>12</w:t>
            </w:r>
          </w:p>
        </w:tc>
        <w:tc>
          <w:tcPr>
            <w:tcW w:w="6059"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метизов для крепления шкафов на стену</w:t>
            </w:r>
          </w:p>
        </w:tc>
        <w:tc>
          <w:tcPr>
            <w:tcW w:w="1417"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278"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B05FDF" w:rsidRPr="000A1FC7" w:rsidTr="00FC2EA3">
        <w:trPr>
          <w:trHeight w:val="315"/>
        </w:trPr>
        <w:tc>
          <w:tcPr>
            <w:tcW w:w="9229" w:type="dxa"/>
            <w:gridSpan w:val="4"/>
            <w:tcBorders>
              <w:top w:val="nil"/>
              <w:left w:val="nil"/>
              <w:bottom w:val="nil"/>
              <w:right w:val="nil"/>
            </w:tcBorders>
            <w:shd w:val="clear" w:color="auto" w:fill="auto"/>
            <w:noWrap/>
            <w:vAlign w:val="bottom"/>
            <w:hideMark/>
          </w:tcPr>
          <w:p w:rsidR="00B05FDF" w:rsidRPr="000A1FC7" w:rsidRDefault="00B05FDF" w:rsidP="000A1FC7">
            <w:pPr>
              <w:spacing w:after="0" w:line="240" w:lineRule="auto"/>
              <w:jc w:val="right"/>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ИТОГО на общую сумму</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rsidR="00B05FDF" w:rsidRPr="000A1FC7" w:rsidRDefault="00B05FDF" w:rsidP="000A1FC7">
            <w:pPr>
              <w:spacing w:after="0" w:line="240" w:lineRule="auto"/>
              <w:jc w:val="right"/>
              <w:rPr>
                <w:rFonts w:ascii="Times New Roman" w:eastAsia="Times New Roman" w:hAnsi="Times New Roman" w:cs="Times New Roman"/>
                <w:b/>
                <w:bCs/>
                <w:color w:val="000000"/>
                <w:sz w:val="20"/>
                <w:szCs w:val="20"/>
                <w:lang w:eastAsia="ru-RU"/>
              </w:rPr>
            </w:pPr>
          </w:p>
        </w:tc>
      </w:tr>
    </w:tbl>
    <w:p w:rsidR="004A7250" w:rsidRDefault="004A7250" w:rsidP="004A7250">
      <w:pPr>
        <w:spacing w:after="0"/>
        <w:ind w:firstLine="708"/>
        <w:jc w:val="both"/>
        <w:rPr>
          <w:rFonts w:ascii="Times New Roman" w:hAnsi="Times New Roman"/>
        </w:rPr>
      </w:pPr>
    </w:p>
    <w:p w:rsidR="000A1FC7" w:rsidRDefault="000A1FC7" w:rsidP="004A7250">
      <w:pPr>
        <w:spacing w:after="0"/>
        <w:ind w:firstLine="708"/>
        <w:jc w:val="both"/>
        <w:rPr>
          <w:rFonts w:ascii="Times New Roman" w:hAnsi="Times New Roman"/>
        </w:rPr>
      </w:pPr>
    </w:p>
    <w:p w:rsidR="000A1FC7" w:rsidRDefault="000A1FC7" w:rsidP="004A7250">
      <w:pPr>
        <w:spacing w:after="0"/>
        <w:ind w:firstLine="708"/>
        <w:jc w:val="both"/>
        <w:rPr>
          <w:rFonts w:ascii="Times New Roman" w:hAnsi="Times New Roman"/>
        </w:rPr>
      </w:pPr>
    </w:p>
    <w:p w:rsidR="004A7250" w:rsidRDefault="004A7250" w:rsidP="004A7250">
      <w:pPr>
        <w:spacing w:after="0"/>
        <w:ind w:firstLine="708"/>
        <w:jc w:val="both"/>
        <w:rPr>
          <w:rFonts w:ascii="Times New Roman" w:hAnsi="Times New Roman"/>
        </w:rPr>
      </w:pPr>
      <w:r>
        <w:rPr>
          <w:rFonts w:ascii="Times New Roman" w:hAnsi="Times New Roman"/>
        </w:rPr>
        <w:t xml:space="preserve">от </w:t>
      </w:r>
      <w:r>
        <w:rPr>
          <w:rFonts w:ascii="Times New Roman" w:hAnsi="Times New Roman"/>
          <w:i/>
        </w:rPr>
        <w:t>(название организации)</w:t>
      </w:r>
    </w:p>
    <w:p w:rsidR="004A7250" w:rsidRDefault="004A7250" w:rsidP="004A7250">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____________________/ФИО/</w:t>
      </w:r>
    </w:p>
    <w:p w:rsidR="004A7250" w:rsidRDefault="004A7250" w:rsidP="004A7250">
      <w:pPr>
        <w:spacing w:after="0"/>
        <w:ind w:firstLine="708"/>
        <w:jc w:val="both"/>
        <w:rPr>
          <w:rFonts w:ascii="Times New Roman" w:hAnsi="Times New Roman"/>
        </w:rPr>
      </w:pPr>
      <w:r>
        <w:rPr>
          <w:rFonts w:ascii="Times New Roman" w:hAnsi="Times New Roman"/>
        </w:rPr>
        <w:t>М.П.</w:t>
      </w:r>
    </w:p>
    <w:p w:rsidR="004A7250" w:rsidRDefault="004A7250" w:rsidP="004A7250">
      <w:pPr>
        <w:spacing w:after="0"/>
        <w:rPr>
          <w:rFonts w:ascii="Times New Roman" w:hAnsi="Times New Roman"/>
        </w:rPr>
        <w:sectPr w:rsidR="004A7250" w:rsidSect="00641DA0">
          <w:pgSz w:w="11906" w:h="16838"/>
          <w:pgMar w:top="1134" w:right="1701" w:bottom="992" w:left="851" w:header="709" w:footer="709" w:gutter="0"/>
          <w:cols w:space="720"/>
        </w:sectPr>
      </w:pPr>
    </w:p>
    <w:p w:rsidR="004A7250" w:rsidRDefault="004A7250" w:rsidP="004A7250">
      <w:pPr>
        <w:pStyle w:val="a6"/>
        <w:jc w:val="right"/>
        <w:rPr>
          <w:b w:val="0"/>
          <w:i/>
          <w:sz w:val="24"/>
        </w:rPr>
      </w:pPr>
      <w:r>
        <w:rPr>
          <w:i/>
          <w:sz w:val="24"/>
        </w:rPr>
        <w:lastRenderedPageBreak/>
        <w:t xml:space="preserve">  </w:t>
      </w:r>
      <w:r>
        <w:rPr>
          <w:b w:val="0"/>
          <w:i/>
          <w:sz w:val="24"/>
        </w:rPr>
        <w:t>Приложение № 2 к запросу</w:t>
      </w:r>
    </w:p>
    <w:p w:rsidR="004A7250" w:rsidRDefault="004A7250" w:rsidP="004A7250">
      <w:pPr>
        <w:pStyle w:val="a6"/>
        <w:rPr>
          <w:sz w:val="20"/>
          <w:szCs w:val="20"/>
        </w:rPr>
      </w:pPr>
    </w:p>
    <w:p w:rsidR="004A7250" w:rsidRDefault="004A7250" w:rsidP="004A7250">
      <w:pPr>
        <w:pStyle w:val="a6"/>
        <w:rPr>
          <w:b w:val="0"/>
          <w:bCs w:val="0"/>
          <w:i/>
          <w:iCs/>
          <w:color w:val="FF00FF"/>
          <w:sz w:val="22"/>
          <w:szCs w:val="22"/>
        </w:rPr>
      </w:pPr>
      <w:r>
        <w:rPr>
          <w:sz w:val="20"/>
          <w:szCs w:val="20"/>
        </w:rPr>
        <w:t xml:space="preserve">   </w:t>
      </w:r>
      <w:r>
        <w:rPr>
          <w:sz w:val="22"/>
          <w:szCs w:val="22"/>
        </w:rPr>
        <w:t xml:space="preserve">ДОГОВОР №__________ </w:t>
      </w:r>
    </w:p>
    <w:p w:rsidR="004A7250" w:rsidRDefault="004A7250" w:rsidP="004A7250">
      <w:pPr>
        <w:pStyle w:val="a6"/>
        <w:jc w:val="left"/>
        <w:rPr>
          <w:b w:val="0"/>
          <w:bCs w:val="0"/>
          <w:i/>
          <w:iCs/>
          <w:color w:val="FF00FF"/>
          <w:sz w:val="22"/>
          <w:szCs w:val="22"/>
          <w:u w:val="double"/>
        </w:rPr>
      </w:pPr>
    </w:p>
    <w:p w:rsidR="004A7250" w:rsidRDefault="004A7250" w:rsidP="004A7250">
      <w:pPr>
        <w:jc w:val="center"/>
        <w:rPr>
          <w:rFonts w:ascii="Times New Roman" w:hAnsi="Times New Roman" w:cs="Times New Roman"/>
          <w:bCs/>
        </w:rPr>
      </w:pPr>
      <w:r>
        <w:rPr>
          <w:rFonts w:ascii="Times New Roman" w:hAnsi="Times New Roman" w:cs="Times New Roman"/>
          <w:bCs/>
        </w:rPr>
        <w:t>г. Ярославль</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Cs/>
        </w:rPr>
        <w:tab/>
        <w:t xml:space="preserve">«____» _______________2013 г.            </w:t>
      </w:r>
    </w:p>
    <w:p w:rsidR="004A7250" w:rsidRDefault="004A7250" w:rsidP="004A7250">
      <w:pPr>
        <w:jc w:val="both"/>
        <w:rPr>
          <w:rFonts w:ascii="Times New Roman" w:hAnsi="Times New Roman" w:cs="Times New Roman"/>
        </w:rPr>
      </w:pPr>
      <w:r>
        <w:rPr>
          <w:rFonts w:ascii="Times New Roman" w:hAnsi="Times New Roman" w:cs="Times New Roman"/>
          <w:b/>
          <w:bCs/>
        </w:rPr>
        <w:t>____________________________________________________________,</w:t>
      </w:r>
      <w:r>
        <w:rPr>
          <w:rFonts w:ascii="Times New Roman" w:hAnsi="Times New Roman" w:cs="Times New Roman"/>
        </w:rPr>
        <w:t xml:space="preserve"> именуемое в дальнейшем </w:t>
      </w:r>
      <w:r>
        <w:rPr>
          <w:rFonts w:ascii="Times New Roman" w:hAnsi="Times New Roman" w:cs="Times New Roman"/>
          <w:b/>
          <w:bCs/>
        </w:rPr>
        <w:t>Поставщик</w:t>
      </w:r>
      <w:r>
        <w:rPr>
          <w:rFonts w:ascii="Times New Roman" w:hAnsi="Times New Roman" w:cs="Times New Roman"/>
        </w:rPr>
        <w:t xml:space="preserve">, в лице _____________________, действующего на основании __________, с одной стороны, и </w:t>
      </w:r>
      <w:r>
        <w:rPr>
          <w:rFonts w:ascii="Times New Roman" w:hAnsi="Times New Roman" w:cs="Times New Roman"/>
          <w:b/>
        </w:rPr>
        <w:t xml:space="preserve">государственное автономное учреждение Ярославской области «Информационное агентство «Верхняя Волга», </w:t>
      </w:r>
      <w:r>
        <w:rPr>
          <w:rFonts w:ascii="Times New Roman" w:hAnsi="Times New Roman" w:cs="Times New Roman"/>
        </w:rPr>
        <w:t>в лице директора Кукина Александра Валерьевича, действующего на основании Устава,</w:t>
      </w:r>
      <w:r>
        <w:rPr>
          <w:rFonts w:ascii="Times New Roman" w:hAnsi="Times New Roman" w:cs="Times New Roman"/>
          <w:b/>
        </w:rPr>
        <w:t xml:space="preserve"> </w:t>
      </w:r>
      <w:r>
        <w:rPr>
          <w:rFonts w:ascii="Times New Roman" w:hAnsi="Times New Roman" w:cs="Times New Roman"/>
        </w:rPr>
        <w:t xml:space="preserve">именуемое в дальнейшем </w:t>
      </w:r>
      <w:r>
        <w:rPr>
          <w:rFonts w:ascii="Times New Roman" w:hAnsi="Times New Roman" w:cs="Times New Roman"/>
          <w:b/>
          <w:bCs/>
        </w:rPr>
        <w:t>Заказчик</w:t>
      </w:r>
      <w:r>
        <w:rPr>
          <w:rFonts w:ascii="Times New Roman" w:hAnsi="Times New Roman" w:cs="Times New Roman"/>
        </w:rPr>
        <w:t>, с другой стороны, а совместно «Стороны», заключили настоящий договор (далее «Договор») о нижеследующем:</w:t>
      </w:r>
    </w:p>
    <w:p w:rsidR="004A7250" w:rsidRDefault="004A7250" w:rsidP="004A7250">
      <w:pPr>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ПРЕДМЕТ ДОГОВОРА</w:t>
      </w:r>
    </w:p>
    <w:p w:rsidR="004A7250" w:rsidRDefault="004A7250" w:rsidP="004A7250">
      <w:pPr>
        <w:spacing w:after="0" w:line="240" w:lineRule="auto"/>
        <w:ind w:left="1065"/>
        <w:rPr>
          <w:rFonts w:ascii="Times New Roman" w:hAnsi="Times New Roman" w:cs="Times New Roman"/>
          <w:b/>
          <w:bCs/>
        </w:rPr>
      </w:pPr>
    </w:p>
    <w:p w:rsidR="004A7250" w:rsidRDefault="004A7250" w:rsidP="004A7250">
      <w:pPr>
        <w:numPr>
          <w:ilvl w:val="1"/>
          <w:numId w:val="1"/>
        </w:numPr>
        <w:spacing w:after="0" w:line="240" w:lineRule="auto"/>
        <w:ind w:left="0" w:firstLine="709"/>
        <w:jc w:val="both"/>
        <w:rPr>
          <w:rFonts w:ascii="Times New Roman" w:hAnsi="Times New Roman" w:cs="Times New Roman"/>
          <w:b/>
          <w:bCs/>
        </w:rPr>
      </w:pPr>
      <w:r>
        <w:rPr>
          <w:rFonts w:ascii="Times New Roman" w:hAnsi="Times New Roman" w:cs="Times New Roman"/>
          <w:bCs/>
        </w:rPr>
        <w:t>Поставщик обязуется поставить вещательное</w:t>
      </w:r>
      <w:r>
        <w:rPr>
          <w:rFonts w:ascii="Times New Roman" w:hAnsi="Times New Roman" w:cs="Times New Roman"/>
        </w:rPr>
        <w:t xml:space="preserve"> оборудования (товара), перечисленное в Приложение № 1 к настоящему договору, Заказчику</w:t>
      </w:r>
      <w:r>
        <w:rPr>
          <w:rFonts w:ascii="Times New Roman" w:hAnsi="Times New Roman" w:cs="Times New Roman"/>
          <w:bCs/>
        </w:rPr>
        <w:t xml:space="preserve">, а Заказчик обязуется принять и оплатить товар, ассортимент, количество, наименование и цена которого определяются в </w:t>
      </w:r>
      <w:r w:rsidR="009B00A7">
        <w:rPr>
          <w:rFonts w:ascii="Times New Roman" w:hAnsi="Times New Roman" w:cs="Times New Roman"/>
          <w:bCs/>
        </w:rPr>
        <w:t>Приложении № 1</w:t>
      </w:r>
      <w:r>
        <w:rPr>
          <w:rFonts w:ascii="Times New Roman" w:hAnsi="Times New Roman" w:cs="Times New Roman"/>
          <w:bCs/>
        </w:rPr>
        <w:t>, являющ</w:t>
      </w:r>
      <w:r w:rsidR="009B00A7">
        <w:rPr>
          <w:rFonts w:ascii="Times New Roman" w:hAnsi="Times New Roman" w:cs="Times New Roman"/>
          <w:bCs/>
        </w:rPr>
        <w:t>ееся</w:t>
      </w:r>
      <w:r>
        <w:rPr>
          <w:rFonts w:ascii="Times New Roman" w:hAnsi="Times New Roman" w:cs="Times New Roman"/>
          <w:bCs/>
        </w:rPr>
        <w:t xml:space="preserve"> неотъемлемой частью настоящего Договора.</w:t>
      </w:r>
    </w:p>
    <w:p w:rsidR="004A7250" w:rsidRDefault="004A7250" w:rsidP="004A7250">
      <w:pPr>
        <w:spacing w:after="0" w:line="240" w:lineRule="auto"/>
        <w:ind w:left="709"/>
        <w:jc w:val="both"/>
        <w:rPr>
          <w:rFonts w:ascii="Times New Roman" w:hAnsi="Times New Roman" w:cs="Times New Roman"/>
          <w:b/>
          <w:bCs/>
        </w:rPr>
      </w:pPr>
    </w:p>
    <w:p w:rsidR="004A7250" w:rsidRDefault="004A7250" w:rsidP="004A7250">
      <w:pPr>
        <w:numPr>
          <w:ilvl w:val="0"/>
          <w:numId w:val="2"/>
        </w:numPr>
        <w:spacing w:after="0" w:line="240" w:lineRule="auto"/>
        <w:jc w:val="center"/>
        <w:rPr>
          <w:rFonts w:ascii="Times New Roman" w:hAnsi="Times New Roman" w:cs="Times New Roman"/>
          <w:b/>
          <w:bCs/>
        </w:rPr>
      </w:pPr>
      <w:r>
        <w:rPr>
          <w:rFonts w:ascii="Times New Roman" w:hAnsi="Times New Roman" w:cs="Times New Roman"/>
          <w:b/>
          <w:bCs/>
        </w:rPr>
        <w:t>ПОРЯДОК И УСЛОВИЯ ПОСТАВКИ, ОКАЗАНИЯ УСЛУГ. КАЧЕСТВО И КОМПЛЕКТНОСТЬ ТОВАРА</w:t>
      </w:r>
    </w:p>
    <w:p w:rsidR="004A7250" w:rsidRDefault="004A7250" w:rsidP="004A7250">
      <w:pPr>
        <w:spacing w:after="0" w:line="240" w:lineRule="auto"/>
        <w:ind w:left="720"/>
        <w:rPr>
          <w:rFonts w:ascii="Times New Roman" w:hAnsi="Times New Roman" w:cs="Times New Roman"/>
          <w:b/>
          <w:bCs/>
        </w:rPr>
      </w:pP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Cs/>
        </w:rPr>
      </w:pPr>
      <w:r>
        <w:rPr>
          <w:rFonts w:ascii="Times New Roman" w:hAnsi="Times New Roman" w:cs="Times New Roman"/>
          <w:bCs/>
        </w:rPr>
        <w:t>Поставка осуществляется в</w:t>
      </w:r>
      <w:r w:rsidRPr="00522100">
        <w:rPr>
          <w:rFonts w:ascii="Times New Roman" w:hAnsi="Times New Roman" w:cs="Times New Roman"/>
          <w:bCs/>
        </w:rPr>
        <w:t xml:space="preserve"> течение </w:t>
      </w:r>
      <w:r w:rsidR="00171CD0">
        <w:rPr>
          <w:rFonts w:ascii="Times New Roman" w:hAnsi="Times New Roman" w:cs="Times New Roman"/>
          <w:bCs/>
        </w:rPr>
        <w:t>3 (трех)</w:t>
      </w:r>
      <w:r w:rsidRPr="00522100">
        <w:rPr>
          <w:rFonts w:ascii="Times New Roman" w:hAnsi="Times New Roman" w:cs="Times New Roman"/>
          <w:bCs/>
        </w:rPr>
        <w:t xml:space="preserve"> месяцев со дня предоплаты в сроки, Поставщик обязан поставить товар, подлежащего </w:t>
      </w:r>
      <w:proofErr w:type="gramStart"/>
      <w:r w:rsidRPr="00522100">
        <w:rPr>
          <w:rFonts w:ascii="Times New Roman" w:hAnsi="Times New Roman" w:cs="Times New Roman"/>
          <w:bCs/>
        </w:rPr>
        <w:t>в место нахождения</w:t>
      </w:r>
      <w:proofErr w:type="gramEnd"/>
      <w:r w:rsidRPr="00522100">
        <w:rPr>
          <w:rFonts w:ascii="Times New Roman" w:hAnsi="Times New Roman" w:cs="Times New Roman"/>
          <w:bCs/>
        </w:rPr>
        <w:t xml:space="preserve"> Заказчика в пределах города Ярославля.</w:t>
      </w:r>
      <w:r w:rsidR="005270B3">
        <w:rPr>
          <w:rFonts w:ascii="Times New Roman" w:hAnsi="Times New Roman" w:cs="Times New Roman"/>
          <w:bCs/>
        </w:rPr>
        <w:t xml:space="preserve"> В течение указанного срока Поставщик производит настойку </w:t>
      </w:r>
      <w:proofErr w:type="spellStart"/>
      <w:proofErr w:type="gramStart"/>
      <w:r w:rsidR="005270B3">
        <w:rPr>
          <w:rFonts w:ascii="Times New Roman" w:hAnsi="Times New Roman" w:cs="Times New Roman"/>
          <w:bCs/>
        </w:rPr>
        <w:t>ТВ-передатчиков</w:t>
      </w:r>
      <w:proofErr w:type="spellEnd"/>
      <w:proofErr w:type="gramEnd"/>
      <w:r w:rsidR="005270B3">
        <w:rPr>
          <w:rFonts w:ascii="Times New Roman" w:hAnsi="Times New Roman" w:cs="Times New Roman"/>
          <w:bCs/>
        </w:rPr>
        <w:t xml:space="preserve"> при условии поступления заявки со стороны Заказчика. </w:t>
      </w:r>
    </w:p>
    <w:p w:rsidR="00171CD0" w:rsidRPr="00522100" w:rsidRDefault="00171CD0" w:rsidP="004A7250">
      <w:pPr>
        <w:numPr>
          <w:ilvl w:val="1"/>
          <w:numId w:val="2"/>
        </w:numPr>
        <w:tabs>
          <w:tab w:val="num" w:pos="0"/>
        </w:tabs>
        <w:spacing w:after="0" w:line="240" w:lineRule="auto"/>
        <w:ind w:left="0" w:firstLine="709"/>
        <w:jc w:val="both"/>
        <w:rPr>
          <w:rFonts w:ascii="Times New Roman" w:hAnsi="Times New Roman" w:cs="Times New Roman"/>
          <w:bCs/>
        </w:rPr>
      </w:pPr>
      <w:r>
        <w:rPr>
          <w:rFonts w:ascii="Times New Roman" w:hAnsi="Times New Roman" w:cs="Times New Roman"/>
          <w:bCs/>
        </w:rPr>
        <w:t xml:space="preserve">Поставщик в соответствии с условиями настоящего Договора обязан настроить </w:t>
      </w:r>
      <w:proofErr w:type="gramStart"/>
      <w:r>
        <w:rPr>
          <w:rFonts w:ascii="Times New Roman" w:hAnsi="Times New Roman" w:cs="Times New Roman"/>
          <w:bCs/>
        </w:rPr>
        <w:t>ТВ-передатчики</w:t>
      </w:r>
      <w:proofErr w:type="gramEnd"/>
      <w:r>
        <w:rPr>
          <w:rFonts w:ascii="Times New Roman" w:hAnsi="Times New Roman" w:cs="Times New Roman"/>
          <w:bCs/>
        </w:rPr>
        <w:t xml:space="preserve"> до момента поставки с частотами, указанными в отдельной заявке </w:t>
      </w:r>
      <w:r w:rsidR="005270B3">
        <w:rPr>
          <w:rFonts w:ascii="Times New Roman" w:hAnsi="Times New Roman" w:cs="Times New Roman"/>
          <w:bCs/>
        </w:rPr>
        <w:t>Заказчика</w:t>
      </w:r>
      <w:r>
        <w:rPr>
          <w:rFonts w:ascii="Times New Roman" w:hAnsi="Times New Roman" w:cs="Times New Roman"/>
          <w:bCs/>
        </w:rPr>
        <w:t>, но в пределах 21-60 ТВК.</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rPr>
      </w:pPr>
      <w:r>
        <w:rPr>
          <w:rFonts w:ascii="Times New Roman" w:hAnsi="Times New Roman" w:cs="Times New Roman"/>
          <w:bCs/>
        </w:rPr>
        <w:t>Каждый элемент оборудования, каждое наименование должны обеспечивать эффективную работу всего комплекса. Поставка частей или наименований оборудований, которые по техническим причинам не подходят, не работают с другими элементами комплекса оборудования является основанием для наступления ответственности, установленной в настоящем Договоре.</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rPr>
      </w:pPr>
      <w:r>
        <w:rPr>
          <w:rFonts w:ascii="Times New Roman" w:hAnsi="Times New Roman" w:cs="Times New Roman"/>
          <w:color w:val="000000"/>
        </w:rPr>
        <w:t>Переход риска случайной гибели, повреждения товара происходит от Поставщика к Заказчику с момента подписания актов сдачи-приемки оказанных услуг пуско-наладки оборудования уполномоченными представителями Поставщика и Заказчика.</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color w:val="000000"/>
        </w:rPr>
      </w:pPr>
      <w:r>
        <w:rPr>
          <w:rFonts w:ascii="Times New Roman" w:hAnsi="Times New Roman" w:cs="Times New Roman"/>
          <w:color w:val="000000"/>
        </w:rPr>
        <w:t xml:space="preserve">Поставщик несет ответственность за качество и кондиционность поставляемого товара, и его соответствие действующим стандартам на данный вид товара и </w:t>
      </w:r>
      <w:r>
        <w:rPr>
          <w:rFonts w:ascii="Times New Roman" w:hAnsi="Times New Roman" w:cs="Times New Roman"/>
        </w:rPr>
        <w:t>подтверждаться действующими сертификатами качества, предусмотренными законодательством Российской Федерации, за качество оказываемых услуг по настоящему договору.</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color w:val="000000"/>
        </w:rPr>
      </w:pPr>
      <w:r>
        <w:rPr>
          <w:rFonts w:ascii="Times New Roman" w:hAnsi="Times New Roman" w:cs="Times New Roman"/>
        </w:rPr>
        <w:t>Упаковка товара должна обеспечивать его сохранность при транспортировке при условии бережного с ним обращения.</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color w:val="000000"/>
        </w:rPr>
      </w:pPr>
      <w:r>
        <w:rPr>
          <w:rFonts w:ascii="Times New Roman" w:hAnsi="Times New Roman" w:cs="Times New Roman"/>
        </w:rPr>
        <w:t>В случае, обнаружения брака и/или недостачи товара, Заказчик обязан немедленно известить Поставщика о нарушении условий о количестве, об ассортименте, о качестве, о комплектности, о таре и/или об упаковке, сделать отметки об этом в акте о расхождении по количеству и качеству товара. Акт о расхождении по количеству и качеству товара должен быть подписан уполномоченными представителями обеих Сторон.</w:t>
      </w:r>
    </w:p>
    <w:p w:rsidR="004A7250" w:rsidRDefault="004A7250" w:rsidP="004A7250">
      <w:pPr>
        <w:numPr>
          <w:ilvl w:val="1"/>
          <w:numId w:val="2"/>
        </w:numPr>
        <w:tabs>
          <w:tab w:val="num" w:pos="0"/>
        </w:tabs>
        <w:spacing w:after="0" w:line="240" w:lineRule="auto"/>
        <w:ind w:left="0" w:firstLine="709"/>
        <w:jc w:val="both"/>
        <w:rPr>
          <w:rFonts w:ascii="Times New Roman" w:hAnsi="Times New Roman" w:cs="Times New Roman"/>
          <w:b/>
          <w:bCs/>
          <w:color w:val="000000"/>
        </w:rPr>
      </w:pPr>
      <w:r>
        <w:rPr>
          <w:rFonts w:ascii="Times New Roman" w:hAnsi="Times New Roman" w:cs="Times New Roman"/>
        </w:rPr>
        <w:t>В случае невыполнения правила, предусмотренного п. 2.6. Поставщик вправе отказаться полностью или частично от удовлетворения требований Заказчика о передаче ему недостающего количества товара, замене товара, о затаривании и/или об упаковке товара.</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2.8.     Приемка товара по качеству осуществляется Покупателем в течение 14 (четырнадцати) рабочих дней с момента начала эксплуатации товара.</w:t>
      </w:r>
    </w:p>
    <w:p w:rsidR="004A7250" w:rsidRDefault="004A7250" w:rsidP="005270B3">
      <w:pPr>
        <w:pStyle w:val="a8"/>
        <w:tabs>
          <w:tab w:val="num" w:pos="0"/>
          <w:tab w:val="center" w:pos="5322"/>
          <w:tab w:val="right" w:pos="9858"/>
        </w:tabs>
        <w:spacing w:line="240" w:lineRule="auto"/>
        <w:ind w:firstLine="709"/>
        <w:rPr>
          <w:sz w:val="22"/>
          <w:szCs w:val="22"/>
          <w:lang w:eastAsia="ru-RU"/>
        </w:rPr>
      </w:pPr>
      <w:r>
        <w:rPr>
          <w:sz w:val="22"/>
          <w:szCs w:val="22"/>
          <w:lang w:eastAsia="ru-RU"/>
        </w:rPr>
        <w:t xml:space="preserve">2.9.   В </w:t>
      </w:r>
      <w:proofErr w:type="gramStart"/>
      <w:r>
        <w:rPr>
          <w:sz w:val="22"/>
          <w:szCs w:val="22"/>
          <w:lang w:eastAsia="ru-RU"/>
        </w:rPr>
        <w:t>случае</w:t>
      </w:r>
      <w:proofErr w:type="gramEnd"/>
      <w:r>
        <w:rPr>
          <w:sz w:val="22"/>
          <w:szCs w:val="22"/>
          <w:lang w:eastAsia="ru-RU"/>
        </w:rPr>
        <w:t xml:space="preserve"> ненадлежащего качества товара Заказчик вправе по своему выбору потребовать:</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2.9.1. Соразмерного устранения недостатков в разумный срок после извещения Поставщика Покупателем.</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2.9.2.   Возмещения своих расходов на устранение недостатков товара.</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2.9.3. Замены товара.</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 xml:space="preserve">2.9.4. Решения, принятые Заказчиком по пп.2.9.1-2.9.3 не влияют на ответственность Поставщика. </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2.10.</w:t>
      </w:r>
      <w:r>
        <w:rPr>
          <w:sz w:val="22"/>
          <w:szCs w:val="22"/>
        </w:rPr>
        <w:t xml:space="preserve"> </w:t>
      </w:r>
      <w:r>
        <w:rPr>
          <w:sz w:val="22"/>
          <w:szCs w:val="22"/>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Заказчик вправе по своему выбору:</w:t>
      </w:r>
    </w:p>
    <w:p w:rsidR="004A7250" w:rsidRDefault="004A7250" w:rsidP="004A7250">
      <w:pPr>
        <w:pStyle w:val="a8"/>
        <w:tabs>
          <w:tab w:val="num" w:pos="0"/>
          <w:tab w:val="center" w:pos="5322"/>
          <w:tab w:val="right" w:pos="9858"/>
        </w:tabs>
        <w:spacing w:line="240" w:lineRule="auto"/>
        <w:ind w:firstLine="709"/>
        <w:rPr>
          <w:sz w:val="22"/>
          <w:szCs w:val="22"/>
          <w:lang w:eastAsia="ru-RU"/>
        </w:rPr>
      </w:pPr>
      <w:r>
        <w:rPr>
          <w:sz w:val="22"/>
          <w:szCs w:val="22"/>
          <w:lang w:eastAsia="ru-RU"/>
        </w:rPr>
        <w:t>2.10.1. Отказаться от исполнения Договора и потребовать возврата оплаченной цены договора.</w:t>
      </w:r>
    </w:p>
    <w:p w:rsidR="005270B3" w:rsidRDefault="004A7250" w:rsidP="005270B3">
      <w:pPr>
        <w:pStyle w:val="a8"/>
        <w:tabs>
          <w:tab w:val="num" w:pos="0"/>
          <w:tab w:val="center" w:pos="5322"/>
          <w:tab w:val="right" w:pos="9858"/>
        </w:tabs>
        <w:spacing w:line="240" w:lineRule="auto"/>
        <w:ind w:firstLine="709"/>
        <w:rPr>
          <w:sz w:val="22"/>
          <w:szCs w:val="22"/>
          <w:lang w:eastAsia="ru-RU"/>
        </w:rPr>
      </w:pPr>
      <w:r>
        <w:rPr>
          <w:sz w:val="22"/>
          <w:szCs w:val="22"/>
          <w:lang w:eastAsia="ru-RU"/>
        </w:rPr>
        <w:lastRenderedPageBreak/>
        <w:t xml:space="preserve">2.10.2. Потребовать замены товара ненадлежащего качества таким же товаром надлежащего качества. В </w:t>
      </w:r>
      <w:proofErr w:type="gramStart"/>
      <w:r>
        <w:rPr>
          <w:sz w:val="22"/>
          <w:szCs w:val="22"/>
          <w:lang w:eastAsia="ru-RU"/>
        </w:rPr>
        <w:t>таком</w:t>
      </w:r>
      <w:proofErr w:type="gramEnd"/>
      <w:r>
        <w:rPr>
          <w:sz w:val="22"/>
          <w:szCs w:val="22"/>
          <w:lang w:eastAsia="ru-RU"/>
        </w:rPr>
        <w:t xml:space="preserve"> случае применяются еще дополнительно санкции по договору по основаниям просрочки выполнения обязательств по Договору.</w:t>
      </w:r>
    </w:p>
    <w:p w:rsidR="00A904F5" w:rsidRPr="00546D91" w:rsidRDefault="00A904F5" w:rsidP="00A904F5">
      <w:pPr>
        <w:pStyle w:val="a8"/>
        <w:tabs>
          <w:tab w:val="num" w:pos="0"/>
          <w:tab w:val="center" w:pos="5322"/>
          <w:tab w:val="right" w:pos="9858"/>
        </w:tabs>
        <w:ind w:firstLine="709"/>
        <w:rPr>
          <w:sz w:val="24"/>
          <w:szCs w:val="24"/>
        </w:rPr>
      </w:pPr>
      <w:r>
        <w:rPr>
          <w:sz w:val="22"/>
          <w:szCs w:val="22"/>
          <w:lang w:eastAsia="ru-RU"/>
        </w:rPr>
        <w:t xml:space="preserve">2.11. </w:t>
      </w:r>
      <w:r w:rsidRPr="00546D91">
        <w:rPr>
          <w:sz w:val="24"/>
          <w:szCs w:val="24"/>
        </w:rPr>
        <w:t>Срок гарантии, сервисного обслуживания товара в соответствии с настоящим договором составляет:</w:t>
      </w:r>
    </w:p>
    <w:p w:rsidR="00A904F5" w:rsidRPr="00546D91" w:rsidRDefault="00A904F5" w:rsidP="00A904F5">
      <w:pPr>
        <w:pStyle w:val="a8"/>
        <w:tabs>
          <w:tab w:val="num" w:pos="0"/>
          <w:tab w:val="center" w:pos="5322"/>
          <w:tab w:val="right" w:pos="9858"/>
        </w:tabs>
        <w:ind w:firstLine="709"/>
        <w:rPr>
          <w:sz w:val="24"/>
          <w:szCs w:val="24"/>
        </w:rPr>
      </w:pPr>
      <w:r w:rsidRPr="00546D91">
        <w:rPr>
          <w:sz w:val="24"/>
          <w:szCs w:val="24"/>
        </w:rPr>
        <w:t>2.11.1. Гарантийный срок производителя товара: ______________________________________</w:t>
      </w:r>
    </w:p>
    <w:p w:rsidR="00A904F5" w:rsidRPr="00546D91" w:rsidRDefault="00A904F5" w:rsidP="00A904F5">
      <w:pPr>
        <w:pStyle w:val="a8"/>
        <w:tabs>
          <w:tab w:val="num" w:pos="0"/>
          <w:tab w:val="center" w:pos="5322"/>
          <w:tab w:val="right" w:pos="9858"/>
        </w:tabs>
        <w:ind w:firstLine="709"/>
        <w:rPr>
          <w:sz w:val="24"/>
          <w:szCs w:val="24"/>
        </w:rPr>
      </w:pPr>
      <w:r w:rsidRPr="00546D91">
        <w:rPr>
          <w:sz w:val="24"/>
          <w:szCs w:val="24"/>
        </w:rPr>
        <w:t>2.11.2. Срок дополнительной гарантии, предоставляемой Поставщиком: ______________________________</w:t>
      </w:r>
    </w:p>
    <w:p w:rsidR="00A904F5" w:rsidRPr="007318F2" w:rsidRDefault="00A904F5" w:rsidP="007318F2">
      <w:pPr>
        <w:pStyle w:val="a8"/>
        <w:tabs>
          <w:tab w:val="num" w:pos="0"/>
          <w:tab w:val="center" w:pos="5322"/>
          <w:tab w:val="right" w:pos="9858"/>
        </w:tabs>
        <w:ind w:firstLine="709"/>
        <w:rPr>
          <w:sz w:val="24"/>
          <w:szCs w:val="24"/>
        </w:rPr>
      </w:pPr>
      <w:r w:rsidRPr="00546D91">
        <w:rPr>
          <w:sz w:val="24"/>
          <w:szCs w:val="24"/>
        </w:rPr>
        <w:t>2.11.3. иные сроки: _____________________________</w:t>
      </w:r>
      <w:r w:rsidR="00440D90">
        <w:rPr>
          <w:sz w:val="24"/>
          <w:szCs w:val="24"/>
        </w:rPr>
        <w:t>.</w:t>
      </w:r>
    </w:p>
    <w:p w:rsidR="004A7250" w:rsidRDefault="004A7250" w:rsidP="004A7250">
      <w:pPr>
        <w:pStyle w:val="a8"/>
        <w:tabs>
          <w:tab w:val="num" w:pos="0"/>
          <w:tab w:val="center" w:pos="5322"/>
          <w:tab w:val="right" w:pos="9858"/>
        </w:tabs>
        <w:spacing w:line="240" w:lineRule="auto"/>
        <w:ind w:firstLine="709"/>
        <w:rPr>
          <w:sz w:val="22"/>
          <w:szCs w:val="22"/>
          <w:lang w:eastAsia="ru-RU"/>
        </w:rPr>
      </w:pPr>
    </w:p>
    <w:p w:rsidR="004A7250" w:rsidRDefault="004A7250" w:rsidP="004A7250">
      <w:pPr>
        <w:numPr>
          <w:ilvl w:val="0"/>
          <w:numId w:val="3"/>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ЦЕНЫ И ПОРЯДОК РАСЧЕТОВ</w:t>
      </w:r>
    </w:p>
    <w:p w:rsidR="004A7250" w:rsidRDefault="004A7250" w:rsidP="004A7250">
      <w:pPr>
        <w:spacing w:after="0" w:line="240" w:lineRule="auto"/>
        <w:ind w:left="360"/>
        <w:rPr>
          <w:rFonts w:ascii="Times New Roman" w:hAnsi="Times New Roman" w:cs="Times New Roman"/>
          <w:b/>
          <w:bCs/>
          <w:color w:val="000000"/>
        </w:rPr>
      </w:pPr>
    </w:p>
    <w:p w:rsidR="004A7250" w:rsidRDefault="004A7250" w:rsidP="004A7250">
      <w:pPr>
        <w:numPr>
          <w:ilvl w:val="1"/>
          <w:numId w:val="3"/>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Общая цена по настоящему Договору составляет</w:t>
      </w:r>
      <w:proofErr w:type="gramStart"/>
      <w:r>
        <w:rPr>
          <w:rFonts w:ascii="Times New Roman" w:hAnsi="Times New Roman" w:cs="Times New Roman"/>
          <w:bCs/>
          <w:color w:val="000000"/>
        </w:rPr>
        <w:t xml:space="preserve"> ________________(__________________) </w:t>
      </w:r>
      <w:proofErr w:type="gramEnd"/>
      <w:r>
        <w:rPr>
          <w:rFonts w:ascii="Times New Roman" w:hAnsi="Times New Roman" w:cs="Times New Roman"/>
          <w:bCs/>
          <w:color w:val="000000"/>
        </w:rPr>
        <w:t>рублей, в то</w:t>
      </w:r>
      <w:r w:rsidR="005270B3">
        <w:rPr>
          <w:rFonts w:ascii="Times New Roman" w:hAnsi="Times New Roman" w:cs="Times New Roman"/>
          <w:bCs/>
          <w:color w:val="000000"/>
        </w:rPr>
        <w:t>м числе НДС____________________.</w:t>
      </w:r>
    </w:p>
    <w:p w:rsidR="004A7250" w:rsidRPr="005270B3" w:rsidRDefault="004A7250" w:rsidP="004A7250">
      <w:pPr>
        <w:numPr>
          <w:ilvl w:val="1"/>
          <w:numId w:val="3"/>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rPr>
        <w:t xml:space="preserve">Оплата товара </w:t>
      </w:r>
      <w:r>
        <w:rPr>
          <w:rFonts w:ascii="Times New Roman" w:hAnsi="Times New Roman" w:cs="Times New Roman"/>
          <w:bCs/>
          <w:color w:val="000000"/>
        </w:rPr>
        <w:t>осуществляется путем перечисления денежных средств на расчетный счет Поставщика</w:t>
      </w:r>
      <w:r>
        <w:rPr>
          <w:rFonts w:ascii="Times New Roman" w:hAnsi="Times New Roman" w:cs="Times New Roman"/>
        </w:rPr>
        <w:t xml:space="preserve"> в российских рублях в течение 14 (четырнадцати) рабочих дней с момента выставления счета Поставщиком.</w:t>
      </w:r>
    </w:p>
    <w:p w:rsidR="00A341AD" w:rsidRPr="00A341AD" w:rsidRDefault="00A341AD" w:rsidP="00A341AD">
      <w:pPr>
        <w:numPr>
          <w:ilvl w:val="1"/>
          <w:numId w:val="3"/>
        </w:numPr>
        <w:tabs>
          <w:tab w:val="num" w:pos="0"/>
        </w:tabs>
        <w:spacing w:after="0" w:line="240" w:lineRule="auto"/>
        <w:ind w:left="0" w:firstLine="709"/>
        <w:jc w:val="both"/>
        <w:rPr>
          <w:rFonts w:ascii="Times New Roman" w:hAnsi="Times New Roman" w:cs="Times New Roman"/>
        </w:rPr>
      </w:pPr>
      <w:r w:rsidRPr="00A341AD">
        <w:rPr>
          <w:rFonts w:ascii="Times New Roman" w:hAnsi="Times New Roman" w:cs="Times New Roman"/>
        </w:rPr>
        <w:t>Оплата договора товара осуществляется путем перечисления денежных средств на расчетный счет Поставщика в следующем режиме:</w:t>
      </w:r>
    </w:p>
    <w:p w:rsidR="00A341AD" w:rsidRPr="00A341AD" w:rsidRDefault="00A341AD" w:rsidP="00A341AD">
      <w:pPr>
        <w:spacing w:after="0" w:line="240" w:lineRule="auto"/>
        <w:jc w:val="both"/>
        <w:rPr>
          <w:rFonts w:ascii="Times New Roman" w:hAnsi="Times New Roman" w:cs="Times New Roman"/>
        </w:rPr>
      </w:pPr>
      <w:r>
        <w:rPr>
          <w:rFonts w:ascii="Times New Roman" w:hAnsi="Times New Roman" w:cs="Times New Roman"/>
        </w:rPr>
        <w:t xml:space="preserve">             </w:t>
      </w:r>
      <w:r w:rsidRPr="00A341AD">
        <w:rPr>
          <w:rFonts w:ascii="Times New Roman" w:hAnsi="Times New Roman" w:cs="Times New Roman"/>
        </w:rPr>
        <w:t>3.</w:t>
      </w:r>
      <w:r>
        <w:rPr>
          <w:rFonts w:ascii="Times New Roman" w:hAnsi="Times New Roman" w:cs="Times New Roman"/>
        </w:rPr>
        <w:t>3</w:t>
      </w:r>
      <w:r w:rsidRPr="00A341AD">
        <w:rPr>
          <w:rFonts w:ascii="Times New Roman" w:hAnsi="Times New Roman" w:cs="Times New Roman"/>
        </w:rPr>
        <w:t xml:space="preserve">.1. </w:t>
      </w:r>
      <w:r w:rsidR="00E84A92">
        <w:rPr>
          <w:rFonts w:ascii="Times New Roman" w:hAnsi="Times New Roman" w:cs="Times New Roman"/>
        </w:rPr>
        <w:t>п</w:t>
      </w:r>
      <w:r w:rsidRPr="00A341AD">
        <w:rPr>
          <w:rFonts w:ascii="Times New Roman" w:hAnsi="Times New Roman" w:cs="Times New Roman"/>
        </w:rPr>
        <w:t xml:space="preserve">редоплата в размере </w:t>
      </w:r>
      <w:r>
        <w:rPr>
          <w:rFonts w:ascii="Times New Roman" w:hAnsi="Times New Roman" w:cs="Times New Roman"/>
        </w:rPr>
        <w:t>9</w:t>
      </w:r>
      <w:r w:rsidRPr="00A341AD">
        <w:rPr>
          <w:rFonts w:ascii="Times New Roman" w:hAnsi="Times New Roman" w:cs="Times New Roman"/>
        </w:rPr>
        <w:t>0 % от стоимости поставки</w:t>
      </w:r>
      <w:r>
        <w:rPr>
          <w:rFonts w:ascii="Times New Roman" w:hAnsi="Times New Roman" w:cs="Times New Roman"/>
        </w:rPr>
        <w:t xml:space="preserve"> вещательного</w:t>
      </w:r>
      <w:r w:rsidRPr="00A341AD">
        <w:rPr>
          <w:rFonts w:ascii="Times New Roman" w:hAnsi="Times New Roman" w:cs="Times New Roman"/>
        </w:rPr>
        <w:t xml:space="preserve"> оборудования осуществляется в течение </w:t>
      </w:r>
      <w:r w:rsidR="007629DA">
        <w:rPr>
          <w:rFonts w:ascii="Times New Roman" w:hAnsi="Times New Roman" w:cs="Times New Roman"/>
        </w:rPr>
        <w:t>10</w:t>
      </w:r>
      <w:r w:rsidRPr="00A341AD">
        <w:rPr>
          <w:rFonts w:ascii="Times New Roman" w:hAnsi="Times New Roman" w:cs="Times New Roman"/>
        </w:rPr>
        <w:t xml:space="preserve"> (</w:t>
      </w:r>
      <w:r w:rsidR="007629DA">
        <w:rPr>
          <w:rFonts w:ascii="Times New Roman" w:hAnsi="Times New Roman" w:cs="Times New Roman"/>
        </w:rPr>
        <w:t>десяти</w:t>
      </w:r>
      <w:r w:rsidRPr="00A341AD">
        <w:rPr>
          <w:rFonts w:ascii="Times New Roman" w:hAnsi="Times New Roman" w:cs="Times New Roman"/>
        </w:rPr>
        <w:t xml:space="preserve">) банковских дней с момента </w:t>
      </w:r>
      <w:r w:rsidR="009B00A7">
        <w:rPr>
          <w:rFonts w:ascii="Times New Roman" w:hAnsi="Times New Roman" w:cs="Times New Roman"/>
        </w:rPr>
        <w:t>поступления счета на предоплату;</w:t>
      </w:r>
    </w:p>
    <w:p w:rsidR="00A341AD" w:rsidRPr="00A341AD" w:rsidRDefault="00A341AD" w:rsidP="00A341AD">
      <w:pPr>
        <w:spacing w:after="0" w:line="240" w:lineRule="auto"/>
        <w:jc w:val="both"/>
        <w:rPr>
          <w:rFonts w:ascii="Times New Roman" w:hAnsi="Times New Roman" w:cs="Times New Roman"/>
        </w:rPr>
      </w:pPr>
      <w:r>
        <w:rPr>
          <w:rFonts w:ascii="Times New Roman" w:hAnsi="Times New Roman" w:cs="Times New Roman"/>
        </w:rPr>
        <w:t xml:space="preserve">             </w:t>
      </w:r>
      <w:r w:rsidRPr="00A341AD">
        <w:rPr>
          <w:rFonts w:ascii="Times New Roman" w:hAnsi="Times New Roman" w:cs="Times New Roman"/>
        </w:rPr>
        <w:t>3.</w:t>
      </w:r>
      <w:r>
        <w:rPr>
          <w:rFonts w:ascii="Times New Roman" w:hAnsi="Times New Roman" w:cs="Times New Roman"/>
        </w:rPr>
        <w:t>3</w:t>
      </w:r>
      <w:r w:rsidRPr="00A341AD">
        <w:rPr>
          <w:rFonts w:ascii="Times New Roman" w:hAnsi="Times New Roman" w:cs="Times New Roman"/>
        </w:rPr>
        <w:t xml:space="preserve">.2. </w:t>
      </w:r>
      <w:r w:rsidR="00E84A92">
        <w:rPr>
          <w:rFonts w:ascii="Times New Roman" w:hAnsi="Times New Roman" w:cs="Times New Roman"/>
        </w:rPr>
        <w:t>п</w:t>
      </w:r>
      <w:r w:rsidRPr="00A341AD">
        <w:rPr>
          <w:rFonts w:ascii="Times New Roman" w:hAnsi="Times New Roman" w:cs="Times New Roman"/>
        </w:rPr>
        <w:t>олная оплата поставки</w:t>
      </w:r>
      <w:r w:rsidR="005A53D9">
        <w:rPr>
          <w:rFonts w:ascii="Times New Roman" w:hAnsi="Times New Roman" w:cs="Times New Roman"/>
        </w:rPr>
        <w:t xml:space="preserve"> вещательного</w:t>
      </w:r>
      <w:r w:rsidRPr="00A341AD">
        <w:rPr>
          <w:rFonts w:ascii="Times New Roman" w:hAnsi="Times New Roman" w:cs="Times New Roman"/>
        </w:rPr>
        <w:t xml:space="preserve"> оборудования осуществляется в течение 10 (десяти) банковских дней со дня </w:t>
      </w:r>
      <w:r w:rsidR="0012140E">
        <w:rPr>
          <w:rFonts w:ascii="Times New Roman" w:hAnsi="Times New Roman" w:cs="Times New Roman"/>
        </w:rPr>
        <w:t>поставки вещательного</w:t>
      </w:r>
      <w:r w:rsidRPr="00A341AD">
        <w:rPr>
          <w:rFonts w:ascii="Times New Roman" w:hAnsi="Times New Roman" w:cs="Times New Roman"/>
        </w:rPr>
        <w:t xml:space="preserve"> оборудования. </w:t>
      </w:r>
    </w:p>
    <w:p w:rsidR="005270B3" w:rsidRPr="00A341AD" w:rsidRDefault="005270B3" w:rsidP="004A7250">
      <w:pPr>
        <w:numPr>
          <w:ilvl w:val="1"/>
          <w:numId w:val="3"/>
        </w:numPr>
        <w:tabs>
          <w:tab w:val="num" w:pos="0"/>
        </w:tabs>
        <w:spacing w:after="0" w:line="240" w:lineRule="auto"/>
        <w:ind w:left="0" w:firstLine="709"/>
        <w:jc w:val="both"/>
        <w:rPr>
          <w:rFonts w:ascii="Times New Roman" w:hAnsi="Times New Roman" w:cs="Times New Roman"/>
        </w:rPr>
      </w:pPr>
      <w:r>
        <w:rPr>
          <w:rFonts w:ascii="Times New Roman" w:hAnsi="Times New Roman" w:cs="Times New Roman"/>
        </w:rPr>
        <w:t xml:space="preserve">Полная оплата по Договору осуществляется в течение 15 (пятнадцати) рабочих дней со дня подписания сторонами товарной накладной и выставления Поставщиком счета на оплату. </w:t>
      </w:r>
    </w:p>
    <w:p w:rsidR="004A7250" w:rsidRPr="00A341AD" w:rsidRDefault="004A7250" w:rsidP="004A7250">
      <w:pPr>
        <w:numPr>
          <w:ilvl w:val="1"/>
          <w:numId w:val="3"/>
        </w:numPr>
        <w:tabs>
          <w:tab w:val="num" w:pos="0"/>
        </w:tabs>
        <w:spacing w:after="0" w:line="240" w:lineRule="auto"/>
        <w:ind w:left="0" w:firstLine="709"/>
        <w:jc w:val="both"/>
        <w:rPr>
          <w:rFonts w:ascii="Times New Roman" w:hAnsi="Times New Roman" w:cs="Times New Roman"/>
        </w:rPr>
      </w:pPr>
      <w:r w:rsidRPr="00A341AD">
        <w:rPr>
          <w:rFonts w:ascii="Times New Roman" w:hAnsi="Times New Roman" w:cs="Times New Roman"/>
        </w:rPr>
        <w:t xml:space="preserve">Цена договора включает в себя суммарную стоимость всего количества товара, исходя из цены за единицу соответствующего вида товара, и указывается в приложении № 1 к настоящему Договору. Все сопутствующие расходы Поставщика, которые прямо не указаны в приложении № 1 к настоящему Договору, осуществляются в пределах общей цены поставки товара. </w:t>
      </w:r>
    </w:p>
    <w:p w:rsidR="004A7250" w:rsidRPr="00A341AD" w:rsidRDefault="004A7250" w:rsidP="004A7250">
      <w:pPr>
        <w:numPr>
          <w:ilvl w:val="1"/>
          <w:numId w:val="3"/>
        </w:numPr>
        <w:tabs>
          <w:tab w:val="num" w:pos="0"/>
        </w:tabs>
        <w:spacing w:after="0" w:line="240" w:lineRule="auto"/>
        <w:ind w:left="0" w:firstLine="709"/>
        <w:jc w:val="both"/>
        <w:rPr>
          <w:rFonts w:ascii="Times New Roman" w:hAnsi="Times New Roman" w:cs="Times New Roman"/>
        </w:rPr>
      </w:pPr>
      <w:r w:rsidRPr="00A341AD">
        <w:rPr>
          <w:rFonts w:ascii="Times New Roman" w:hAnsi="Times New Roman" w:cs="Times New Roman"/>
        </w:rPr>
        <w:t xml:space="preserve">Обязательство Заказчика по оплате считается исполненным после </w:t>
      </w:r>
      <w:r w:rsidR="005270B3" w:rsidRPr="00A341AD">
        <w:rPr>
          <w:rFonts w:ascii="Times New Roman" w:hAnsi="Times New Roman" w:cs="Times New Roman"/>
        </w:rPr>
        <w:t>списания</w:t>
      </w:r>
      <w:r w:rsidRPr="00A341AD">
        <w:rPr>
          <w:rFonts w:ascii="Times New Roman" w:hAnsi="Times New Roman" w:cs="Times New Roman"/>
        </w:rPr>
        <w:t xml:space="preserve"> денежных средств</w:t>
      </w:r>
      <w:r w:rsidR="005270B3" w:rsidRPr="00A341AD">
        <w:rPr>
          <w:rFonts w:ascii="Times New Roman" w:hAnsi="Times New Roman" w:cs="Times New Roman"/>
        </w:rPr>
        <w:t xml:space="preserve"> со счета Заказчика</w:t>
      </w:r>
      <w:r w:rsidRPr="00A341AD">
        <w:rPr>
          <w:rFonts w:ascii="Times New Roman" w:hAnsi="Times New Roman" w:cs="Times New Roman"/>
        </w:rPr>
        <w:t>.</w:t>
      </w:r>
    </w:p>
    <w:p w:rsidR="004A7250" w:rsidRPr="00A341AD" w:rsidRDefault="004A7250" w:rsidP="004A7250">
      <w:pPr>
        <w:numPr>
          <w:ilvl w:val="1"/>
          <w:numId w:val="3"/>
        </w:numPr>
        <w:tabs>
          <w:tab w:val="num" w:pos="0"/>
        </w:tabs>
        <w:spacing w:after="0" w:line="240" w:lineRule="auto"/>
        <w:ind w:left="0" w:firstLine="709"/>
        <w:jc w:val="both"/>
        <w:rPr>
          <w:rFonts w:ascii="Times New Roman" w:hAnsi="Times New Roman" w:cs="Times New Roman"/>
        </w:rPr>
      </w:pPr>
      <w:r>
        <w:rPr>
          <w:rFonts w:ascii="Times New Roman" w:hAnsi="Times New Roman" w:cs="Times New Roman"/>
        </w:rPr>
        <w:t>Стоимость единицы продукции, установленная в прайс-листе Поставщика (Приложение № 1 к настоящему Договору), по настоящему Договору является фиксированной и должна оставаться неизменной до конца выполнения обязательств по Договору.</w:t>
      </w:r>
      <w:r w:rsidRPr="00A341AD">
        <w:rPr>
          <w:rFonts w:ascii="Times New Roman" w:hAnsi="Times New Roman" w:cs="Times New Roman"/>
        </w:rPr>
        <w:t xml:space="preserve"> </w:t>
      </w:r>
      <w:r>
        <w:rPr>
          <w:rFonts w:ascii="Times New Roman" w:hAnsi="Times New Roman" w:cs="Times New Roman"/>
        </w:rPr>
        <w:t>Изменение Поставщиком цены товара в течение срока действия Договора допускается только по взаимному согласию Сторон.</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СРОК ДЕЙСТВИЯ ДОГОВОРА И ПОРЯДОК РАЗРЕШЕНИЯ СПОРОВ</w:t>
      </w:r>
    </w:p>
    <w:p w:rsidR="004A7250" w:rsidRDefault="004A7250" w:rsidP="004A7250">
      <w:pPr>
        <w:spacing w:after="0" w:line="240" w:lineRule="auto"/>
        <w:ind w:left="709"/>
        <w:jc w:val="both"/>
        <w:rPr>
          <w:rFonts w:ascii="Times New Roman" w:hAnsi="Times New Roman" w:cs="Times New Roman"/>
          <w:bCs/>
          <w:color w:val="000000"/>
        </w:rPr>
      </w:pP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rPr>
        <w:t>Действие настоящего Договора распространяется на правоотношения, возникшие между Сторонами, с «__» _____________ 2013 года и до полного исполнения Сторонами обязательств по Договору.</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Все споры и разногласия по вопросам, не нашедшим своего разрешения в тексте данного Договора, решаются путем переговоров сторон на основе законодательства Российской Федерации.</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 случае невозможности достижения соглашения, споры сторон решаются в Арбитражном суде Ярославской области. При этом претензионный порядок урегулирования спора является обязательным. Срок для мотивированного ответа устанавливается в 20 (двадцать) календарных дней со дня получения претензии от другой стороны.</w:t>
      </w:r>
    </w:p>
    <w:p w:rsidR="004A7250" w:rsidRDefault="004A7250" w:rsidP="004A7250">
      <w:pPr>
        <w:spacing w:after="0" w:line="240" w:lineRule="auto"/>
        <w:ind w:left="709"/>
        <w:jc w:val="both"/>
        <w:rPr>
          <w:rFonts w:ascii="Times New Roman" w:hAnsi="Times New Roman" w:cs="Times New Roman"/>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ПРАВА И ОБЯЗАННОСТИ СТОРОН</w:t>
      </w:r>
    </w:p>
    <w:p w:rsidR="004A7250" w:rsidRDefault="004A7250" w:rsidP="004A7250">
      <w:pPr>
        <w:pStyle w:val="ConsPlusNormal"/>
        <w:widowControl/>
        <w:ind w:left="567" w:firstLine="0"/>
        <w:jc w:val="center"/>
        <w:rPr>
          <w:rFonts w:ascii="Times New Roman" w:hAnsi="Times New Roman" w:cs="Times New Roman"/>
          <w:sz w:val="24"/>
          <w:szCs w:val="24"/>
          <w:highlight w:val="cyan"/>
        </w:rPr>
      </w:pP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5.1. Поставщик обязан:</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5.1.1. Передать Заказчику товар надлежащего качества, в надлежащей упаковке завода производителя, в надлежащем количестве и ассортименте согласно Счету и в срок, установленные в настоящем Договоре.</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5.1.3. Обязательства Поставщика по поставке товара считается выполненными с момента подписания Сторонами Акта приема-сдачи.</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5.1.4. В течение срока дополнительной гарантии обеспечить работоспособность, ремонт оборудования без взимания дополнительной платы того же объема, что и при гарантийном обслуживании, за исключением замены.</w:t>
      </w:r>
    </w:p>
    <w:p w:rsidR="005270B3" w:rsidRDefault="005270B3" w:rsidP="004A7250">
      <w:pPr>
        <w:pStyle w:val="a8"/>
        <w:tabs>
          <w:tab w:val="center" w:pos="5322"/>
          <w:tab w:val="right" w:pos="9858"/>
        </w:tabs>
        <w:spacing w:line="240" w:lineRule="auto"/>
        <w:ind w:firstLine="709"/>
        <w:rPr>
          <w:sz w:val="22"/>
          <w:szCs w:val="22"/>
          <w:lang w:eastAsia="ru-RU"/>
        </w:rPr>
      </w:pPr>
      <w:r>
        <w:rPr>
          <w:sz w:val="22"/>
          <w:szCs w:val="22"/>
          <w:lang w:eastAsia="ru-RU"/>
        </w:rPr>
        <w:lastRenderedPageBreak/>
        <w:t xml:space="preserve">5.1.5. Настроить </w:t>
      </w:r>
      <w:proofErr w:type="gramStart"/>
      <w:r>
        <w:rPr>
          <w:sz w:val="22"/>
          <w:szCs w:val="22"/>
          <w:lang w:eastAsia="ru-RU"/>
        </w:rPr>
        <w:t>ТВ-передатчики</w:t>
      </w:r>
      <w:proofErr w:type="gramEnd"/>
      <w:r>
        <w:rPr>
          <w:sz w:val="22"/>
          <w:szCs w:val="22"/>
          <w:lang w:eastAsia="ru-RU"/>
        </w:rPr>
        <w:t xml:space="preserve"> в соответствии с частотным планом, направленным Заказчиком в соответствии с условиями настоящего Договора.</w:t>
      </w:r>
    </w:p>
    <w:p w:rsidR="00440D90" w:rsidRDefault="00440D90" w:rsidP="004A7250">
      <w:pPr>
        <w:pStyle w:val="a8"/>
        <w:tabs>
          <w:tab w:val="center" w:pos="5322"/>
          <w:tab w:val="right" w:pos="9858"/>
        </w:tabs>
        <w:spacing w:line="240" w:lineRule="auto"/>
        <w:ind w:firstLine="709"/>
        <w:rPr>
          <w:sz w:val="22"/>
          <w:szCs w:val="22"/>
          <w:lang w:eastAsia="ru-RU"/>
        </w:rPr>
      </w:pPr>
      <w:r>
        <w:rPr>
          <w:sz w:val="22"/>
          <w:szCs w:val="22"/>
          <w:lang w:eastAsia="ru-RU"/>
        </w:rPr>
        <w:t xml:space="preserve">5.1.6. </w:t>
      </w:r>
      <w:r w:rsidRPr="00440D90">
        <w:rPr>
          <w:sz w:val="22"/>
          <w:szCs w:val="22"/>
          <w:lang w:eastAsia="ru-RU"/>
        </w:rPr>
        <w:t xml:space="preserve">В течение срока гарантии, сервисного обслуживания Поставщик обязуется </w:t>
      </w:r>
      <w:r>
        <w:rPr>
          <w:sz w:val="22"/>
          <w:szCs w:val="22"/>
          <w:lang w:eastAsia="ru-RU"/>
        </w:rPr>
        <w:t xml:space="preserve">оказывать Заказчику (обеспечивать Заказчику) гарантийное, сервисное обслуживание товара. Срок </w:t>
      </w:r>
      <w:r w:rsidR="00B4090A">
        <w:rPr>
          <w:sz w:val="22"/>
          <w:szCs w:val="22"/>
          <w:lang w:eastAsia="ru-RU"/>
        </w:rPr>
        <w:t>ремонта обычно в таком случае не должен превышать 30 (тридцати) календарных дней (или иной срок, который устанавливается сторонами путем дополнительного соглашения в зависимости от объема необходимых мероприятий по обслуживанию, т.п.) со дня получением Поставщиком требования в соответствии с п.5.4 настоящего Договора.</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5.2. Заказчик обязан:</w:t>
      </w:r>
    </w:p>
    <w:p w:rsidR="00A904F5"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 xml:space="preserve">5.2.1. </w:t>
      </w:r>
      <w:r w:rsidR="00A904F5">
        <w:rPr>
          <w:sz w:val="22"/>
          <w:szCs w:val="22"/>
          <w:lang w:eastAsia="ru-RU"/>
        </w:rPr>
        <w:t xml:space="preserve">В течение 30 (тридцати) календарных дней со дня осуществления предоплаты по Договору направить заявку с частотным планом для настройки </w:t>
      </w:r>
      <w:proofErr w:type="spellStart"/>
      <w:proofErr w:type="gramStart"/>
      <w:r w:rsidR="00A904F5">
        <w:rPr>
          <w:sz w:val="22"/>
          <w:szCs w:val="22"/>
          <w:lang w:eastAsia="ru-RU"/>
        </w:rPr>
        <w:t>ТВ-передатчиков</w:t>
      </w:r>
      <w:proofErr w:type="spellEnd"/>
      <w:proofErr w:type="gramEnd"/>
      <w:r w:rsidR="00A904F5">
        <w:rPr>
          <w:sz w:val="22"/>
          <w:szCs w:val="22"/>
          <w:lang w:eastAsia="ru-RU"/>
        </w:rPr>
        <w:t>.</w:t>
      </w:r>
    </w:p>
    <w:p w:rsidR="004A7250" w:rsidRDefault="00A904F5" w:rsidP="004A7250">
      <w:pPr>
        <w:pStyle w:val="a8"/>
        <w:tabs>
          <w:tab w:val="center" w:pos="5322"/>
          <w:tab w:val="right" w:pos="9858"/>
        </w:tabs>
        <w:spacing w:line="240" w:lineRule="auto"/>
        <w:ind w:firstLine="709"/>
        <w:rPr>
          <w:sz w:val="22"/>
          <w:szCs w:val="22"/>
          <w:lang w:eastAsia="ru-RU"/>
        </w:rPr>
      </w:pPr>
      <w:r>
        <w:rPr>
          <w:sz w:val="22"/>
          <w:szCs w:val="22"/>
          <w:lang w:eastAsia="ru-RU"/>
        </w:rPr>
        <w:t xml:space="preserve">5.2.2. </w:t>
      </w:r>
      <w:r w:rsidR="004A7250">
        <w:rPr>
          <w:sz w:val="22"/>
          <w:szCs w:val="22"/>
          <w:lang w:eastAsia="ru-RU"/>
        </w:rPr>
        <w:t>Обеспечить приемку товара с момента его поступления в место назначения в соответствии с п.2.1. Договора, за исключением случаев, когда он вправе потребовать замены товара или отказаться от исполнения данного Договора.</w:t>
      </w:r>
    </w:p>
    <w:p w:rsidR="004A7250" w:rsidRDefault="00A904F5" w:rsidP="004A7250">
      <w:pPr>
        <w:pStyle w:val="a8"/>
        <w:tabs>
          <w:tab w:val="center" w:pos="5322"/>
          <w:tab w:val="right" w:pos="9858"/>
        </w:tabs>
        <w:spacing w:line="240" w:lineRule="auto"/>
        <w:ind w:firstLine="709"/>
        <w:rPr>
          <w:sz w:val="22"/>
          <w:szCs w:val="22"/>
          <w:lang w:eastAsia="ru-RU"/>
        </w:rPr>
      </w:pPr>
      <w:r>
        <w:rPr>
          <w:sz w:val="22"/>
          <w:szCs w:val="22"/>
          <w:lang w:eastAsia="ru-RU"/>
        </w:rPr>
        <w:t>5.2.3</w:t>
      </w:r>
      <w:r w:rsidR="004A7250">
        <w:rPr>
          <w:sz w:val="22"/>
          <w:szCs w:val="22"/>
          <w:lang w:eastAsia="ru-RU"/>
        </w:rPr>
        <w:t>.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5.2.</w:t>
      </w:r>
      <w:r w:rsidR="00A904F5">
        <w:rPr>
          <w:sz w:val="22"/>
          <w:szCs w:val="22"/>
          <w:lang w:eastAsia="ru-RU"/>
        </w:rPr>
        <w:t>4</w:t>
      </w:r>
      <w:r>
        <w:rPr>
          <w:sz w:val="22"/>
          <w:szCs w:val="22"/>
          <w:lang w:eastAsia="ru-RU"/>
        </w:rPr>
        <w:t>. Сообщить Поставщику телеграммой, телефаксом или иным способом о замеченных при приемке или в процессе эксплуатации недостатках проданного товара в течение 14 (четырнадцати) рабочих дней с момента приемки товара.</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5.2.</w:t>
      </w:r>
      <w:r w:rsidR="00A904F5">
        <w:rPr>
          <w:sz w:val="22"/>
          <w:szCs w:val="22"/>
          <w:lang w:eastAsia="ru-RU"/>
        </w:rPr>
        <w:t>5</w:t>
      </w:r>
      <w:r>
        <w:rPr>
          <w:sz w:val="22"/>
          <w:szCs w:val="22"/>
          <w:lang w:eastAsia="ru-RU"/>
        </w:rPr>
        <w:t>.  Оплатить поставку в сроки и порядке, установленные Договором.</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5.3. Поставщик вправе потребовать от Заказчика принять товар в течение 3 (трех) банковских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4A7250" w:rsidRDefault="004A7250" w:rsidP="004A7250">
      <w:pPr>
        <w:pStyle w:val="a8"/>
        <w:tabs>
          <w:tab w:val="center" w:pos="5322"/>
          <w:tab w:val="right" w:pos="9858"/>
        </w:tabs>
        <w:spacing w:line="240" w:lineRule="auto"/>
        <w:ind w:firstLine="709"/>
        <w:rPr>
          <w:sz w:val="22"/>
          <w:szCs w:val="22"/>
          <w:lang w:eastAsia="ru-RU"/>
        </w:rPr>
      </w:pPr>
      <w:r>
        <w:rPr>
          <w:sz w:val="22"/>
          <w:szCs w:val="22"/>
          <w:lang w:eastAsia="ru-RU"/>
        </w:rPr>
        <w:t>5.4. Заказчик вправе предъявить требования, связанные с недостатками товара, при обнаружении недостатков в течение гарантийного срока и дополнительного гарантийного срока</w:t>
      </w:r>
      <w:r w:rsidR="00B4090A">
        <w:rPr>
          <w:sz w:val="22"/>
          <w:szCs w:val="22"/>
          <w:lang w:eastAsia="ru-RU"/>
        </w:rPr>
        <w:t xml:space="preserve">, срока сервисного обслуживания </w:t>
      </w:r>
      <w:r>
        <w:rPr>
          <w:sz w:val="22"/>
          <w:szCs w:val="22"/>
          <w:lang w:eastAsia="ru-RU"/>
        </w:rPr>
        <w:t>путем направления письменной претензии Поставщику в течение 14 (четырнадцати) календарных дней с</w:t>
      </w:r>
      <w:r w:rsidR="00B4090A">
        <w:rPr>
          <w:sz w:val="22"/>
          <w:szCs w:val="22"/>
          <w:lang w:eastAsia="ru-RU"/>
        </w:rPr>
        <w:t>о дня выявления недостатков.</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b/>
        <w:t>ОТВЕТСТВЕННОСТЬ СТОРОН</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 xml:space="preserve">За несвоевременное исполнение обязательств Заказчиком по оплате Поставщик вправе взыскать от Заказчика пени в размере 0,1% от стоимости неоплаченного товара за каждый день просрочки, но не более </w:t>
      </w:r>
      <w:r w:rsidR="00A904F5">
        <w:rPr>
          <w:rFonts w:ascii="Times New Roman" w:hAnsi="Times New Roman" w:cs="Times New Roman"/>
          <w:bCs/>
          <w:color w:val="000000"/>
        </w:rPr>
        <w:t>3</w:t>
      </w:r>
      <w:r>
        <w:rPr>
          <w:rFonts w:ascii="Times New Roman" w:hAnsi="Times New Roman" w:cs="Times New Roman"/>
          <w:bCs/>
          <w:color w:val="000000"/>
        </w:rPr>
        <w:t>% от цены договора.</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 случае, если Поставщик не выполняет обязанность по поставке товара в срок, установленный в настоящем Договоре, Заказчик вправе расторгнуть настоящий Договор в одностороннем порядке, требовать возврата уплаченных сумм по Договору и уплаты Поставщиком штрафа в размере 10% от стоимости поставки оборудования.</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(работоспособных) частей комплекса оборудования и уплаты штрафа в размере 40% от цены такого оборудования, а также уплаты штрафа за просрочку в соответствии с п.6.3 настоящего Договора.</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 xml:space="preserve">При нарушении </w:t>
      </w:r>
      <w:r w:rsidR="00A904F5">
        <w:rPr>
          <w:rFonts w:ascii="Times New Roman" w:hAnsi="Times New Roman" w:cs="Times New Roman"/>
          <w:bCs/>
          <w:color w:val="000000"/>
        </w:rPr>
        <w:t xml:space="preserve">одного из </w:t>
      </w:r>
      <w:r>
        <w:rPr>
          <w:rFonts w:ascii="Times New Roman" w:hAnsi="Times New Roman" w:cs="Times New Roman"/>
          <w:bCs/>
          <w:color w:val="000000"/>
        </w:rPr>
        <w:t xml:space="preserve">условий </w:t>
      </w:r>
      <w:r w:rsidR="00A904F5">
        <w:rPr>
          <w:rFonts w:ascii="Times New Roman" w:hAnsi="Times New Roman" w:cs="Times New Roman"/>
          <w:bCs/>
          <w:color w:val="000000"/>
        </w:rPr>
        <w:t>Договора</w:t>
      </w:r>
      <w:r>
        <w:rPr>
          <w:rFonts w:ascii="Times New Roman" w:hAnsi="Times New Roman" w:cs="Times New Roman"/>
          <w:bCs/>
          <w:color w:val="000000"/>
        </w:rPr>
        <w:t xml:space="preserve">, уплата штрафов по Договору не исключает обязанность уплаты штрафа по другим. </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За нарушение сроков поставки товара, предусмотренных настоящим договором, Заказчик вправе предъявить Поставщику требования об уплате штрафной неустойки в размере 0,1% от стоимости непоставленного в срок товара за каждый день просрочки.</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Поставщик освобождается от обязанности уплаты штрафа, если докажет, что условия по Договору нарушены не по его вине.</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Взыскание неустоек и процентов не освобождает сторону, нарушившую Договор, от исполнения обязательств в натуре.</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ФОРС-МАЖОРНЫЕ ОБСТОЯТЕЛЬСТВА</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 xml:space="preserve">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w:t>
      </w:r>
      <w:r>
        <w:rPr>
          <w:rFonts w:ascii="Times New Roman" w:hAnsi="Times New Roman" w:cs="Times New Roman"/>
          <w:bCs/>
          <w:color w:val="000000"/>
        </w:rPr>
        <w:lastRenderedPageBreak/>
        <w:t>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4A7250" w:rsidRDefault="004A7250" w:rsidP="004A7250">
      <w:pPr>
        <w:spacing w:after="0" w:line="240" w:lineRule="auto"/>
        <w:ind w:left="720"/>
        <w:jc w:val="both"/>
        <w:rPr>
          <w:rFonts w:ascii="Times New Roman" w:hAnsi="Times New Roman" w:cs="Times New Roman"/>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ЗАЩИТА ИНФОРМАЦИИ</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включая цены (за исключением цен в открытых прайс-листах), объемы, сроки, является конфиденциальной.</w:t>
      </w:r>
    </w:p>
    <w:p w:rsidR="004A7250" w:rsidRDefault="004A7250" w:rsidP="004A7250">
      <w:pPr>
        <w:numPr>
          <w:ilvl w:val="1"/>
          <w:numId w:val="4"/>
        </w:numPr>
        <w:tabs>
          <w:tab w:val="num" w:pos="0"/>
        </w:tabs>
        <w:spacing w:after="0" w:line="240" w:lineRule="auto"/>
        <w:ind w:left="0" w:firstLine="709"/>
        <w:jc w:val="both"/>
        <w:rPr>
          <w:rFonts w:ascii="Times New Roman" w:hAnsi="Times New Roman" w:cs="Times New Roman"/>
          <w:bCs/>
          <w:color w:val="000000"/>
        </w:rPr>
      </w:pPr>
      <w:r>
        <w:rPr>
          <w:rFonts w:ascii="Times New Roman" w:hAnsi="Times New Roman" w:cs="Times New Roman"/>
          <w:bCs/>
          <w:color w:val="000000"/>
        </w:rPr>
        <w:t>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4A7250" w:rsidRDefault="004A7250" w:rsidP="004A7250">
      <w:pPr>
        <w:spacing w:after="0" w:line="240" w:lineRule="auto"/>
        <w:ind w:left="570"/>
        <w:rPr>
          <w:rFonts w:ascii="Times New Roman" w:hAnsi="Times New Roman" w:cs="Times New Roman"/>
          <w:b/>
          <w:bCs/>
          <w:color w:val="000000"/>
        </w:rPr>
      </w:pPr>
    </w:p>
    <w:p w:rsidR="004A7250" w:rsidRDefault="004A7250" w:rsidP="002A0A77">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ЗАКЛЮЧИТЕЛЬНЫЕ ПОЛОЖЕНИЯ</w:t>
      </w:r>
    </w:p>
    <w:p w:rsidR="007318F2" w:rsidRPr="002A0A77" w:rsidRDefault="007318F2" w:rsidP="007318F2">
      <w:pPr>
        <w:spacing w:after="0" w:line="240" w:lineRule="auto"/>
        <w:ind w:left="570"/>
        <w:rPr>
          <w:rFonts w:ascii="Times New Roman" w:hAnsi="Times New Roman" w:cs="Times New Roman"/>
          <w:b/>
          <w:bCs/>
          <w:color w:val="000000"/>
        </w:rPr>
      </w:pP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Договор составлен в двух экземплярах, имеющих одинаковую юридическую силу, по одному для каждой из сторон.</w:t>
      </w: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Во всем остальном, что не предусмотрено настоящим Договором, стороны руководствуются законодательством Российской Федерации, при этом в части Договора, соответствующей поставке, стороны руководствуются соответствующими нормами ГК РФ, все остальное регулируется нормами ГК РФ о возмездном оказании услуг.</w:t>
      </w: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Все Приложения к настоящему Договору являются его неотъемлемой частью, их изменения или дополнения происходят в порядке согласно п. 9.3. настоящего Договора.</w:t>
      </w: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Настоящий Договор может быть расторгнут по соглашению Сторон и (или) по основаниям, предусмотренным настоящим Договором и законодательством Российской Федерации.</w:t>
      </w:r>
    </w:p>
    <w:p w:rsidR="004A7250" w:rsidRDefault="004A7250" w:rsidP="004A7250">
      <w:pPr>
        <w:numPr>
          <w:ilvl w:val="1"/>
          <w:numId w:val="4"/>
        </w:numPr>
        <w:tabs>
          <w:tab w:val="num" w:pos="0"/>
        </w:tabs>
        <w:spacing w:after="0" w:line="240" w:lineRule="auto"/>
        <w:ind w:left="0" w:firstLine="0"/>
        <w:jc w:val="both"/>
        <w:rPr>
          <w:rFonts w:ascii="Times New Roman" w:hAnsi="Times New Roman" w:cs="Times New Roman"/>
          <w:bCs/>
          <w:color w:val="000000"/>
        </w:rPr>
      </w:pPr>
      <w:r>
        <w:rPr>
          <w:rFonts w:ascii="Times New Roman" w:hAnsi="Times New Roman" w:cs="Times New Roman"/>
          <w:bCs/>
          <w:color w:val="000000"/>
        </w:rPr>
        <w:t xml:space="preserve">Настоящий Договор заключен в соответствии со ст. 421 Гражданского кодекса РФ. </w:t>
      </w:r>
    </w:p>
    <w:p w:rsidR="004A7250" w:rsidRDefault="004A7250" w:rsidP="004A7250">
      <w:pPr>
        <w:spacing w:after="0" w:line="240" w:lineRule="auto"/>
        <w:jc w:val="both"/>
        <w:rPr>
          <w:rFonts w:ascii="Times New Roman" w:hAnsi="Times New Roman" w:cs="Times New Roman"/>
          <w:bCs/>
          <w:color w:val="000000"/>
        </w:rPr>
      </w:pPr>
    </w:p>
    <w:p w:rsidR="004A7250" w:rsidRDefault="004A7250" w:rsidP="004A7250">
      <w:pPr>
        <w:numPr>
          <w:ilvl w:val="0"/>
          <w:numId w:val="4"/>
        </w:num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ЮРИДИЧЕСКИЕ АДРЕСА И БАНКОВСКИЕ РЕКВИЗИТЫ СТОРОН</w:t>
      </w:r>
    </w:p>
    <w:tbl>
      <w:tblPr>
        <w:tblW w:w="0" w:type="auto"/>
        <w:tblBorders>
          <w:bottom w:val="single" w:sz="4" w:space="0" w:color="auto"/>
        </w:tblBorders>
        <w:tblLook w:val="04A0"/>
      </w:tblPr>
      <w:tblGrid>
        <w:gridCol w:w="5070"/>
        <w:gridCol w:w="5352"/>
      </w:tblGrid>
      <w:tr w:rsidR="004A7250" w:rsidRPr="00B4090A" w:rsidTr="002A0A77">
        <w:trPr>
          <w:trHeight w:val="300"/>
        </w:trPr>
        <w:tc>
          <w:tcPr>
            <w:tcW w:w="5070" w:type="dxa"/>
            <w:tcBorders>
              <w:top w:val="nil"/>
              <w:left w:val="nil"/>
              <w:bottom w:val="dotted" w:sz="4" w:space="0" w:color="auto"/>
              <w:right w:val="nil"/>
            </w:tcBorders>
            <w:hideMark/>
          </w:tcPr>
          <w:p w:rsidR="004A7250" w:rsidRPr="00B4090A" w:rsidRDefault="004A7250" w:rsidP="002B339D">
            <w:pPr>
              <w:rPr>
                <w:rFonts w:ascii="Times New Roman" w:hAnsi="Times New Roman" w:cs="Times New Roman"/>
                <w:b/>
                <w:bCs/>
                <w:color w:val="000000"/>
                <w:sz w:val="20"/>
                <w:szCs w:val="20"/>
              </w:rPr>
            </w:pPr>
            <w:r w:rsidRPr="00B4090A">
              <w:rPr>
                <w:rFonts w:ascii="Times New Roman" w:hAnsi="Times New Roman" w:cs="Times New Roman"/>
                <w:b/>
                <w:bCs/>
                <w:color w:val="000000"/>
                <w:sz w:val="20"/>
                <w:szCs w:val="20"/>
              </w:rPr>
              <w:t>ПОСТАВЩИК:</w:t>
            </w:r>
          </w:p>
        </w:tc>
        <w:tc>
          <w:tcPr>
            <w:tcW w:w="5352" w:type="dxa"/>
            <w:tcBorders>
              <w:top w:val="nil"/>
              <w:left w:val="nil"/>
              <w:bottom w:val="dotted" w:sz="4" w:space="0" w:color="auto"/>
              <w:right w:val="nil"/>
            </w:tcBorders>
            <w:hideMark/>
          </w:tcPr>
          <w:p w:rsidR="004A7250" w:rsidRPr="00B4090A" w:rsidRDefault="004A7250" w:rsidP="002B339D">
            <w:pPr>
              <w:rPr>
                <w:b/>
                <w:bCs/>
                <w:color w:val="000000"/>
                <w:sz w:val="20"/>
                <w:szCs w:val="20"/>
              </w:rPr>
            </w:pPr>
            <w:r w:rsidRPr="00B4090A">
              <w:rPr>
                <w:b/>
                <w:bCs/>
                <w:color w:val="000000"/>
                <w:sz w:val="20"/>
                <w:szCs w:val="20"/>
              </w:rPr>
              <w:t>ЗАКАЗЧИК:</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
                <w:sz w:val="20"/>
                <w:szCs w:val="20"/>
              </w:rPr>
            </w:pPr>
            <w:r w:rsidRPr="00B4090A">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r w:rsidRPr="00B4090A">
              <w:rPr>
                <w:rFonts w:ascii="Times New Roman" w:hAnsi="Times New Roman" w:cs="Times New Roman"/>
                <w:b/>
                <w:sz w:val="20"/>
                <w:szCs w:val="20"/>
              </w:rPr>
              <w:t>»</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 xml:space="preserve">ИНН </w:t>
            </w:r>
            <w:r w:rsidRPr="00B4090A">
              <w:rPr>
                <w:rFonts w:ascii="Times New Roman" w:hAnsi="Times New Roman" w:cs="Times New Roman"/>
                <w:sz w:val="20"/>
                <w:szCs w:val="20"/>
              </w:rPr>
              <w:t>7604026974</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 xml:space="preserve">КПП </w:t>
            </w:r>
            <w:r w:rsidRPr="00B4090A">
              <w:rPr>
                <w:rFonts w:ascii="Times New Roman" w:hAnsi="Times New Roman" w:cs="Times New Roman"/>
                <w:sz w:val="20"/>
                <w:szCs w:val="20"/>
              </w:rPr>
              <w:t>760401001</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ОГРН 1027600683065</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ОКПО 21675067</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Юридический адрес: </w:t>
            </w:r>
            <w:r w:rsidRPr="00B4090A">
              <w:rPr>
                <w:rFonts w:ascii="Times New Roman" w:hAnsi="Times New Roman" w:cs="Times New Roman"/>
                <w:sz w:val="20"/>
                <w:szCs w:val="20"/>
              </w:rPr>
              <w:t>150000, г. Ярославль, ул. Собинова, 1</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Адрес доставки: </w:t>
            </w:r>
            <w:r w:rsidRPr="00B4090A">
              <w:rPr>
                <w:rFonts w:ascii="Times New Roman" w:hAnsi="Times New Roman" w:cs="Times New Roman"/>
                <w:sz w:val="20"/>
                <w:szCs w:val="20"/>
              </w:rPr>
              <w:t>150000, г. Ярославль, ул. Собинова, 1</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Телефон: (4852) 30-57-39</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Р/с </w:t>
            </w:r>
            <w:r w:rsidRPr="00B4090A">
              <w:rPr>
                <w:rFonts w:ascii="Times New Roman" w:hAnsi="Times New Roman" w:cs="Times New Roman"/>
                <w:sz w:val="20"/>
                <w:szCs w:val="20"/>
              </w:rPr>
              <w:t>40603810842000129801</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в </w:t>
            </w:r>
            <w:r w:rsidRPr="00B4090A">
              <w:rPr>
                <w:rFonts w:ascii="Times New Roman" w:hAnsi="Times New Roman" w:cs="Times New Roman"/>
                <w:sz w:val="20"/>
                <w:szCs w:val="20"/>
              </w:rPr>
              <w:t>Ярославский филиал ОАО «Промсвязьбанк»</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К/с </w:t>
            </w:r>
            <w:r w:rsidRPr="00B4090A">
              <w:rPr>
                <w:rFonts w:ascii="Times New Roman" w:hAnsi="Times New Roman" w:cs="Times New Roman"/>
                <w:sz w:val="20"/>
                <w:szCs w:val="20"/>
              </w:rPr>
              <w:t>30101810300000000760</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p>
        </w:tc>
        <w:tc>
          <w:tcPr>
            <w:tcW w:w="5352" w:type="dxa"/>
            <w:tcBorders>
              <w:top w:val="dotted" w:sz="4" w:space="0" w:color="auto"/>
              <w:left w:val="dotted" w:sz="4" w:space="0" w:color="auto"/>
              <w:bottom w:val="dotted" w:sz="4" w:space="0" w:color="auto"/>
              <w:right w:val="dotted" w:sz="4" w:space="0" w:color="auto"/>
            </w:tcBorders>
            <w:hideMark/>
          </w:tcPr>
          <w:p w:rsidR="004A7250" w:rsidRPr="00B4090A" w:rsidRDefault="004A7250" w:rsidP="002B339D">
            <w:pPr>
              <w:spacing w:after="0"/>
              <w:rPr>
                <w:rFonts w:ascii="Times New Roman" w:hAnsi="Times New Roman" w:cs="Times New Roman"/>
                <w:sz w:val="20"/>
                <w:szCs w:val="20"/>
              </w:rPr>
            </w:pPr>
            <w:r w:rsidRPr="00B4090A">
              <w:rPr>
                <w:rFonts w:ascii="Times New Roman" w:hAnsi="Times New Roman" w:cs="Times New Roman"/>
                <w:bCs/>
                <w:color w:val="000000"/>
                <w:sz w:val="20"/>
                <w:szCs w:val="20"/>
              </w:rPr>
              <w:t xml:space="preserve">БИК </w:t>
            </w:r>
            <w:r w:rsidRPr="00B4090A">
              <w:rPr>
                <w:rFonts w:ascii="Times New Roman" w:hAnsi="Times New Roman" w:cs="Times New Roman"/>
                <w:sz w:val="20"/>
                <w:szCs w:val="20"/>
              </w:rPr>
              <w:t>047888760</w:t>
            </w:r>
          </w:p>
        </w:tc>
      </w:tr>
      <w:tr w:rsidR="004A7250" w:rsidRPr="00B4090A" w:rsidTr="002B339D">
        <w:tc>
          <w:tcPr>
            <w:tcW w:w="5070"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Должность</w:t>
            </w:r>
          </w:p>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__________________ /____________/</w:t>
            </w:r>
          </w:p>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М.П.</w:t>
            </w:r>
          </w:p>
        </w:tc>
        <w:tc>
          <w:tcPr>
            <w:tcW w:w="5352" w:type="dxa"/>
            <w:tcBorders>
              <w:top w:val="dotted" w:sz="4" w:space="0" w:color="auto"/>
              <w:left w:val="dotted" w:sz="4" w:space="0" w:color="auto"/>
              <w:bottom w:val="dotted" w:sz="4" w:space="0" w:color="auto"/>
              <w:right w:val="dotted" w:sz="4" w:space="0" w:color="auto"/>
            </w:tcBorders>
          </w:tcPr>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Директор</w:t>
            </w:r>
          </w:p>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_____________________/А.В. Кукин/</w:t>
            </w:r>
          </w:p>
          <w:p w:rsidR="004A7250" w:rsidRPr="00B4090A" w:rsidRDefault="004A7250" w:rsidP="002B339D">
            <w:pPr>
              <w:spacing w:after="0"/>
              <w:rPr>
                <w:rFonts w:ascii="Times New Roman" w:hAnsi="Times New Roman" w:cs="Times New Roman"/>
                <w:bCs/>
                <w:color w:val="000000"/>
                <w:sz w:val="20"/>
                <w:szCs w:val="20"/>
              </w:rPr>
            </w:pPr>
            <w:r w:rsidRPr="00B4090A">
              <w:rPr>
                <w:rFonts w:ascii="Times New Roman" w:hAnsi="Times New Roman" w:cs="Times New Roman"/>
                <w:bCs/>
                <w:color w:val="000000"/>
                <w:sz w:val="20"/>
                <w:szCs w:val="20"/>
              </w:rPr>
              <w:t>М.П.</w:t>
            </w:r>
          </w:p>
        </w:tc>
      </w:tr>
    </w:tbl>
    <w:p w:rsidR="004A7250" w:rsidRDefault="004A7250" w:rsidP="004A7250">
      <w:pPr>
        <w:spacing w:after="0" w:line="240" w:lineRule="auto"/>
        <w:rPr>
          <w:rFonts w:ascii="Times New Roman" w:eastAsia="Times New Roman" w:hAnsi="Times New Roman" w:cs="Times New Roman"/>
          <w:b/>
          <w:bCs/>
          <w:sz w:val="28"/>
          <w:szCs w:val="24"/>
          <w:lang w:eastAsia="ru-RU"/>
        </w:rPr>
        <w:sectPr w:rsidR="004A7250">
          <w:pgSz w:w="11906" w:h="16838"/>
          <w:pgMar w:top="720" w:right="425" w:bottom="720" w:left="567" w:header="709" w:footer="709" w:gutter="0"/>
          <w:cols w:space="720"/>
        </w:sectPr>
      </w:pPr>
    </w:p>
    <w:p w:rsidR="004A7250" w:rsidRPr="00C402B1" w:rsidRDefault="004A7250" w:rsidP="00C402B1">
      <w:pPr>
        <w:jc w:val="right"/>
        <w:rPr>
          <w:rFonts w:ascii="Times New Roman" w:hAnsi="Times New Roman" w:cs="Times New Roman"/>
        </w:rPr>
      </w:pPr>
      <w:r>
        <w:rPr>
          <w:rFonts w:ascii="Times New Roman" w:hAnsi="Times New Roman" w:cs="Times New Roman"/>
        </w:rPr>
        <w:lastRenderedPageBreak/>
        <w:t>Приложение № ___ к договору № ____ от «__» _______________ 2013 года</w:t>
      </w:r>
    </w:p>
    <w:p w:rsidR="004A7250" w:rsidRPr="00641DA0" w:rsidRDefault="004A7250" w:rsidP="004A7250">
      <w:pPr>
        <w:jc w:val="center"/>
        <w:rPr>
          <w:rFonts w:ascii="Times New Roman" w:hAnsi="Times New Roman"/>
          <w:b/>
          <w:sz w:val="24"/>
          <w:szCs w:val="24"/>
        </w:rPr>
      </w:pPr>
      <w:r w:rsidRPr="00641DA0">
        <w:rPr>
          <w:rFonts w:ascii="Times New Roman" w:hAnsi="Times New Roman"/>
          <w:b/>
          <w:sz w:val="24"/>
          <w:szCs w:val="24"/>
        </w:rPr>
        <w:t xml:space="preserve">Технические и количественные характеристики поставляемого оборудования </w:t>
      </w:r>
    </w:p>
    <w:tbl>
      <w:tblPr>
        <w:tblW w:w="10915" w:type="dxa"/>
        <w:tblInd w:w="-1168" w:type="dxa"/>
        <w:tblLook w:val="04A0"/>
      </w:tblPr>
      <w:tblGrid>
        <w:gridCol w:w="932"/>
        <w:gridCol w:w="5731"/>
        <w:gridCol w:w="1134"/>
        <w:gridCol w:w="1392"/>
        <w:gridCol w:w="1726"/>
      </w:tblGrid>
      <w:tr w:rsidR="000A1FC7" w:rsidRPr="000A1FC7" w:rsidTr="00C402B1">
        <w:trPr>
          <w:trHeight w:val="315"/>
        </w:trPr>
        <w:tc>
          <w:tcPr>
            <w:tcW w:w="93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w:t>
            </w:r>
          </w:p>
        </w:tc>
        <w:tc>
          <w:tcPr>
            <w:tcW w:w="5731"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Наименование</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Цена</w:t>
            </w:r>
            <w:r w:rsidRPr="00C402B1">
              <w:rPr>
                <w:rFonts w:ascii="Times New Roman" w:eastAsia="Times New Roman" w:hAnsi="Times New Roman" w:cs="Times New Roman"/>
                <w:b/>
                <w:bCs/>
                <w:color w:val="000000"/>
                <w:sz w:val="20"/>
                <w:szCs w:val="20"/>
                <w:lang w:eastAsia="ru-RU"/>
              </w:rPr>
              <w:t>, руб.</w:t>
            </w:r>
          </w:p>
        </w:tc>
        <w:tc>
          <w:tcPr>
            <w:tcW w:w="1392" w:type="dxa"/>
            <w:tcBorders>
              <w:top w:val="single" w:sz="8" w:space="0" w:color="auto"/>
              <w:left w:val="nil"/>
              <w:bottom w:val="single" w:sz="8" w:space="0" w:color="auto"/>
              <w:right w:val="single" w:sz="4"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Кол-во</w:t>
            </w:r>
            <w:r w:rsidRPr="00C402B1">
              <w:rPr>
                <w:rFonts w:ascii="Times New Roman" w:eastAsia="Times New Roman" w:hAnsi="Times New Roman" w:cs="Times New Roman"/>
                <w:b/>
                <w:bCs/>
                <w:color w:val="000000"/>
                <w:sz w:val="20"/>
                <w:szCs w:val="20"/>
                <w:lang w:eastAsia="ru-RU"/>
              </w:rPr>
              <w:t>, шт.</w:t>
            </w:r>
          </w:p>
        </w:tc>
        <w:tc>
          <w:tcPr>
            <w:tcW w:w="172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Стоимость</w:t>
            </w:r>
            <w:r w:rsidRPr="00C402B1">
              <w:rPr>
                <w:rFonts w:ascii="Times New Roman" w:eastAsia="Times New Roman" w:hAnsi="Times New Roman" w:cs="Times New Roman"/>
                <w:b/>
                <w:bCs/>
                <w:color w:val="000000"/>
                <w:sz w:val="20"/>
                <w:szCs w:val="20"/>
                <w:lang w:eastAsia="ru-RU"/>
              </w:rPr>
              <w:t>, руб.</w:t>
            </w:r>
          </w:p>
        </w:tc>
      </w:tr>
      <w:tr w:rsidR="000A1FC7" w:rsidRPr="000A1FC7" w:rsidTr="00C402B1">
        <w:trPr>
          <w:trHeight w:val="300"/>
        </w:trPr>
        <w:tc>
          <w:tcPr>
            <w:tcW w:w="932" w:type="dxa"/>
            <w:tcBorders>
              <w:top w:val="nil"/>
              <w:left w:val="single" w:sz="8" w:space="0" w:color="auto"/>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5731"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ТВ-передатчики</w:t>
            </w:r>
          </w:p>
        </w:tc>
        <w:tc>
          <w:tcPr>
            <w:tcW w:w="1134"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392"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726" w:type="dxa"/>
            <w:tcBorders>
              <w:top w:val="nil"/>
              <w:left w:val="nil"/>
              <w:bottom w:val="single" w:sz="4" w:space="0" w:color="auto"/>
              <w:right w:val="single" w:sz="8"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r>
      <w:tr w:rsidR="000A1FC7" w:rsidRPr="000A1FC7" w:rsidTr="00C402B1">
        <w:trPr>
          <w:trHeight w:val="737"/>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xml:space="preserve">Передатчик телевизионный аналоговый дециметрового диапазона "Сигма-А10",  Рвых=1-10Вт (вых. разъем N-fеmаlе) </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single" w:sz="4" w:space="0" w:color="auto"/>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00"/>
        </w:trPr>
        <w:tc>
          <w:tcPr>
            <w:tcW w:w="932" w:type="dxa"/>
            <w:tcBorders>
              <w:top w:val="nil"/>
              <w:left w:val="single" w:sz="8" w:space="0" w:color="auto"/>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5731"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Антенно-фидерные устройства</w:t>
            </w:r>
          </w:p>
        </w:tc>
        <w:tc>
          <w:tcPr>
            <w:tcW w:w="1134"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392" w:type="dxa"/>
            <w:tcBorders>
              <w:top w:val="nil"/>
              <w:left w:val="nil"/>
              <w:bottom w:val="single" w:sz="4" w:space="0" w:color="auto"/>
              <w:right w:val="nil"/>
            </w:tcBorders>
            <w:shd w:val="clear" w:color="auto" w:fill="auto"/>
            <w:noWrap/>
            <w:vAlign w:val="bottom"/>
            <w:hideMark/>
          </w:tcPr>
          <w:p w:rsidR="000A1FC7" w:rsidRPr="000A1FC7" w:rsidRDefault="000A1FC7" w:rsidP="000A1FC7">
            <w:pPr>
              <w:spacing w:after="0" w:line="240" w:lineRule="auto"/>
              <w:jc w:val="center"/>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c>
          <w:tcPr>
            <w:tcW w:w="1726" w:type="dxa"/>
            <w:tcBorders>
              <w:top w:val="nil"/>
              <w:left w:val="nil"/>
              <w:bottom w:val="single" w:sz="4" w:space="0" w:color="auto"/>
              <w:right w:val="single" w:sz="8"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 </w:t>
            </w:r>
          </w:p>
        </w:tc>
      </w:tr>
      <w:tr w:rsidR="000A1FC7" w:rsidRPr="000A1FC7" w:rsidTr="00C402B1">
        <w:trPr>
          <w:trHeight w:val="9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2</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Передающая ТВ-антенна дециметрового диапазона, типа Зигзаг модель 4РТ, N-fеmale, горизонтальная поляризация круговая ДН Ку=9дБц</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6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3</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Фидер 7/8 70 м. с соединителями 7/16 (N-female-N-female) на барабане 100</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10</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6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4</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Фидер 7/8 50 м. с соединителями 7/16 (N-female-N-female) на барабане 100</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6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5</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Джампер 1/2'' flех длиной 1,5м (с разъемами N-male-N-male)</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sz w:val="20"/>
                <w:szCs w:val="20"/>
                <w:lang w:eastAsia="ru-RU"/>
              </w:rPr>
            </w:pPr>
            <w:r w:rsidRPr="000A1FC7">
              <w:rPr>
                <w:rFonts w:ascii="Times New Roman" w:eastAsia="Times New Roman" w:hAnsi="Times New Roman" w:cs="Times New Roman"/>
                <w:sz w:val="20"/>
                <w:szCs w:val="20"/>
                <w:lang w:eastAsia="ru-RU"/>
              </w:rPr>
              <w:t>22</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sz w:val="20"/>
                <w:szCs w:val="20"/>
                <w:lang w:eastAsia="ru-RU"/>
              </w:rPr>
            </w:pPr>
          </w:p>
        </w:tc>
      </w:tr>
      <w:tr w:rsidR="000A1FC7" w:rsidRPr="000A1FC7" w:rsidTr="00C402B1">
        <w:trPr>
          <w:trHeight w:val="2452"/>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6</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приемного спутникового оборудования с монтажем и настройкой, в составе:                                               1.антенна приемная Супрал 1,2м;                                                   2.кронштейн д/антенны;                                                                   3.МШУ линейной поляризации (гет. 9750/10600); 4.процессор PBI DCH-4000P-42S2;                                                  5.САМ-модуль IRDETO Pro;                                                                 6.кабель RG-6 Cavi ARCOBALENO (50метров);                                7.кабельный разем F-типа (2 шт.);                                                  9.нейлоновые стяжки (50 шт.)</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6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7</w:t>
            </w:r>
          </w:p>
        </w:tc>
        <w:tc>
          <w:tcPr>
            <w:tcW w:w="5731" w:type="dxa"/>
            <w:tcBorders>
              <w:top w:val="nil"/>
              <w:left w:val="nil"/>
              <w:bottom w:val="single" w:sz="4" w:space="0" w:color="auto"/>
              <w:right w:val="single" w:sz="4" w:space="0" w:color="auto"/>
            </w:tcBorders>
            <w:shd w:val="clear" w:color="auto" w:fill="auto"/>
            <w:vAlign w:val="bottom"/>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Шкаф настенный для монтажа оборудования ЦМО ШРН-6.650 (или аналог)</w:t>
            </w:r>
          </w:p>
        </w:tc>
        <w:tc>
          <w:tcPr>
            <w:tcW w:w="1134" w:type="dxa"/>
            <w:tcBorders>
              <w:top w:val="nil"/>
              <w:left w:val="nil"/>
              <w:bottom w:val="single" w:sz="4" w:space="0" w:color="auto"/>
              <w:right w:val="single" w:sz="4" w:space="0" w:color="auto"/>
            </w:tcBorders>
            <w:shd w:val="clear" w:color="auto" w:fill="auto"/>
            <w:noWrap/>
            <w:vAlign w:val="bottom"/>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8</w:t>
            </w:r>
          </w:p>
        </w:tc>
        <w:tc>
          <w:tcPr>
            <w:tcW w:w="5731"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Источник бесперебойного питания Eaton 5P850  (или аналог)</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9</w:t>
            </w:r>
          </w:p>
        </w:tc>
        <w:tc>
          <w:tcPr>
            <w:tcW w:w="5731"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xml:space="preserve">Комплект для рэкового крепления оборудования </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1463"/>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10</w:t>
            </w:r>
          </w:p>
        </w:tc>
        <w:tc>
          <w:tcPr>
            <w:tcW w:w="5731" w:type="dxa"/>
            <w:tcBorders>
              <w:top w:val="nil"/>
              <w:left w:val="nil"/>
              <w:bottom w:val="single" w:sz="4" w:space="0" w:color="auto"/>
              <w:right w:val="single" w:sz="4" w:space="0" w:color="auto"/>
            </w:tcBorders>
            <w:shd w:val="clear" w:color="auto" w:fill="auto"/>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Щиток учета электроэнергии ШУЭ 1/1-01-Ф (или аналог) в комплекте: 1.Меркурий 201.00 220В, 5-50А кл.1</w:t>
            </w:r>
            <w:r w:rsidRPr="000A1FC7">
              <w:rPr>
                <w:rFonts w:ascii="Times New Roman" w:eastAsia="Times New Roman" w:hAnsi="Times New Roman" w:cs="Times New Roman"/>
                <w:color w:val="000000"/>
                <w:sz w:val="20"/>
                <w:szCs w:val="20"/>
                <w:lang w:eastAsia="ru-RU"/>
              </w:rPr>
              <w:br/>
              <w:t>2.ВКЗ21-32С.131 32А, 30Ма</w:t>
            </w:r>
            <w:r w:rsidRPr="000A1FC7">
              <w:rPr>
                <w:rFonts w:ascii="Times New Roman" w:eastAsia="Times New Roman" w:hAnsi="Times New Roman" w:cs="Times New Roman"/>
                <w:color w:val="000000"/>
                <w:sz w:val="20"/>
                <w:szCs w:val="20"/>
                <w:lang w:eastAsia="ru-RU"/>
              </w:rPr>
              <w:br/>
              <w:t>3.ВА-24-29-14 10А</w:t>
            </w:r>
            <w:r w:rsidRPr="000A1FC7">
              <w:rPr>
                <w:rFonts w:ascii="Times New Roman" w:eastAsia="Times New Roman" w:hAnsi="Times New Roman" w:cs="Times New Roman"/>
                <w:color w:val="000000"/>
                <w:sz w:val="20"/>
                <w:szCs w:val="20"/>
                <w:lang w:eastAsia="ru-RU"/>
              </w:rPr>
              <w:br/>
              <w:t>4.С5-35В,100А –2шт.</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5731"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электрических кабелей для подключения ШУЭ</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00"/>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12</w:t>
            </w:r>
          </w:p>
        </w:tc>
        <w:tc>
          <w:tcPr>
            <w:tcW w:w="5731"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Комплект метизов для крепления шкафов на стену</w:t>
            </w:r>
          </w:p>
        </w:tc>
        <w:tc>
          <w:tcPr>
            <w:tcW w:w="1134"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center"/>
            <w:hideMark/>
          </w:tcPr>
          <w:p w:rsidR="000A1FC7" w:rsidRPr="000A1FC7" w:rsidRDefault="000A1FC7" w:rsidP="000A1FC7">
            <w:pPr>
              <w:spacing w:after="0" w:line="240" w:lineRule="auto"/>
              <w:jc w:val="center"/>
              <w:rPr>
                <w:rFonts w:ascii="Times New Roman" w:eastAsia="Times New Roman" w:hAnsi="Times New Roman" w:cs="Times New Roman"/>
                <w:color w:val="000000"/>
                <w:sz w:val="20"/>
                <w:szCs w:val="20"/>
                <w:lang w:eastAsia="ru-RU"/>
              </w:rPr>
            </w:pPr>
            <w:r w:rsidRPr="000A1FC7">
              <w:rPr>
                <w:rFonts w:ascii="Times New Roman" w:eastAsia="Times New Roman" w:hAnsi="Times New Roman" w:cs="Times New Roman"/>
                <w:color w:val="000000"/>
                <w:sz w:val="20"/>
                <w:szCs w:val="20"/>
                <w:lang w:eastAsia="ru-RU"/>
              </w:rPr>
              <w:t>11</w:t>
            </w:r>
          </w:p>
        </w:tc>
        <w:tc>
          <w:tcPr>
            <w:tcW w:w="1726" w:type="dxa"/>
            <w:tcBorders>
              <w:top w:val="nil"/>
              <w:left w:val="nil"/>
              <w:bottom w:val="single" w:sz="4" w:space="0" w:color="auto"/>
              <w:right w:val="single" w:sz="8" w:space="0" w:color="auto"/>
            </w:tcBorders>
            <w:shd w:val="clear" w:color="auto" w:fill="auto"/>
            <w:noWrap/>
            <w:vAlign w:val="center"/>
            <w:hideMark/>
          </w:tcPr>
          <w:p w:rsidR="000A1FC7" w:rsidRPr="000A1FC7" w:rsidRDefault="000A1FC7" w:rsidP="000A1FC7">
            <w:pPr>
              <w:spacing w:after="0" w:line="240" w:lineRule="auto"/>
              <w:jc w:val="right"/>
              <w:rPr>
                <w:rFonts w:ascii="Times New Roman" w:eastAsia="Times New Roman" w:hAnsi="Times New Roman" w:cs="Times New Roman"/>
                <w:color w:val="000000"/>
                <w:sz w:val="20"/>
                <w:szCs w:val="20"/>
                <w:lang w:eastAsia="ru-RU"/>
              </w:rPr>
            </w:pPr>
          </w:p>
        </w:tc>
      </w:tr>
      <w:tr w:rsidR="000A1FC7" w:rsidRPr="000A1FC7" w:rsidTr="00C402B1">
        <w:trPr>
          <w:trHeight w:val="315"/>
        </w:trPr>
        <w:tc>
          <w:tcPr>
            <w:tcW w:w="9189" w:type="dxa"/>
            <w:gridSpan w:val="4"/>
            <w:tcBorders>
              <w:top w:val="nil"/>
              <w:left w:val="nil"/>
              <w:bottom w:val="nil"/>
              <w:right w:val="nil"/>
            </w:tcBorders>
            <w:shd w:val="clear" w:color="auto" w:fill="auto"/>
            <w:noWrap/>
            <w:vAlign w:val="bottom"/>
            <w:hideMark/>
          </w:tcPr>
          <w:p w:rsidR="000A1FC7" w:rsidRPr="000A1FC7" w:rsidRDefault="000A1FC7" w:rsidP="000A1FC7">
            <w:pPr>
              <w:spacing w:after="0" w:line="240" w:lineRule="auto"/>
              <w:jc w:val="right"/>
              <w:rPr>
                <w:rFonts w:ascii="Times New Roman" w:eastAsia="Times New Roman" w:hAnsi="Times New Roman" w:cs="Times New Roman"/>
                <w:b/>
                <w:bCs/>
                <w:color w:val="000000"/>
                <w:sz w:val="20"/>
                <w:szCs w:val="20"/>
                <w:lang w:eastAsia="ru-RU"/>
              </w:rPr>
            </w:pPr>
            <w:r w:rsidRPr="000A1FC7">
              <w:rPr>
                <w:rFonts w:ascii="Times New Roman" w:eastAsia="Times New Roman" w:hAnsi="Times New Roman" w:cs="Times New Roman"/>
                <w:b/>
                <w:bCs/>
                <w:color w:val="000000"/>
                <w:sz w:val="20"/>
                <w:szCs w:val="20"/>
                <w:lang w:eastAsia="ru-RU"/>
              </w:rPr>
              <w:t>ИТОГО на общую сумму</w:t>
            </w:r>
          </w:p>
        </w:tc>
        <w:tc>
          <w:tcPr>
            <w:tcW w:w="1726" w:type="dxa"/>
            <w:tcBorders>
              <w:top w:val="nil"/>
              <w:left w:val="single" w:sz="8" w:space="0" w:color="auto"/>
              <w:bottom w:val="single" w:sz="8" w:space="0" w:color="auto"/>
              <w:right w:val="single" w:sz="8" w:space="0" w:color="auto"/>
            </w:tcBorders>
            <w:shd w:val="clear" w:color="auto" w:fill="auto"/>
            <w:noWrap/>
            <w:vAlign w:val="bottom"/>
            <w:hideMark/>
          </w:tcPr>
          <w:p w:rsidR="000A1FC7" w:rsidRPr="000A1FC7" w:rsidRDefault="000A1FC7" w:rsidP="000A1FC7">
            <w:pPr>
              <w:spacing w:after="0" w:line="240" w:lineRule="auto"/>
              <w:jc w:val="right"/>
              <w:rPr>
                <w:rFonts w:ascii="Times New Roman" w:eastAsia="Times New Roman" w:hAnsi="Times New Roman" w:cs="Times New Roman"/>
                <w:b/>
                <w:bCs/>
                <w:color w:val="000000"/>
                <w:sz w:val="20"/>
                <w:szCs w:val="20"/>
                <w:lang w:eastAsia="ru-RU"/>
              </w:rPr>
            </w:pPr>
          </w:p>
        </w:tc>
      </w:tr>
    </w:tbl>
    <w:p w:rsidR="004A7250" w:rsidRPr="00641DA0" w:rsidRDefault="004A7250" w:rsidP="004A7250">
      <w:pPr>
        <w:jc w:val="both"/>
        <w:rPr>
          <w:rFonts w:ascii="Times New Roman" w:hAnsi="Times New Roman" w:cs="Times New Roman"/>
          <w:sz w:val="24"/>
          <w:szCs w:val="24"/>
        </w:rPr>
      </w:pPr>
    </w:p>
    <w:tbl>
      <w:tblPr>
        <w:tblW w:w="0" w:type="auto"/>
        <w:tblBorders>
          <w:bottom w:val="single" w:sz="4" w:space="0" w:color="auto"/>
        </w:tblBorders>
        <w:tblLook w:val="04A0"/>
      </w:tblPr>
      <w:tblGrid>
        <w:gridCol w:w="4602"/>
        <w:gridCol w:w="4969"/>
      </w:tblGrid>
      <w:tr w:rsidR="004A7250" w:rsidTr="002B339D">
        <w:tc>
          <w:tcPr>
            <w:tcW w:w="5070" w:type="dxa"/>
            <w:tcBorders>
              <w:top w:val="dotted" w:sz="4" w:space="0" w:color="auto"/>
              <w:left w:val="dotted" w:sz="4" w:space="0" w:color="auto"/>
              <w:bottom w:val="dotted" w:sz="4" w:space="0" w:color="auto"/>
              <w:right w:val="dotted" w:sz="4" w:space="0" w:color="auto"/>
            </w:tcBorders>
            <w:hideMark/>
          </w:tcPr>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От Поставщика:</w:t>
            </w:r>
          </w:p>
        </w:tc>
        <w:tc>
          <w:tcPr>
            <w:tcW w:w="5352" w:type="dxa"/>
            <w:tcBorders>
              <w:top w:val="dotted" w:sz="4" w:space="0" w:color="auto"/>
              <w:left w:val="dotted" w:sz="4" w:space="0" w:color="auto"/>
              <w:bottom w:val="dotted" w:sz="4" w:space="0" w:color="auto"/>
              <w:right w:val="dotted" w:sz="4" w:space="0" w:color="auto"/>
            </w:tcBorders>
            <w:hideMark/>
          </w:tcPr>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От Исполнителя:</w:t>
            </w:r>
          </w:p>
        </w:tc>
      </w:tr>
      <w:tr w:rsidR="004A7250" w:rsidTr="002B339D">
        <w:tc>
          <w:tcPr>
            <w:tcW w:w="5070" w:type="dxa"/>
            <w:tcBorders>
              <w:top w:val="dotted" w:sz="4" w:space="0" w:color="auto"/>
              <w:left w:val="dotted" w:sz="4" w:space="0" w:color="auto"/>
              <w:bottom w:val="dotted" w:sz="4" w:space="0" w:color="auto"/>
              <w:right w:val="dotted" w:sz="4" w:space="0" w:color="auto"/>
            </w:tcBorders>
          </w:tcPr>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Должность</w:t>
            </w:r>
          </w:p>
          <w:p w:rsidR="004A7250" w:rsidRDefault="004A7250" w:rsidP="002B339D">
            <w:pPr>
              <w:rPr>
                <w:rFonts w:ascii="Times New Roman" w:hAnsi="Times New Roman" w:cs="Times New Roman"/>
                <w:bCs/>
                <w:color w:val="000000"/>
              </w:rPr>
            </w:pPr>
            <w:r>
              <w:rPr>
                <w:rFonts w:ascii="Times New Roman" w:hAnsi="Times New Roman" w:cs="Times New Roman"/>
                <w:bCs/>
                <w:color w:val="000000"/>
              </w:rPr>
              <w:t>__________________ /____________/</w:t>
            </w:r>
          </w:p>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М.П.</w:t>
            </w:r>
          </w:p>
        </w:tc>
        <w:tc>
          <w:tcPr>
            <w:tcW w:w="5352" w:type="dxa"/>
            <w:tcBorders>
              <w:top w:val="dotted" w:sz="4" w:space="0" w:color="auto"/>
              <w:left w:val="dotted" w:sz="4" w:space="0" w:color="auto"/>
              <w:bottom w:val="dotted" w:sz="4" w:space="0" w:color="auto"/>
              <w:right w:val="dotted" w:sz="4" w:space="0" w:color="auto"/>
            </w:tcBorders>
          </w:tcPr>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Директор</w:t>
            </w:r>
          </w:p>
          <w:p w:rsidR="004A7250" w:rsidRDefault="004A7250" w:rsidP="002B339D">
            <w:pPr>
              <w:rPr>
                <w:rFonts w:ascii="Times New Roman" w:hAnsi="Times New Roman" w:cs="Times New Roman"/>
                <w:bCs/>
                <w:color w:val="000000"/>
              </w:rPr>
            </w:pPr>
            <w:r>
              <w:rPr>
                <w:rFonts w:ascii="Times New Roman" w:hAnsi="Times New Roman" w:cs="Times New Roman"/>
                <w:bCs/>
                <w:color w:val="000000"/>
              </w:rPr>
              <w:t>_____________________/А.В. Кукин/</w:t>
            </w:r>
          </w:p>
          <w:p w:rsidR="004A7250" w:rsidRDefault="004A7250" w:rsidP="002B339D">
            <w:pPr>
              <w:rPr>
                <w:rFonts w:ascii="Times New Roman" w:hAnsi="Times New Roman" w:cs="Times New Roman"/>
                <w:bCs/>
                <w:color w:val="000000"/>
              </w:rPr>
            </w:pPr>
            <w:r>
              <w:rPr>
                <w:rFonts w:ascii="Times New Roman" w:hAnsi="Times New Roman" w:cs="Times New Roman"/>
                <w:bCs/>
                <w:color w:val="000000"/>
              </w:rPr>
              <w:t>М.П.</w:t>
            </w:r>
          </w:p>
        </w:tc>
      </w:tr>
    </w:tbl>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3474"/>
    <w:multiLevelType w:val="multilevel"/>
    <w:tmpl w:val="A0429776"/>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116500DB"/>
    <w:multiLevelType w:val="multilevel"/>
    <w:tmpl w:val="80640C5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57F92A38"/>
    <w:multiLevelType w:val="multilevel"/>
    <w:tmpl w:val="085853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250"/>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1FC7"/>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0E"/>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1CD0"/>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0A77"/>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D90"/>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250"/>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0B3"/>
    <w:rsid w:val="00527DEA"/>
    <w:rsid w:val="0053063F"/>
    <w:rsid w:val="00530B1F"/>
    <w:rsid w:val="00530B67"/>
    <w:rsid w:val="00532F42"/>
    <w:rsid w:val="00533250"/>
    <w:rsid w:val="00534B07"/>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3D9"/>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18F2"/>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29DA"/>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29B1"/>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00A7"/>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1AD"/>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2C35"/>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4F5"/>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05FDF"/>
    <w:rsid w:val="00B10221"/>
    <w:rsid w:val="00B1052B"/>
    <w:rsid w:val="00B10614"/>
    <w:rsid w:val="00B10846"/>
    <w:rsid w:val="00B10A57"/>
    <w:rsid w:val="00B11EF1"/>
    <w:rsid w:val="00B14524"/>
    <w:rsid w:val="00B157F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90A"/>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B72C7"/>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2B1"/>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4A92"/>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6C0"/>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0563"/>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5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7250"/>
    <w:rPr>
      <w:color w:val="0000FF"/>
      <w:u w:val="single"/>
    </w:rPr>
  </w:style>
  <w:style w:type="paragraph" w:styleId="a4">
    <w:name w:val="header"/>
    <w:basedOn w:val="a"/>
    <w:link w:val="a5"/>
    <w:uiPriority w:val="99"/>
    <w:semiHidden/>
    <w:unhideWhenUsed/>
    <w:rsid w:val="004A7250"/>
    <w:pPr>
      <w:tabs>
        <w:tab w:val="center" w:pos="4677"/>
        <w:tab w:val="right" w:pos="9355"/>
      </w:tabs>
      <w:spacing w:after="0" w:line="240" w:lineRule="auto"/>
    </w:pPr>
    <w:rPr>
      <w:rFonts w:cs="Times New Roman"/>
    </w:rPr>
  </w:style>
  <w:style w:type="character" w:customStyle="1" w:styleId="a5">
    <w:name w:val="Верхний колонтитул Знак"/>
    <w:basedOn w:val="a0"/>
    <w:link w:val="a4"/>
    <w:uiPriority w:val="99"/>
    <w:semiHidden/>
    <w:rsid w:val="004A7250"/>
    <w:rPr>
      <w:rFonts w:ascii="Calibri" w:eastAsia="Calibri" w:hAnsi="Calibri" w:cs="Times New Roman"/>
    </w:rPr>
  </w:style>
  <w:style w:type="paragraph" w:styleId="a6">
    <w:name w:val="Title"/>
    <w:basedOn w:val="a"/>
    <w:link w:val="a7"/>
    <w:qFormat/>
    <w:rsid w:val="004A7250"/>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4A7250"/>
    <w:rPr>
      <w:rFonts w:ascii="Times New Roman" w:eastAsia="Times New Roman" w:hAnsi="Times New Roman" w:cs="Times New Roman"/>
      <w:b/>
      <w:bCs/>
      <w:sz w:val="28"/>
      <w:szCs w:val="24"/>
      <w:lang w:eastAsia="ru-RU"/>
    </w:rPr>
  </w:style>
  <w:style w:type="paragraph" w:styleId="a8">
    <w:name w:val="Body Text Indent"/>
    <w:basedOn w:val="a"/>
    <w:link w:val="a9"/>
    <w:semiHidden/>
    <w:unhideWhenUsed/>
    <w:rsid w:val="004A7250"/>
    <w:pPr>
      <w:suppressAutoHyphens/>
      <w:spacing w:after="0" w:line="300" w:lineRule="auto"/>
      <w:ind w:firstLine="567"/>
      <w:jc w:val="both"/>
    </w:pPr>
    <w:rPr>
      <w:rFonts w:ascii="Times New Roman" w:eastAsia="Times New Roman" w:hAnsi="Times New Roman" w:cs="Times New Roman"/>
      <w:sz w:val="20"/>
      <w:szCs w:val="20"/>
      <w:lang w:eastAsia="ar-SA"/>
    </w:rPr>
  </w:style>
  <w:style w:type="character" w:customStyle="1" w:styleId="a9">
    <w:name w:val="Основной текст с отступом Знак"/>
    <w:basedOn w:val="a0"/>
    <w:link w:val="a8"/>
    <w:semiHidden/>
    <w:rsid w:val="004A7250"/>
    <w:rPr>
      <w:rFonts w:ascii="Times New Roman" w:eastAsia="Times New Roman" w:hAnsi="Times New Roman" w:cs="Times New Roman"/>
      <w:sz w:val="20"/>
      <w:szCs w:val="20"/>
      <w:lang w:eastAsia="ar-SA"/>
    </w:rPr>
  </w:style>
  <w:style w:type="character" w:customStyle="1" w:styleId="aa">
    <w:name w:val="Без интервала Знак"/>
    <w:basedOn w:val="a0"/>
    <w:link w:val="ab"/>
    <w:uiPriority w:val="1"/>
    <w:locked/>
    <w:rsid w:val="004A7250"/>
    <w:rPr>
      <w:rFonts w:ascii="Calibri" w:eastAsia="Calibri" w:hAnsi="Calibri" w:cs="Times New Roman"/>
    </w:rPr>
  </w:style>
  <w:style w:type="paragraph" w:styleId="ab">
    <w:name w:val="No Spacing"/>
    <w:link w:val="aa"/>
    <w:uiPriority w:val="1"/>
    <w:qFormat/>
    <w:rsid w:val="004A7250"/>
    <w:pPr>
      <w:spacing w:after="0" w:line="240" w:lineRule="auto"/>
    </w:pPr>
    <w:rPr>
      <w:rFonts w:ascii="Calibri" w:eastAsia="Calibri" w:hAnsi="Calibri" w:cs="Times New Roman"/>
    </w:rPr>
  </w:style>
  <w:style w:type="paragraph" w:customStyle="1" w:styleId="ConsPlusNormal">
    <w:name w:val="ConsPlusNormal"/>
    <w:rsid w:val="004A7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95376648">
      <w:bodyDiv w:val="1"/>
      <w:marLeft w:val="0"/>
      <w:marRight w:val="0"/>
      <w:marTop w:val="0"/>
      <w:marBottom w:val="0"/>
      <w:divBdr>
        <w:top w:val="none" w:sz="0" w:space="0" w:color="auto"/>
        <w:left w:val="none" w:sz="0" w:space="0" w:color="auto"/>
        <w:bottom w:val="none" w:sz="0" w:space="0" w:color="auto"/>
        <w:right w:val="none" w:sz="0" w:space="0" w:color="auto"/>
      </w:divBdr>
    </w:div>
    <w:div w:id="19692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95536-4DE1-447F-89C1-C32E239B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19</cp:revision>
  <dcterms:created xsi:type="dcterms:W3CDTF">2013-11-11T09:22:00Z</dcterms:created>
  <dcterms:modified xsi:type="dcterms:W3CDTF">2013-11-11T11:37:00Z</dcterms:modified>
</cp:coreProperties>
</file>