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07" w:rsidRDefault="008D6B07" w:rsidP="008D6B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заседания Закупочной комиссии ГАУ ЯО «Информационное агентство «Верхняя Волга» по рассмотрению и оценки заявок на участие в квалификационном отборе в целях формирования Реестра аккредитованных поставщиков </w:t>
      </w:r>
    </w:p>
    <w:p w:rsidR="008D6B07" w:rsidRDefault="008D6B07" w:rsidP="008D6B07">
      <w:pPr>
        <w:widowControl/>
        <w:rPr>
          <w:sz w:val="22"/>
          <w:szCs w:val="22"/>
        </w:rPr>
      </w:pPr>
    </w:p>
    <w:p w:rsidR="008D6B07" w:rsidRDefault="008D6B07" w:rsidP="008D6B07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Заказчик: </w:t>
      </w:r>
      <w:r>
        <w:rPr>
          <w:bCs/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</w:t>
      </w:r>
    </w:p>
    <w:p w:rsidR="008D6B07" w:rsidRDefault="008D6B07" w:rsidP="008D6B07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Место проведения заседания: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г</w:t>
      </w:r>
      <w:proofErr w:type="gramEnd"/>
      <w:r>
        <w:rPr>
          <w:bCs/>
          <w:sz w:val="22"/>
          <w:szCs w:val="22"/>
        </w:rPr>
        <w:t>. Ярославль, ул. Собинова, д. 1, кабинет № 45а.</w:t>
      </w:r>
    </w:p>
    <w:p w:rsidR="008D6B07" w:rsidRDefault="008D6B07" w:rsidP="008D6B07">
      <w:pPr>
        <w:pStyle w:val="a6"/>
        <w:widowControl/>
        <w:numPr>
          <w:ilvl w:val="0"/>
          <w:numId w:val="1"/>
        </w:numPr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Информация о документе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1274"/>
        <w:gridCol w:w="1843"/>
        <w:gridCol w:w="3260"/>
        <w:gridCol w:w="1562"/>
        <w:gridCol w:w="708"/>
      </w:tblGrid>
      <w:tr w:rsidR="008D6B07" w:rsidTr="008D6B07">
        <w:trPr>
          <w:trHeight w:val="340"/>
        </w:trPr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Дата заседания: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05.03.2014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Время заседания: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Начало: 14.00 Окончание: 14.30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№ протокола: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</w:tr>
    </w:tbl>
    <w:p w:rsidR="008D6B07" w:rsidRDefault="008D6B07" w:rsidP="008D6B07">
      <w:pPr>
        <w:widowControl/>
        <w:rPr>
          <w:b/>
          <w:bCs/>
          <w:sz w:val="22"/>
          <w:szCs w:val="22"/>
        </w:rPr>
      </w:pPr>
    </w:p>
    <w:p w:rsidR="008D6B07" w:rsidRPr="008D6B07" w:rsidRDefault="008D6B07" w:rsidP="008D6B07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2. </w:t>
      </w:r>
      <w:proofErr w:type="gramStart"/>
      <w:r>
        <w:rPr>
          <w:b/>
          <w:bCs/>
          <w:sz w:val="22"/>
          <w:szCs w:val="22"/>
        </w:rPr>
        <w:t>Присутствовавшие</w:t>
      </w:r>
      <w:proofErr w:type="gramEnd"/>
      <w:r>
        <w:rPr>
          <w:b/>
          <w:bCs/>
          <w:sz w:val="22"/>
          <w:szCs w:val="22"/>
        </w:rPr>
        <w:t>: кворум есть.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5529"/>
      </w:tblGrid>
      <w:tr w:rsidR="008D6B07" w:rsidTr="008D6B07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Представители участников квалификационного отбора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Должность, документ, удостоверяющий полномочия участника: </w:t>
            </w:r>
          </w:p>
        </w:tc>
      </w:tr>
      <w:tr w:rsidR="008D6B07" w:rsidTr="008D6B07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присутствовали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8D6B07" w:rsidRDefault="008D6B07" w:rsidP="008D6B07">
      <w:pPr>
        <w:widowControl/>
        <w:rPr>
          <w:b/>
          <w:bCs/>
          <w:sz w:val="22"/>
          <w:szCs w:val="22"/>
        </w:rPr>
      </w:pPr>
    </w:p>
    <w:p w:rsidR="008D6B07" w:rsidRDefault="008D6B07" w:rsidP="008D6B07">
      <w:pPr>
        <w:widowControl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3. Повестка заседания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50"/>
      </w:tblGrid>
      <w:tr w:rsidR="008D6B07" w:rsidTr="008D6B07">
        <w:trPr>
          <w:trHeight w:val="34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Вопрос повестки</w:t>
            </w:r>
          </w:p>
        </w:tc>
      </w:tr>
      <w:tr w:rsidR="008D6B07" w:rsidTr="008D6B07">
        <w:trPr>
          <w:trHeight w:val="92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Рассмотрение поступивших Заявок поставщиков на участие в  квалификационном отборе в целях формирования Реестра аккредитованных поставщиков на 2014 год, которые по итогам проведенного квалификационного отбора будут вправе принять участие в запросе предложений на право заключить договор с Заказчиком на выполнение работ (оказание услуг) по созданию и/или размещению информационных материалов в средствах массовой информации.</w:t>
            </w:r>
            <w:proofErr w:type="gramEnd"/>
          </w:p>
        </w:tc>
      </w:tr>
    </w:tbl>
    <w:p w:rsidR="008D6B07" w:rsidRDefault="008D6B07" w:rsidP="008D6B07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8D6B07" w:rsidRDefault="008D6B07" w:rsidP="008D6B07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4. На заседании Закупочной комиссии были рассмотрены поступившие заявки  участников квалификационного отбора на дату проведения заседания:</w:t>
      </w:r>
    </w:p>
    <w:tbl>
      <w:tblPr>
        <w:tblpPr w:leftFromText="180" w:rightFromText="180" w:bottomFromText="200" w:vertAnchor="text" w:horzAnchor="margin" w:tblpX="-636" w:tblpY="866"/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3"/>
        <w:gridCol w:w="1843"/>
        <w:gridCol w:w="1419"/>
        <w:gridCol w:w="1629"/>
        <w:gridCol w:w="1419"/>
        <w:gridCol w:w="1345"/>
        <w:gridCol w:w="1276"/>
        <w:gridCol w:w="856"/>
      </w:tblGrid>
      <w:tr w:rsidR="008D6B07" w:rsidTr="008D6B07">
        <w:trPr>
          <w:cantSplit/>
          <w:trHeight w:val="1684"/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Default="008D6B07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8D6B07" w:rsidRDefault="008D6B07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Default="008D6B07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 xml:space="preserve">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 xml:space="preserve">фамилия, имя, отчество (для физического лица), </w:t>
            </w:r>
            <w:r>
              <w:rPr>
                <w:sz w:val="22"/>
                <w:szCs w:val="22"/>
                <w:lang w:eastAsia="en-US"/>
              </w:rPr>
              <w:br/>
              <w:t>участника квалификационного отбора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Default="008D6B07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Default="008D6B07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Default="008D6B07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Почтовый адрес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Default="008D6B07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Default="008D6B07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Список соответствующей группы, на включение в которую направлена заявка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B07" w:rsidRDefault="008D6B07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Формат</w:t>
            </w:r>
          </w:p>
          <w:p w:rsidR="008D6B07" w:rsidRDefault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6B07" w:rsidRDefault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6B07" w:rsidRDefault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6B07" w:rsidRDefault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6B07" w:rsidRDefault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6B07" w:rsidRDefault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6B07" w:rsidRDefault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6B07" w:rsidRDefault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D6B07" w:rsidTr="008D6B07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Pr="006C11CE" w:rsidRDefault="008D6B0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 w:rsidRPr="006C11CE">
              <w:rPr>
                <w:lang w:eastAsia="en-US"/>
              </w:rPr>
              <w:t>МУ «ИЦ» Берега»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Pr="006C11CE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6C11CE">
              <w:rPr>
                <w:lang w:eastAsia="en-US"/>
              </w:rPr>
              <w:t>Муниципальное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Pr="006C11CE" w:rsidRDefault="008D6B07">
            <w:pPr>
              <w:spacing w:line="276" w:lineRule="auto"/>
              <w:jc w:val="center"/>
              <w:rPr>
                <w:lang w:eastAsia="en-US"/>
              </w:rPr>
            </w:pPr>
            <w:r w:rsidRPr="006C11CE">
              <w:rPr>
                <w:lang w:eastAsia="en-US"/>
              </w:rPr>
              <w:t xml:space="preserve">Ярославская область, </w:t>
            </w:r>
            <w:proofErr w:type="gramStart"/>
            <w:r w:rsidRPr="006C11CE">
              <w:rPr>
                <w:lang w:eastAsia="en-US"/>
              </w:rPr>
              <w:t>г</w:t>
            </w:r>
            <w:proofErr w:type="gramEnd"/>
            <w:r w:rsidRPr="006C11CE">
              <w:rPr>
                <w:lang w:eastAsia="en-US"/>
              </w:rPr>
              <w:t>. Тутаев, пр. 50-летия Победы, д. 13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Pr="006C11CE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6C11CE">
              <w:rPr>
                <w:lang w:eastAsia="en-US"/>
              </w:rPr>
              <w:t>152300</w:t>
            </w:r>
          </w:p>
          <w:p w:rsidR="008D6B07" w:rsidRPr="006C11CE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6C11CE">
              <w:rPr>
                <w:lang w:eastAsia="en-US"/>
              </w:rPr>
              <w:t xml:space="preserve">Ярославская область, </w:t>
            </w:r>
            <w:proofErr w:type="gramStart"/>
            <w:r w:rsidRPr="006C11CE">
              <w:rPr>
                <w:lang w:eastAsia="en-US"/>
              </w:rPr>
              <w:t>г</w:t>
            </w:r>
            <w:proofErr w:type="gramEnd"/>
            <w:r w:rsidRPr="006C11CE">
              <w:rPr>
                <w:lang w:eastAsia="en-US"/>
              </w:rPr>
              <w:t>. Тутаев, пр. 50-летия Победы, д. 13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Pr="006C11CE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6C11CE"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Pr="006C11CE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6C11CE">
              <w:rPr>
                <w:lang w:eastAsia="en-US"/>
              </w:rPr>
              <w:t>Тутаевский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Pr="006C11CE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 w:rsidRPr="006C11CE">
              <w:rPr>
                <w:lang w:eastAsia="en-US"/>
              </w:rPr>
              <w:t>Газета</w:t>
            </w:r>
          </w:p>
        </w:tc>
      </w:tr>
      <w:tr w:rsidR="008D6B07" w:rsidTr="008D6B07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Default="008D6B0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</w:t>
            </w:r>
          </w:p>
          <w:p w:rsidR="008D6B07" w:rsidRDefault="008D6B0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«РЦПИ»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Рыбинск, Стоялая,24/ Чкалова,1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152901,</w:t>
            </w:r>
          </w:p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Рыбинск, Стоялая,24/ Чкалова,1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Рыбинский муниципальный район;</w:t>
            </w:r>
          </w:p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г. Рыбинск Рыбинского муниципального района;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</w:tbl>
    <w:p w:rsidR="008D6B07" w:rsidRDefault="008D6B07" w:rsidP="008D6B07">
      <w:pPr>
        <w:pStyle w:val="a4"/>
        <w:ind w:left="0"/>
        <w:jc w:val="both"/>
        <w:outlineLvl w:val="0"/>
        <w:rPr>
          <w:sz w:val="22"/>
          <w:szCs w:val="22"/>
        </w:rPr>
      </w:pPr>
    </w:p>
    <w:p w:rsidR="008D6B07" w:rsidRDefault="008D6B07" w:rsidP="008D6B07">
      <w:pPr>
        <w:pStyle w:val="a4"/>
        <w:ind w:left="-1276" w:firstLine="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Председателем закупочной комиссии в отношении заявки на участие в квалификационном отборе была объявлена следующая информация:</w:t>
      </w:r>
      <w:r>
        <w:rPr>
          <w:sz w:val="22"/>
          <w:szCs w:val="22"/>
          <w:highlight w:val="green"/>
        </w:rPr>
        <w:t xml:space="preserve"> </w:t>
      </w:r>
    </w:p>
    <w:p w:rsidR="008D6B07" w:rsidRDefault="008D6B07" w:rsidP="008D6B07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а) Наименование и почтовый адрес участника квалификационного отбора; </w:t>
      </w:r>
    </w:p>
    <w:p w:rsidR="008D6B07" w:rsidRDefault="008D6B07" w:rsidP="008D6B07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Наличие сведений и документов, предусмотренных квалификационной документацией для участия в квалификационном отборе.</w:t>
      </w:r>
    </w:p>
    <w:p w:rsidR="008D6B07" w:rsidRDefault="008D6B07" w:rsidP="00C54B69">
      <w:pPr>
        <w:pStyle w:val="a4"/>
        <w:ind w:left="-1276" w:firstLine="1135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Рассмотрения заявок </w:t>
      </w:r>
      <w:proofErr w:type="gramStart"/>
      <w:r>
        <w:rPr>
          <w:b/>
          <w:sz w:val="22"/>
          <w:szCs w:val="22"/>
        </w:rPr>
        <w:t>на участие в квалификационном отборе для включения в Реестр аккредитованных поставщиков в группы</w:t>
      </w:r>
      <w:proofErr w:type="gramEnd"/>
      <w:r>
        <w:rPr>
          <w:b/>
          <w:sz w:val="22"/>
          <w:szCs w:val="22"/>
        </w:rPr>
        <w:t xml:space="preserve"> СМИ: </w:t>
      </w:r>
    </w:p>
    <w:p w:rsidR="008D6B07" w:rsidRDefault="008D6B07" w:rsidP="008D6B07">
      <w:pPr>
        <w:widowControl/>
        <w:tabs>
          <w:tab w:val="left" w:pos="450"/>
        </w:tabs>
        <w:autoSpaceDE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заявка № 64 (принята 28.02.14 в 10.50) - </w:t>
      </w:r>
      <w:r>
        <w:rPr>
          <w:b/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Тутаевском муниципальном районе: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8D6B07" w:rsidTr="008D6B07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64</w:t>
            </w:r>
          </w:p>
        </w:tc>
      </w:tr>
      <w:tr w:rsidR="008D6B07" w:rsidTr="008D6B07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«ИЦ» Берега»</w:t>
            </w:r>
          </w:p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Ярославская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Тутаев, пр. 50-летия Победы, д. 13</w:t>
            </w:r>
          </w:p>
        </w:tc>
      </w:tr>
      <w:tr w:rsidR="008D6B07" w:rsidTr="008D6B07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</w:p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rPr>
          <w:trHeight w:val="326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07" w:rsidRDefault="008D6B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Документы, подтверждающие соответствие требованиям квалификационной документации:</w:t>
            </w:r>
          </w:p>
        </w:tc>
      </w:tr>
      <w:tr w:rsidR="008D6B07" w:rsidTr="008D6B07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Отсутствует устав организации, приложен устав редакции газеты</w:t>
            </w:r>
          </w:p>
        </w:tc>
      </w:tr>
      <w:tr w:rsidR="008D6B07" w:rsidTr="008D6B07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5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подтверждено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 выдано 03.07.2013г., отметки о перерегистрации нет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</w:tbl>
    <w:p w:rsidR="008D6B07" w:rsidRDefault="008D6B07" w:rsidP="008D6B07">
      <w:pPr>
        <w:widowControl/>
        <w:tabs>
          <w:tab w:val="left" w:pos="450"/>
        </w:tabs>
        <w:autoSpaceDE/>
        <w:adjustRightInd/>
        <w:spacing w:line="276" w:lineRule="auto"/>
        <w:jc w:val="both"/>
        <w:rPr>
          <w:b/>
          <w:sz w:val="22"/>
          <w:szCs w:val="22"/>
        </w:rPr>
      </w:pPr>
    </w:p>
    <w:p w:rsidR="008D6B07" w:rsidRDefault="008D6B07" w:rsidP="008D6B07">
      <w:pPr>
        <w:widowControl/>
        <w:tabs>
          <w:tab w:val="left" w:pos="450"/>
        </w:tabs>
        <w:autoSpaceDE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заявка № 65 (принята 04.03.14 в 12.12) – 1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Рыбинском муниципальном районе; 2. Районные, городские  газеты отдельных городов муниципального значения Ярославской области в список районных газет, распространяемых в </w:t>
      </w:r>
      <w:proofErr w:type="gramStart"/>
      <w:r>
        <w:rPr>
          <w:b/>
          <w:sz w:val="24"/>
          <w:szCs w:val="24"/>
          <w:lang w:eastAsia="en-US"/>
        </w:rPr>
        <w:t>г</w:t>
      </w:r>
      <w:proofErr w:type="gramEnd"/>
      <w:r>
        <w:rPr>
          <w:b/>
          <w:sz w:val="24"/>
          <w:szCs w:val="24"/>
          <w:lang w:eastAsia="en-US"/>
        </w:rPr>
        <w:t>. Рыбинск Рыбинского муниципального района: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8D6B07" w:rsidTr="008D6B07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65</w:t>
            </w:r>
          </w:p>
        </w:tc>
      </w:tr>
      <w:tr w:rsidR="008D6B07" w:rsidTr="008D6B07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«РЦПИ»</w:t>
            </w:r>
          </w:p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Рыбинск, Стоялая,24/ Чкалова,1</w:t>
            </w:r>
          </w:p>
        </w:tc>
      </w:tr>
      <w:tr w:rsidR="008D6B07" w:rsidTr="008D6B07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</w:p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8D6B07" w:rsidTr="008D6B07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если в свидетельстве о регистрации СМИ территория распространения не совпадает с территориальными границами группы, в которую поставщик </w:t>
            </w:r>
            <w:proofErr w:type="gramStart"/>
            <w:r>
              <w:rPr>
                <w:lang w:eastAsia="en-US"/>
              </w:rPr>
              <w:t>заявляется</w:t>
            </w:r>
            <w:proofErr w:type="gramEnd"/>
            <w:r>
              <w:rPr>
                <w:lang w:eastAsia="en-US"/>
              </w:rPr>
              <w:t xml:space="preserve"> – не менее 60% от общего объема тиража должно распространяться в заявляемой территории распространения - документы (акты выполненных </w:t>
            </w:r>
            <w:r>
              <w:rPr>
                <w:lang w:eastAsia="en-US"/>
              </w:rPr>
              <w:lastRenderedPageBreak/>
              <w:t>работ, счета, или иные первичные оправдательные), свидетельствующие о взаимодействии поставщика с распространителями газеты. Акты должны подтверждать первичное распространение в территориальных границах группы.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</w:p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</w:p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</w:p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</w:p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</w:p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</w:p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</w:p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D6B07" w:rsidTr="008D6B0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07" w:rsidRDefault="008D6B07" w:rsidP="009256C9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</w:p>
          <w:p w:rsidR="008D6B07" w:rsidRDefault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8D6B07" w:rsidRDefault="008D6B07" w:rsidP="008D6B07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6. Комиссия решила:</w:t>
      </w:r>
    </w:p>
    <w:tbl>
      <w:tblPr>
        <w:tblW w:w="5628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5358"/>
        <w:gridCol w:w="4279"/>
      </w:tblGrid>
      <w:tr w:rsidR="008D6B07" w:rsidTr="008D6B07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8D6B07" w:rsidRDefault="008D6B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(для юридического лица),</w:t>
            </w:r>
          </w:p>
          <w:p w:rsidR="008D6B07" w:rsidRDefault="008D6B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(для физического лица) участника размещения заказа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Принятое</w:t>
            </w:r>
            <w:proofErr w:type="gramEnd"/>
          </w:p>
          <w:p w:rsidR="008D6B07" w:rsidRDefault="008D6B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(</w:t>
            </w:r>
            <w:proofErr w:type="gramStart"/>
            <w:r>
              <w:rPr>
                <w:sz w:val="22"/>
                <w:szCs w:val="22"/>
                <w:lang w:eastAsia="en-US"/>
              </w:rPr>
              <w:t>соответствует</w:t>
            </w:r>
            <w:proofErr w:type="gramEnd"/>
            <w:r>
              <w:rPr>
                <w:sz w:val="22"/>
                <w:szCs w:val="22"/>
                <w:lang w:eastAsia="en-US"/>
              </w:rPr>
              <w:t>/ не соответствует)</w:t>
            </w:r>
          </w:p>
        </w:tc>
      </w:tr>
      <w:tr w:rsidR="008D6B07" w:rsidTr="008D6B07">
        <w:trPr>
          <w:trHeight w:val="683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«ИЦ» Берега»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B07" w:rsidRDefault="008D6B07" w:rsidP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6B07" w:rsidRDefault="008D6B07" w:rsidP="008D6B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соответствует</w:t>
            </w:r>
          </w:p>
        </w:tc>
      </w:tr>
      <w:tr w:rsidR="008D6B07" w:rsidTr="008D6B07">
        <w:trPr>
          <w:trHeight w:val="82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07" w:rsidRDefault="008D6B0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«РЦПИ»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B07" w:rsidRDefault="008D6B07" w:rsidP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6B07" w:rsidRPr="008D6B07" w:rsidRDefault="008D6B07" w:rsidP="008D6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</w:tbl>
    <w:p w:rsidR="008D6B07" w:rsidRDefault="008D6B07" w:rsidP="008D6B07">
      <w:pPr>
        <w:widowControl/>
        <w:ind w:left="-1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7. Результаты рассмотрения заявок на участие в квалификационном отборе:</w:t>
      </w:r>
    </w:p>
    <w:p w:rsidR="008D6B07" w:rsidRDefault="008D6B07" w:rsidP="008D6B07">
      <w:pPr>
        <w:widowControl/>
        <w:ind w:left="-1276"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7.1. Признать несоответствующими требованиям квалификационной документации и не прошедшими квалификационный отбор заявки следующих участников:</w:t>
      </w:r>
    </w:p>
    <w:p w:rsidR="008D6B07" w:rsidRDefault="008D6B07" w:rsidP="008D6B07">
      <w:pPr>
        <w:widowControl/>
        <w:suppressAutoHyphens/>
        <w:autoSpaceDE/>
        <w:adjustRightInd/>
        <w:ind w:left="-127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заявка № 64– </w:t>
      </w:r>
      <w:r>
        <w:rPr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Тутаевском муниципальном районе</w:t>
      </w:r>
      <w:r>
        <w:rPr>
          <w:sz w:val="22"/>
          <w:szCs w:val="22"/>
        </w:rPr>
        <w:t>:</w:t>
      </w:r>
    </w:p>
    <w:tbl>
      <w:tblPr>
        <w:tblW w:w="1077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9495"/>
      </w:tblGrid>
      <w:tr w:rsidR="008D6B07" w:rsidTr="008D6B07">
        <w:trPr>
          <w:cantSplit/>
          <w:trHeight w:val="656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8D6B07" w:rsidTr="008D6B07">
        <w:trPr>
          <w:cantSplit/>
          <w:trHeight w:val="52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B07" w:rsidRDefault="008D6B0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6B07" w:rsidRDefault="008D6B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«ИЦ» Берега»</w:t>
            </w:r>
          </w:p>
        </w:tc>
      </w:tr>
    </w:tbl>
    <w:p w:rsidR="008D6B07" w:rsidRDefault="008D6B07" w:rsidP="008D6B07">
      <w:pPr>
        <w:widowControl/>
        <w:suppressAutoHyphens/>
        <w:autoSpaceDE/>
        <w:adjustRightInd/>
        <w:jc w:val="both"/>
        <w:rPr>
          <w:sz w:val="22"/>
          <w:szCs w:val="22"/>
        </w:rPr>
      </w:pPr>
    </w:p>
    <w:p w:rsidR="008D6B07" w:rsidRDefault="008D6B07" w:rsidP="008D6B07">
      <w:pPr>
        <w:widowControl/>
        <w:ind w:left="-1276"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7.2. Признать соответствующими требованиям квалификационной документации, прошедшими квалификационный отбор и включить в Реестр аккредитованных поставщиков заявки следующих участников:</w:t>
      </w:r>
    </w:p>
    <w:p w:rsidR="008D6B07" w:rsidRDefault="008D6B07" w:rsidP="008D6B07">
      <w:pPr>
        <w:pStyle w:val="a4"/>
        <w:ind w:left="-1276"/>
        <w:jc w:val="both"/>
        <w:outlineLvl w:val="0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заявка № 65 </w:t>
      </w:r>
      <w:r>
        <w:rPr>
          <w:sz w:val="22"/>
          <w:szCs w:val="22"/>
          <w:lang w:eastAsia="en-US"/>
        </w:rPr>
        <w:t>– 1. Районные, городские  газеты отдельных городов муниципального значения Ярославской области в список районных газет, распространяемых в Рыбинском муниципальном районе; 2. Районные, городские  газеты отдельных городов муниципального значения Ярославской области в список районных газет</w:t>
      </w:r>
      <w:r>
        <w:rPr>
          <w:b/>
          <w:sz w:val="24"/>
          <w:szCs w:val="24"/>
          <w:lang w:eastAsia="en-US"/>
        </w:rPr>
        <w:t xml:space="preserve">, </w:t>
      </w:r>
      <w:r>
        <w:rPr>
          <w:sz w:val="22"/>
          <w:szCs w:val="22"/>
          <w:lang w:eastAsia="en-US"/>
        </w:rPr>
        <w:t xml:space="preserve">распространяемых в </w:t>
      </w:r>
      <w:proofErr w:type="gramStart"/>
      <w:r>
        <w:rPr>
          <w:sz w:val="22"/>
          <w:szCs w:val="22"/>
          <w:lang w:eastAsia="en-US"/>
        </w:rPr>
        <w:t>г</w:t>
      </w:r>
      <w:proofErr w:type="gramEnd"/>
      <w:r>
        <w:rPr>
          <w:sz w:val="22"/>
          <w:szCs w:val="22"/>
          <w:lang w:eastAsia="en-US"/>
        </w:rPr>
        <w:t>. Рыбинск Рыбинского муниципального района:</w:t>
      </w:r>
    </w:p>
    <w:tbl>
      <w:tblPr>
        <w:tblW w:w="1077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9495"/>
      </w:tblGrid>
      <w:tr w:rsidR="008D6B07" w:rsidTr="008D6B07">
        <w:trPr>
          <w:cantSplit/>
          <w:trHeight w:val="656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8D6B07" w:rsidTr="008D6B07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8D6B07" w:rsidRDefault="008D6B0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B07" w:rsidRDefault="008D6B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D6B07" w:rsidRDefault="008D6B0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«РЦПИ»</w:t>
            </w:r>
          </w:p>
        </w:tc>
      </w:tr>
    </w:tbl>
    <w:p w:rsidR="008D6B07" w:rsidRDefault="008D6B07" w:rsidP="008D6B07">
      <w:pPr>
        <w:widowControl/>
        <w:suppressAutoHyphens/>
        <w:autoSpaceDE/>
        <w:adjustRightInd/>
        <w:jc w:val="both"/>
        <w:rPr>
          <w:sz w:val="22"/>
          <w:szCs w:val="22"/>
        </w:rPr>
      </w:pPr>
    </w:p>
    <w:p w:rsidR="008D6B07" w:rsidRDefault="008D6B07" w:rsidP="008D6B07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8. Настоящий протокол подлежит размещению на резервном закупочном </w:t>
      </w:r>
      <w:r>
        <w:rPr>
          <w:b/>
          <w:sz w:val="22"/>
          <w:szCs w:val="22"/>
        </w:rPr>
        <w:t xml:space="preserve">сайте Заказчика </w:t>
      </w:r>
      <w:hyperlink r:id="rId7" w:history="1">
        <w:r>
          <w:rPr>
            <w:rStyle w:val="a3"/>
            <w:b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sz w:val="22"/>
          <w:szCs w:val="22"/>
        </w:rPr>
        <w:t xml:space="preserve"> в течение пяти дней с момента его подписания. </w:t>
      </w:r>
    </w:p>
    <w:p w:rsidR="008D6B07" w:rsidRDefault="008D6B07" w:rsidP="008D6B07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Настоящий протокол подлежит хранению в течение трех лет с даты его подписания. </w:t>
      </w:r>
    </w:p>
    <w:p w:rsidR="008D6B07" w:rsidRDefault="008D6B07" w:rsidP="008D6B07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 Реестр аккредитованных поставщиков подлежит размещению на резервном закупочном сайте Заказчика </w:t>
      </w:r>
      <w:hyperlink r:id="rId8" w:history="1">
        <w:r>
          <w:rPr>
            <w:rStyle w:val="a3"/>
            <w:b/>
            <w:bCs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bCs/>
          <w:sz w:val="22"/>
          <w:szCs w:val="22"/>
        </w:rPr>
        <w:t>.</w:t>
      </w:r>
    </w:p>
    <w:p w:rsidR="008D6B07" w:rsidRPr="00C54B69" w:rsidRDefault="008D6B07" w:rsidP="00C54B69">
      <w:pPr>
        <w:widowControl/>
        <w:tabs>
          <w:tab w:val="left" w:pos="567"/>
        </w:tabs>
        <w:autoSpaceDE/>
        <w:adjustRightInd/>
        <w:spacing w:line="276" w:lineRule="auto"/>
        <w:ind w:firstLine="127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Дата подписания протокола: «05» марта 2014 года.</w:t>
      </w:r>
    </w:p>
    <w:sectPr w:rsidR="008D6B07" w:rsidRPr="00C54B69" w:rsidSect="00C54B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6460"/>
    <w:multiLevelType w:val="hybridMultilevel"/>
    <w:tmpl w:val="6F4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B07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767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2C2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1EE"/>
    <w:rsid w:val="000762D5"/>
    <w:rsid w:val="000765A9"/>
    <w:rsid w:val="00082C19"/>
    <w:rsid w:val="000856E3"/>
    <w:rsid w:val="00086405"/>
    <w:rsid w:val="000872D4"/>
    <w:rsid w:val="00087B0C"/>
    <w:rsid w:val="000905B3"/>
    <w:rsid w:val="00094285"/>
    <w:rsid w:val="0009617D"/>
    <w:rsid w:val="00096F3D"/>
    <w:rsid w:val="000A36FF"/>
    <w:rsid w:val="000A74B3"/>
    <w:rsid w:val="000A7AAA"/>
    <w:rsid w:val="000A7B96"/>
    <w:rsid w:val="000B01C2"/>
    <w:rsid w:val="000B0C76"/>
    <w:rsid w:val="000B12FD"/>
    <w:rsid w:val="000B2085"/>
    <w:rsid w:val="000B253F"/>
    <w:rsid w:val="000B294E"/>
    <w:rsid w:val="000B2E7C"/>
    <w:rsid w:val="000B3282"/>
    <w:rsid w:val="000B55CD"/>
    <w:rsid w:val="000B587F"/>
    <w:rsid w:val="000B5C60"/>
    <w:rsid w:val="000B6E2C"/>
    <w:rsid w:val="000C07DA"/>
    <w:rsid w:val="000C1283"/>
    <w:rsid w:val="000C2170"/>
    <w:rsid w:val="000C51CD"/>
    <w:rsid w:val="000C5625"/>
    <w:rsid w:val="000C6672"/>
    <w:rsid w:val="000C7273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04D"/>
    <w:rsid w:val="001148E5"/>
    <w:rsid w:val="00114DD7"/>
    <w:rsid w:val="00115124"/>
    <w:rsid w:val="00120FF1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028"/>
    <w:rsid w:val="001532D7"/>
    <w:rsid w:val="00155086"/>
    <w:rsid w:val="00155A5E"/>
    <w:rsid w:val="0015683D"/>
    <w:rsid w:val="00156EEF"/>
    <w:rsid w:val="00157C8B"/>
    <w:rsid w:val="00160A26"/>
    <w:rsid w:val="001623F5"/>
    <w:rsid w:val="001626A7"/>
    <w:rsid w:val="00167952"/>
    <w:rsid w:val="00170914"/>
    <w:rsid w:val="00170A57"/>
    <w:rsid w:val="00170D82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C4C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51E"/>
    <w:rsid w:val="00222D27"/>
    <w:rsid w:val="002252DA"/>
    <w:rsid w:val="00225B04"/>
    <w:rsid w:val="0022603A"/>
    <w:rsid w:val="002261E1"/>
    <w:rsid w:val="0022788E"/>
    <w:rsid w:val="00227E4D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606F"/>
    <w:rsid w:val="00246506"/>
    <w:rsid w:val="00250D7B"/>
    <w:rsid w:val="00251310"/>
    <w:rsid w:val="00251561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0486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391"/>
    <w:rsid w:val="002E053F"/>
    <w:rsid w:val="002E0836"/>
    <w:rsid w:val="002E42C5"/>
    <w:rsid w:val="002E47CA"/>
    <w:rsid w:val="002E52C3"/>
    <w:rsid w:val="002E6CF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0DFA"/>
    <w:rsid w:val="0032268D"/>
    <w:rsid w:val="00323589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41D"/>
    <w:rsid w:val="00374A13"/>
    <w:rsid w:val="003769F7"/>
    <w:rsid w:val="00377214"/>
    <w:rsid w:val="00380207"/>
    <w:rsid w:val="00380CD1"/>
    <w:rsid w:val="00381000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2179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4692"/>
    <w:rsid w:val="003C60F0"/>
    <w:rsid w:val="003C645F"/>
    <w:rsid w:val="003C7E86"/>
    <w:rsid w:val="003C7F02"/>
    <w:rsid w:val="003D02AB"/>
    <w:rsid w:val="003D1832"/>
    <w:rsid w:val="003D4E4C"/>
    <w:rsid w:val="003D5FF4"/>
    <w:rsid w:val="003D767B"/>
    <w:rsid w:val="003D7C50"/>
    <w:rsid w:val="003E0209"/>
    <w:rsid w:val="003E1A1A"/>
    <w:rsid w:val="003E2140"/>
    <w:rsid w:val="003E242D"/>
    <w:rsid w:val="003E2832"/>
    <w:rsid w:val="003E2BDE"/>
    <w:rsid w:val="003E3A61"/>
    <w:rsid w:val="003E436A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0CE1"/>
    <w:rsid w:val="00401EEA"/>
    <w:rsid w:val="00402155"/>
    <w:rsid w:val="004053E7"/>
    <w:rsid w:val="00406EB0"/>
    <w:rsid w:val="004079E5"/>
    <w:rsid w:val="00411026"/>
    <w:rsid w:val="0041138E"/>
    <w:rsid w:val="00411B06"/>
    <w:rsid w:val="004126F3"/>
    <w:rsid w:val="00412BAB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39AB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57BF6"/>
    <w:rsid w:val="00460059"/>
    <w:rsid w:val="00460B4D"/>
    <w:rsid w:val="00461C82"/>
    <w:rsid w:val="00463456"/>
    <w:rsid w:val="00465B4F"/>
    <w:rsid w:val="004717FE"/>
    <w:rsid w:val="00471FD4"/>
    <w:rsid w:val="00473D63"/>
    <w:rsid w:val="00473F19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1322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BF6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4FB1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1E50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6890"/>
    <w:rsid w:val="005579EF"/>
    <w:rsid w:val="00560745"/>
    <w:rsid w:val="0056223B"/>
    <w:rsid w:val="00562765"/>
    <w:rsid w:val="0056576C"/>
    <w:rsid w:val="00565798"/>
    <w:rsid w:val="005677F4"/>
    <w:rsid w:val="005678D9"/>
    <w:rsid w:val="005702B9"/>
    <w:rsid w:val="0057161B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337"/>
    <w:rsid w:val="00582AEE"/>
    <w:rsid w:val="005852EC"/>
    <w:rsid w:val="00590EC5"/>
    <w:rsid w:val="00591D7B"/>
    <w:rsid w:val="0059218D"/>
    <w:rsid w:val="005926B0"/>
    <w:rsid w:val="005A1B41"/>
    <w:rsid w:val="005A263D"/>
    <w:rsid w:val="005A4474"/>
    <w:rsid w:val="005A5DB5"/>
    <w:rsid w:val="005A6982"/>
    <w:rsid w:val="005B065B"/>
    <w:rsid w:val="005B087F"/>
    <w:rsid w:val="005B0A07"/>
    <w:rsid w:val="005B0F8D"/>
    <w:rsid w:val="005B379B"/>
    <w:rsid w:val="005B452C"/>
    <w:rsid w:val="005B5690"/>
    <w:rsid w:val="005B5EA9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50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C20"/>
    <w:rsid w:val="00693C2F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11CE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E6E11"/>
    <w:rsid w:val="006F20F9"/>
    <w:rsid w:val="006F25E0"/>
    <w:rsid w:val="006F3119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2F"/>
    <w:rsid w:val="007135AE"/>
    <w:rsid w:val="007155B4"/>
    <w:rsid w:val="00715C53"/>
    <w:rsid w:val="007202CD"/>
    <w:rsid w:val="00720DB5"/>
    <w:rsid w:val="00721416"/>
    <w:rsid w:val="0072206B"/>
    <w:rsid w:val="00722167"/>
    <w:rsid w:val="00724846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38CE"/>
    <w:rsid w:val="007351E1"/>
    <w:rsid w:val="00735AE1"/>
    <w:rsid w:val="00736A31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1211"/>
    <w:rsid w:val="0075190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229E"/>
    <w:rsid w:val="007726CF"/>
    <w:rsid w:val="00772CE5"/>
    <w:rsid w:val="00772D4D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0E3A"/>
    <w:rsid w:val="007C4439"/>
    <w:rsid w:val="007C7B60"/>
    <w:rsid w:val="007D153C"/>
    <w:rsid w:val="007D2B2E"/>
    <w:rsid w:val="007D2E5F"/>
    <w:rsid w:val="007D2F85"/>
    <w:rsid w:val="007D302F"/>
    <w:rsid w:val="007D324B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03E0"/>
    <w:rsid w:val="008014DE"/>
    <w:rsid w:val="00802AE0"/>
    <w:rsid w:val="00803BFB"/>
    <w:rsid w:val="008049B2"/>
    <w:rsid w:val="00806F13"/>
    <w:rsid w:val="008100B6"/>
    <w:rsid w:val="00810933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65C"/>
    <w:rsid w:val="00852735"/>
    <w:rsid w:val="008529DF"/>
    <w:rsid w:val="00853958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6B07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6F2"/>
    <w:rsid w:val="008F1F85"/>
    <w:rsid w:val="008F27DD"/>
    <w:rsid w:val="008F393C"/>
    <w:rsid w:val="008F419F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4693"/>
    <w:rsid w:val="00927E45"/>
    <w:rsid w:val="0093227F"/>
    <w:rsid w:val="00932569"/>
    <w:rsid w:val="009328F5"/>
    <w:rsid w:val="00933558"/>
    <w:rsid w:val="009348C0"/>
    <w:rsid w:val="00936F66"/>
    <w:rsid w:val="0093760C"/>
    <w:rsid w:val="00940447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CD1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6D67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AD9"/>
    <w:rsid w:val="009F6D8D"/>
    <w:rsid w:val="009F71EC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70B9"/>
    <w:rsid w:val="00A07359"/>
    <w:rsid w:val="00A1023B"/>
    <w:rsid w:val="00A10877"/>
    <w:rsid w:val="00A11297"/>
    <w:rsid w:val="00A11FBF"/>
    <w:rsid w:val="00A14141"/>
    <w:rsid w:val="00A168BA"/>
    <w:rsid w:val="00A16A4A"/>
    <w:rsid w:val="00A16F5F"/>
    <w:rsid w:val="00A21D31"/>
    <w:rsid w:val="00A23680"/>
    <w:rsid w:val="00A2405D"/>
    <w:rsid w:val="00A24E03"/>
    <w:rsid w:val="00A26F04"/>
    <w:rsid w:val="00A274DF"/>
    <w:rsid w:val="00A27DC3"/>
    <w:rsid w:val="00A31659"/>
    <w:rsid w:val="00A33CDE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C95"/>
    <w:rsid w:val="00A758A5"/>
    <w:rsid w:val="00A75A2F"/>
    <w:rsid w:val="00A75A5D"/>
    <w:rsid w:val="00A76C82"/>
    <w:rsid w:val="00A8046C"/>
    <w:rsid w:val="00A808B0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A8B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2CD3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355FF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21E8"/>
    <w:rsid w:val="00B62C4F"/>
    <w:rsid w:val="00B64239"/>
    <w:rsid w:val="00B644E1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401"/>
    <w:rsid w:val="00BC4D6B"/>
    <w:rsid w:val="00BC4FE4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2F33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773A"/>
    <w:rsid w:val="00C47BE4"/>
    <w:rsid w:val="00C50F21"/>
    <w:rsid w:val="00C54427"/>
    <w:rsid w:val="00C54B69"/>
    <w:rsid w:val="00C54E15"/>
    <w:rsid w:val="00C56493"/>
    <w:rsid w:val="00C6043E"/>
    <w:rsid w:val="00C60491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70996"/>
    <w:rsid w:val="00C714BE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AA7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01F"/>
    <w:rsid w:val="00CE24CC"/>
    <w:rsid w:val="00CE2936"/>
    <w:rsid w:val="00CE35E7"/>
    <w:rsid w:val="00CE6C51"/>
    <w:rsid w:val="00CF1434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17182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63A5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AFE"/>
    <w:rsid w:val="00D83FB4"/>
    <w:rsid w:val="00D84207"/>
    <w:rsid w:val="00D8484E"/>
    <w:rsid w:val="00D8519F"/>
    <w:rsid w:val="00D859E9"/>
    <w:rsid w:val="00D87734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25B6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6080"/>
    <w:rsid w:val="00DE7C01"/>
    <w:rsid w:val="00DF4A5A"/>
    <w:rsid w:val="00DF52F9"/>
    <w:rsid w:val="00E00D35"/>
    <w:rsid w:val="00E0174B"/>
    <w:rsid w:val="00E036CE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06D0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289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0DD"/>
    <w:rsid w:val="00EF0448"/>
    <w:rsid w:val="00EF080F"/>
    <w:rsid w:val="00EF0A0C"/>
    <w:rsid w:val="00EF1B5A"/>
    <w:rsid w:val="00EF25E6"/>
    <w:rsid w:val="00EF3C2F"/>
    <w:rsid w:val="00EF5001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186"/>
    <w:rsid w:val="00F40C5E"/>
    <w:rsid w:val="00F40D64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038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1036"/>
    <w:rsid w:val="00F827B9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796"/>
    <w:rsid w:val="00FA389D"/>
    <w:rsid w:val="00FA4233"/>
    <w:rsid w:val="00FA4A66"/>
    <w:rsid w:val="00FA4ABB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A50"/>
    <w:rsid w:val="00FC6D37"/>
    <w:rsid w:val="00FC6F34"/>
    <w:rsid w:val="00FC6FE8"/>
    <w:rsid w:val="00FC79CC"/>
    <w:rsid w:val="00FD10A2"/>
    <w:rsid w:val="00FD11A7"/>
    <w:rsid w:val="00FD20C1"/>
    <w:rsid w:val="00FD5FCC"/>
    <w:rsid w:val="00FD600C"/>
    <w:rsid w:val="00FD64B4"/>
    <w:rsid w:val="00FD779E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3D43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6B07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D6B07"/>
    <w:pPr>
      <w:widowControl/>
      <w:autoSpaceDE/>
      <w:autoSpaceDN/>
      <w:adjustRightInd/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8D6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D6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74;&#1086;&#1083;&#1075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4;&#1074;&#1086;&#1083;&#1075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1535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4</cp:revision>
  <dcterms:created xsi:type="dcterms:W3CDTF">2014-03-05T09:46:00Z</dcterms:created>
  <dcterms:modified xsi:type="dcterms:W3CDTF">2014-03-05T10:16:00Z</dcterms:modified>
</cp:coreProperties>
</file>