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8E" w:rsidRDefault="005A7D8E" w:rsidP="005A7D8E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21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5A7D8E" w:rsidRDefault="005A7D8E" w:rsidP="005A7D8E">
      <w:pPr>
        <w:pStyle w:val="a5"/>
        <w:outlineLvl w:val="0"/>
        <w:rPr>
          <w:sz w:val="24"/>
          <w:szCs w:val="24"/>
        </w:rPr>
      </w:pPr>
    </w:p>
    <w:p w:rsidR="005A7D8E" w:rsidRPr="006B63F4" w:rsidRDefault="005A7D8E" w:rsidP="005A7D8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03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5A7D8E" w:rsidRPr="006B63F4" w:rsidRDefault="005A7D8E" w:rsidP="005A7D8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5A7D8E" w:rsidRPr="006B63F4" w:rsidRDefault="005A7D8E" w:rsidP="005A7D8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5A7D8E" w:rsidRPr="006B63F4" w:rsidRDefault="005A7D8E" w:rsidP="005A7D8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5A7D8E" w:rsidRPr="006B63F4" w:rsidRDefault="005A7D8E" w:rsidP="005A7D8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5A7D8E" w:rsidRPr="00533521" w:rsidRDefault="005A7D8E" w:rsidP="005A7D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33521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</w:t>
      </w:r>
      <w:r>
        <w:rPr>
          <w:sz w:val="22"/>
          <w:szCs w:val="22"/>
        </w:rPr>
        <w:t>Борисоглебского</w:t>
      </w:r>
      <w:r w:rsidRPr="00533521">
        <w:rPr>
          <w:sz w:val="22"/>
          <w:szCs w:val="22"/>
        </w:rPr>
        <w:t xml:space="preserve"> муниципального район. Извещение и запрос предложений № 01</w:t>
      </w:r>
      <w:r>
        <w:rPr>
          <w:sz w:val="22"/>
          <w:szCs w:val="22"/>
        </w:rPr>
        <w:t>7</w:t>
      </w:r>
      <w:r w:rsidRPr="00533521">
        <w:rPr>
          <w:sz w:val="22"/>
          <w:szCs w:val="22"/>
        </w:rPr>
        <w:t xml:space="preserve">/ЗП-2017 были размещены на официальном закупочном сайте в сети “Интернет” </w:t>
      </w:r>
      <w:hyperlink r:id="rId5" w:history="1">
        <w:r w:rsidRPr="00533521">
          <w:rPr>
            <w:sz w:val="22"/>
            <w:szCs w:val="22"/>
          </w:rPr>
          <w:t>www.zakupki.gov.ru</w:t>
        </w:r>
      </w:hyperlink>
      <w:r w:rsidRPr="00533521">
        <w:rPr>
          <w:sz w:val="22"/>
          <w:szCs w:val="22"/>
        </w:rPr>
        <w:t>. 1</w:t>
      </w:r>
      <w:r>
        <w:rPr>
          <w:sz w:val="22"/>
          <w:szCs w:val="22"/>
        </w:rPr>
        <w:t>7</w:t>
      </w:r>
      <w:r w:rsidRPr="00533521">
        <w:rPr>
          <w:sz w:val="22"/>
          <w:szCs w:val="22"/>
        </w:rPr>
        <w:t xml:space="preserve"> февраля 2017 года (закупка №</w:t>
      </w:r>
      <w:hyperlink r:id="rId6" w:tgtFrame="_blank" w:history="1">
        <w:hyperlink r:id="rId7" w:tgtFrame="_blank" w:history="1">
          <w:r w:rsidRPr="00BC352C">
            <w:rPr>
              <w:sz w:val="22"/>
              <w:szCs w:val="22"/>
            </w:rPr>
            <w:t xml:space="preserve"> </w:t>
          </w:r>
          <w:r w:rsidRPr="00150A6E">
            <w:rPr>
              <w:sz w:val="22"/>
              <w:szCs w:val="22"/>
            </w:rPr>
            <w:t xml:space="preserve">31704804997 </w:t>
          </w:r>
          <w:r w:rsidRPr="00533521">
            <w:rPr>
              <w:sz w:val="22"/>
              <w:szCs w:val="22"/>
            </w:rPr>
            <w:t xml:space="preserve"> </w:t>
          </w:r>
        </w:hyperlink>
        <w:r w:rsidRPr="00533521">
          <w:rPr>
            <w:sz w:val="22"/>
            <w:szCs w:val="22"/>
          </w:rPr>
          <w:t xml:space="preserve"> </w:t>
        </w:r>
      </w:hyperlink>
      <w:r w:rsidRPr="00533521">
        <w:rPr>
          <w:sz w:val="22"/>
          <w:szCs w:val="22"/>
        </w:rPr>
        <w:t>).</w:t>
      </w:r>
    </w:p>
    <w:p w:rsidR="005A7D8E" w:rsidRPr="006B63F4" w:rsidRDefault="005A7D8E" w:rsidP="005A7D8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5A7D8E" w:rsidRPr="006B63F4" w:rsidRDefault="005A7D8E" w:rsidP="005A7D8E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5A7D8E" w:rsidRDefault="005A7D8E" w:rsidP="005A7D8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5A7D8E" w:rsidRPr="006B63F4" w:rsidRDefault="005A7D8E" w:rsidP="005A7D8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03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 xml:space="preserve">13 часов 15 </w:t>
      </w:r>
      <w:r w:rsidRPr="006B63F4">
        <w:rPr>
          <w:bCs/>
          <w:sz w:val="22"/>
          <w:szCs w:val="22"/>
        </w:rPr>
        <w:t>минут (время московское).</w:t>
      </w:r>
    </w:p>
    <w:p w:rsidR="005A7D8E" w:rsidRPr="006B63F4" w:rsidRDefault="005A7D8E" w:rsidP="005A7D8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5A7D8E" w:rsidRPr="006B63F4" w:rsidRDefault="005A7D8E" w:rsidP="005A7D8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03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5A7D8E" w:rsidRPr="006B63F4" w:rsidRDefault="005A7D8E" w:rsidP="005A7D8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5A7D8E" w:rsidRPr="006B63F4" w:rsidRDefault="005A7D8E" w:rsidP="005A7D8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5A7D8E" w:rsidRPr="006B63F4" w:rsidRDefault="005A7D8E" w:rsidP="005A7D8E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5A7D8E" w:rsidRDefault="005A7D8E" w:rsidP="005A7D8E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5A7D8E" w:rsidRPr="0000645B" w:rsidRDefault="005A7D8E" w:rsidP="005A7D8E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5A7D8E" w:rsidRPr="006B63F4" w:rsidTr="007119D7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r>
              <w:rPr>
                <w:spacing w:val="20"/>
                <w:sz w:val="22"/>
                <w:szCs w:val="22"/>
                <w:lang w:eastAsia="en-US"/>
              </w:rPr>
              <w:t>01.03.2017 в 10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eastAsia="en-US"/>
              </w:rPr>
              <w:t>59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5A7D8E" w:rsidRPr="006B63F4" w:rsidTr="007119D7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8E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автономное учреждение Борисоглебского муниципального района «Редакция газеты «Новое время»</w:t>
            </w:r>
          </w:p>
          <w:p w:rsidR="005A7D8E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152170, Ярославская область, </w:t>
            </w:r>
          </w:p>
          <w:p w:rsidR="005A7D8E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Борисоглебский, ул. </w:t>
            </w:r>
            <w:proofErr w:type="gramStart"/>
            <w:r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д. 6</w:t>
            </w:r>
          </w:p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7614005821</w:t>
            </w:r>
          </w:p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761401001</w:t>
            </w:r>
          </w:p>
          <w:p w:rsidR="005A7D8E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1137609000297</w:t>
            </w:r>
          </w:p>
          <w:p w:rsidR="005A7D8E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21703177</w:t>
            </w:r>
          </w:p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ОКТМО </w:t>
            </w:r>
            <w:r>
              <w:rPr>
                <w:lang w:eastAsia="en-US"/>
              </w:rPr>
              <w:t>78606407</w:t>
            </w:r>
          </w:p>
        </w:tc>
      </w:tr>
      <w:tr w:rsidR="005A7D8E" w:rsidRPr="006B63F4" w:rsidTr="007119D7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</w:p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5A7D8E" w:rsidRPr="006B63F4" w:rsidTr="007119D7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6B63F4" w:rsidRDefault="005A7D8E" w:rsidP="007119D7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6B63F4" w:rsidRDefault="005A7D8E" w:rsidP="007119D7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6B63F4" w:rsidRDefault="005A7D8E" w:rsidP="007119D7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lastRenderedPageBreak/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5A7D8E" w:rsidRPr="006B63F4" w:rsidTr="007119D7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5C1E88" w:rsidRDefault="005A7D8E" w:rsidP="007119D7">
            <w:pPr>
              <w:jc w:val="both"/>
            </w:pPr>
            <w:r w:rsidRPr="005C1E88">
              <w:t>Копия устав</w:t>
            </w:r>
            <w:r>
              <w:t>а</w:t>
            </w:r>
            <w:r w:rsidRPr="005C1E88">
              <w:t xml:space="preserve"> и изменения в устав в полном </w:t>
            </w:r>
            <w:proofErr w:type="gramStart"/>
            <w:r w:rsidRPr="005C1E88">
              <w:t>объеме</w:t>
            </w:r>
            <w:proofErr w:type="gramEnd"/>
            <w:r w:rsidRPr="005C1E88"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29534B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B5015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29534B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B5015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29534B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B5015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29534B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B5015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29534B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B5015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</w:p>
          <w:p w:rsidR="005A7D8E" w:rsidRPr="0095154A" w:rsidRDefault="005A7D8E" w:rsidP="007119D7">
            <w:pPr>
              <w:jc w:val="center"/>
            </w:pPr>
            <w:r>
              <w:t>Не требуется</w:t>
            </w:r>
          </w:p>
        </w:tc>
      </w:tr>
      <w:tr w:rsidR="005A7D8E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B5015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8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5C1E88" w:rsidRDefault="005A7D8E" w:rsidP="007119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A6120C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5C1E88" w:rsidRDefault="005A7D8E" w:rsidP="007119D7">
            <w:pPr>
              <w:jc w:val="both"/>
            </w:pPr>
            <w:r>
              <w:t>Копия свидетельства</w:t>
            </w:r>
            <w:r w:rsidRPr="005C1E88">
              <w:t xml:space="preserve">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A6120C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5C1E8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A6120C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5C1E8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A6120C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5C1E88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 w:rsidRPr="00A6120C">
              <w:rPr>
                <w:lang w:eastAsia="en-US"/>
              </w:rPr>
              <w:t>Соответствует</w:t>
            </w:r>
          </w:p>
        </w:tc>
      </w:tr>
      <w:tr w:rsidR="005A7D8E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9621B0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</w:p>
          <w:p w:rsidR="005A7D8E" w:rsidRPr="0095154A" w:rsidRDefault="005A7D8E" w:rsidP="007119D7"/>
          <w:p w:rsidR="005A7D8E" w:rsidRDefault="005A7D8E" w:rsidP="007119D7"/>
          <w:p w:rsidR="005A7D8E" w:rsidRPr="0095154A" w:rsidRDefault="005A7D8E" w:rsidP="007119D7">
            <w:pPr>
              <w:jc w:val="center"/>
            </w:pPr>
            <w:r>
              <w:t>Не требуется</w:t>
            </w:r>
          </w:p>
        </w:tc>
      </w:tr>
      <w:tr w:rsidR="005A7D8E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Pr="009621B0" w:rsidRDefault="005A7D8E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E" w:rsidRPr="006B63F4" w:rsidRDefault="005A7D8E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E" w:rsidRDefault="005A7D8E" w:rsidP="007119D7">
            <w:pPr>
              <w:jc w:val="center"/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5A7D8E" w:rsidRPr="00EE1052" w:rsidRDefault="005A7D8E" w:rsidP="005A7D8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МАУ БМР </w:t>
      </w:r>
      <w:r w:rsidRPr="00EE1052">
        <w:rPr>
          <w:b/>
          <w:sz w:val="22"/>
          <w:szCs w:val="22"/>
        </w:rPr>
        <w:t>«Редакция газеты «Новое время»</w:t>
      </w:r>
    </w:p>
    <w:p w:rsidR="005A7D8E" w:rsidRPr="006B63F4" w:rsidRDefault="005A7D8E" w:rsidP="005A7D8E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5A7D8E" w:rsidRPr="006B63F4" w:rsidTr="007119D7">
        <w:trPr>
          <w:trHeight w:val="238"/>
        </w:trPr>
        <w:tc>
          <w:tcPr>
            <w:tcW w:w="3545" w:type="dxa"/>
            <w:vMerge w:val="restart"/>
          </w:tcPr>
          <w:p w:rsidR="005A7D8E" w:rsidRPr="006B63F4" w:rsidRDefault="005A7D8E" w:rsidP="007119D7">
            <w:pPr>
              <w:jc w:val="center"/>
            </w:pPr>
          </w:p>
          <w:p w:rsidR="005A7D8E" w:rsidRPr="006B63F4" w:rsidRDefault="005A7D8E" w:rsidP="007119D7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5A7D8E" w:rsidRPr="006B63F4" w:rsidRDefault="005A7D8E" w:rsidP="007119D7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5A7D8E" w:rsidRPr="006B63F4" w:rsidTr="007119D7">
        <w:trPr>
          <w:trHeight w:val="287"/>
        </w:trPr>
        <w:tc>
          <w:tcPr>
            <w:tcW w:w="3545" w:type="dxa"/>
            <w:vMerge/>
          </w:tcPr>
          <w:p w:rsidR="005A7D8E" w:rsidRPr="006B63F4" w:rsidRDefault="005A7D8E" w:rsidP="007119D7">
            <w:pPr>
              <w:jc w:val="center"/>
            </w:pPr>
          </w:p>
        </w:tc>
        <w:tc>
          <w:tcPr>
            <w:tcW w:w="1701" w:type="dxa"/>
          </w:tcPr>
          <w:p w:rsidR="005A7D8E" w:rsidRPr="006B63F4" w:rsidRDefault="005A7D8E" w:rsidP="007119D7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5A7D8E" w:rsidRPr="006B63F4" w:rsidRDefault="005A7D8E" w:rsidP="007119D7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5A7D8E" w:rsidRPr="006B63F4" w:rsidRDefault="005A7D8E" w:rsidP="007119D7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5A7D8E" w:rsidRPr="006B63F4" w:rsidRDefault="005A7D8E" w:rsidP="007119D7">
            <w:pPr>
              <w:jc w:val="center"/>
            </w:pPr>
            <w:r w:rsidRPr="006B63F4">
              <w:t>№ 4</w:t>
            </w:r>
          </w:p>
        </w:tc>
      </w:tr>
      <w:tr w:rsidR="005A7D8E" w:rsidRPr="006B63F4" w:rsidTr="007119D7">
        <w:trPr>
          <w:trHeight w:val="689"/>
        </w:trPr>
        <w:tc>
          <w:tcPr>
            <w:tcW w:w="3545" w:type="dxa"/>
            <w:vMerge/>
          </w:tcPr>
          <w:p w:rsidR="005A7D8E" w:rsidRPr="006B63F4" w:rsidRDefault="005A7D8E" w:rsidP="007119D7">
            <w:pPr>
              <w:jc w:val="center"/>
            </w:pPr>
          </w:p>
        </w:tc>
        <w:tc>
          <w:tcPr>
            <w:tcW w:w="1701" w:type="dxa"/>
          </w:tcPr>
          <w:p w:rsidR="005A7D8E" w:rsidRPr="006B63F4" w:rsidRDefault="005A7D8E" w:rsidP="007119D7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5A7D8E" w:rsidRPr="006B63F4" w:rsidRDefault="005A7D8E" w:rsidP="007119D7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5A7D8E" w:rsidRPr="006B63F4" w:rsidRDefault="005A7D8E" w:rsidP="007119D7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5A7D8E" w:rsidRPr="006B63F4" w:rsidRDefault="005A7D8E" w:rsidP="007119D7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5A7D8E" w:rsidRPr="006B63F4" w:rsidTr="007119D7">
        <w:trPr>
          <w:trHeight w:val="273"/>
        </w:trPr>
        <w:tc>
          <w:tcPr>
            <w:tcW w:w="3545" w:type="dxa"/>
          </w:tcPr>
          <w:p w:rsidR="005A7D8E" w:rsidRPr="006B63F4" w:rsidRDefault="005A7D8E" w:rsidP="007119D7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5A7D8E" w:rsidRPr="006B63F4" w:rsidRDefault="005A7D8E" w:rsidP="007119D7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5A7D8E" w:rsidRPr="006B63F4" w:rsidRDefault="005A7D8E" w:rsidP="007119D7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5A7D8E" w:rsidRPr="006B63F4" w:rsidRDefault="005A7D8E" w:rsidP="007119D7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5A7D8E" w:rsidRPr="006B63F4" w:rsidRDefault="005A7D8E" w:rsidP="007119D7">
            <w:pPr>
              <w:jc w:val="center"/>
            </w:pPr>
            <w:r w:rsidRPr="006B63F4">
              <w:t>5</w:t>
            </w:r>
          </w:p>
        </w:tc>
      </w:tr>
      <w:tr w:rsidR="005A7D8E" w:rsidRPr="006B63F4" w:rsidTr="007119D7">
        <w:trPr>
          <w:trHeight w:val="62"/>
        </w:trPr>
        <w:tc>
          <w:tcPr>
            <w:tcW w:w="3545" w:type="dxa"/>
          </w:tcPr>
          <w:p w:rsidR="005A7D8E" w:rsidRPr="006B63F4" w:rsidRDefault="005A7D8E" w:rsidP="007119D7">
            <w:pPr>
              <w:jc w:val="both"/>
            </w:pPr>
            <w:r w:rsidRPr="00865FE7"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r>
              <w:t>Борисоглебского</w:t>
            </w:r>
            <w:r w:rsidRPr="00865FE7">
              <w:t xml:space="preserve"> муниципального района</w:t>
            </w:r>
            <w:r>
              <w:t xml:space="preserve"> – </w:t>
            </w:r>
            <w:r>
              <w:rPr>
                <w:color w:val="000000"/>
              </w:rPr>
              <w:t xml:space="preserve">23529 </w:t>
            </w:r>
            <w:r w:rsidRPr="001C5E28">
              <w:t>кв. см.</w:t>
            </w:r>
          </w:p>
        </w:tc>
        <w:tc>
          <w:tcPr>
            <w:tcW w:w="1701" w:type="dxa"/>
          </w:tcPr>
          <w:p w:rsidR="005A7D8E" w:rsidRPr="006B63F4" w:rsidRDefault="005A7D8E" w:rsidP="007119D7">
            <w:pPr>
              <w:jc w:val="center"/>
            </w:pPr>
            <w:r>
              <w:rPr>
                <w:color w:val="000000"/>
              </w:rPr>
              <w:t>399 993,00 руб.</w:t>
            </w:r>
          </w:p>
        </w:tc>
        <w:tc>
          <w:tcPr>
            <w:tcW w:w="2409" w:type="dxa"/>
          </w:tcPr>
          <w:p w:rsidR="005A7D8E" w:rsidRPr="008F52F3" w:rsidRDefault="005A7D8E" w:rsidP="007119D7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17,00 рублей</w:t>
            </w:r>
            <w:r w:rsidRPr="008F52F3">
              <w:t>/ кв.см.</w:t>
            </w:r>
          </w:p>
          <w:p w:rsidR="005A7D8E" w:rsidRPr="006B63F4" w:rsidRDefault="005A7D8E" w:rsidP="007119D7">
            <w:pPr>
              <w:ind w:hanging="120"/>
              <w:jc w:val="both"/>
            </w:pPr>
            <w:r w:rsidRPr="008F52F3">
              <w:t xml:space="preserve">за размещение </w:t>
            </w:r>
            <w:r w:rsidRPr="008F52F3">
              <w:lastRenderedPageBreak/>
              <w:t xml:space="preserve">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17,00  рублей/ </w:t>
            </w:r>
            <w:r w:rsidRPr="008F52F3">
              <w:t>кв.см.</w:t>
            </w:r>
          </w:p>
        </w:tc>
        <w:tc>
          <w:tcPr>
            <w:tcW w:w="1560" w:type="dxa"/>
          </w:tcPr>
          <w:p w:rsidR="005A7D8E" w:rsidRPr="006B63F4" w:rsidRDefault="005A7D8E" w:rsidP="007119D7">
            <w:pPr>
              <w:jc w:val="center"/>
            </w:pPr>
            <w:r>
              <w:lastRenderedPageBreak/>
              <w:t>2 100</w:t>
            </w:r>
          </w:p>
        </w:tc>
        <w:tc>
          <w:tcPr>
            <w:tcW w:w="1984" w:type="dxa"/>
          </w:tcPr>
          <w:p w:rsidR="005A7D8E" w:rsidRPr="006F47DD" w:rsidRDefault="005A7D8E" w:rsidP="007119D7">
            <w:pPr>
              <w:jc w:val="center"/>
            </w:pPr>
            <w:r>
              <w:t>123,53</w:t>
            </w:r>
          </w:p>
        </w:tc>
      </w:tr>
    </w:tbl>
    <w:p w:rsidR="005A7D8E" w:rsidRDefault="005A7D8E" w:rsidP="005A7D8E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5A7D8E" w:rsidRDefault="005A7D8E" w:rsidP="005A7D8E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5A7D8E" w:rsidRPr="005D30E4" w:rsidRDefault="005A7D8E" w:rsidP="005A7D8E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соответствующей требованиям и условиям запроса предложений.</w:t>
      </w:r>
    </w:p>
    <w:p w:rsidR="005A7D8E" w:rsidRDefault="005A7D8E" w:rsidP="005A7D8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533521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</w:t>
      </w:r>
      <w:proofErr w:type="gramStart"/>
      <w:r w:rsidRPr="00F23FD9">
        <w:rPr>
          <w:sz w:val="22"/>
          <w:szCs w:val="22"/>
        </w:rPr>
        <w:t>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533521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Борисоглебского</w:t>
      </w:r>
      <w:r w:rsidRPr="00865FE7">
        <w:rPr>
          <w:sz w:val="22"/>
          <w:szCs w:val="22"/>
        </w:rPr>
        <w:t xml:space="preserve"> </w:t>
      </w:r>
      <w:r w:rsidRPr="00533521">
        <w:rPr>
          <w:sz w:val="22"/>
          <w:szCs w:val="22"/>
        </w:rPr>
        <w:t xml:space="preserve">муниципального района, </w:t>
      </w:r>
      <w:r>
        <w:rPr>
          <w:sz w:val="22"/>
          <w:szCs w:val="22"/>
        </w:rPr>
        <w:t>не</w:t>
      </w:r>
      <w:r w:rsidRPr="00533521">
        <w:rPr>
          <w:sz w:val="22"/>
          <w:szCs w:val="22"/>
        </w:rPr>
        <w:t>состоявшимся и заключении договора с МАУ</w:t>
      </w:r>
      <w:r>
        <w:rPr>
          <w:sz w:val="22"/>
          <w:szCs w:val="22"/>
        </w:rPr>
        <w:t xml:space="preserve"> БМР</w:t>
      </w:r>
      <w:r w:rsidRPr="00533521">
        <w:rPr>
          <w:sz w:val="22"/>
          <w:szCs w:val="22"/>
        </w:rPr>
        <w:t xml:space="preserve"> «Редакция газеты «</w:t>
      </w:r>
      <w:r>
        <w:rPr>
          <w:sz w:val="22"/>
          <w:szCs w:val="22"/>
        </w:rPr>
        <w:t>Новое время</w:t>
      </w:r>
      <w:r w:rsidRPr="00533521">
        <w:rPr>
          <w:sz w:val="22"/>
          <w:szCs w:val="22"/>
        </w:rPr>
        <w:t>»</w:t>
      </w:r>
      <w:r>
        <w:rPr>
          <w:sz w:val="22"/>
          <w:szCs w:val="22"/>
        </w:rPr>
        <w:t xml:space="preserve"> как с единственным поставщиком на предложенных условиях.</w:t>
      </w:r>
      <w:proofErr w:type="gramEnd"/>
    </w:p>
    <w:p w:rsidR="005A7D8E" w:rsidRPr="00F23FD9" w:rsidRDefault="005A7D8E" w:rsidP="005A7D8E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865FE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Борисоглебского</w:t>
      </w:r>
      <w:r w:rsidRPr="00865FE7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Заключить договор с </w:t>
      </w:r>
      <w:r w:rsidRPr="00533521">
        <w:rPr>
          <w:sz w:val="22"/>
          <w:szCs w:val="22"/>
        </w:rPr>
        <w:t>МАУ «Редакция газеты «</w:t>
      </w:r>
      <w:r>
        <w:rPr>
          <w:sz w:val="22"/>
          <w:szCs w:val="22"/>
        </w:rPr>
        <w:t>Новое время как с единственным поставщиком на предложенных условиях.</w:t>
      </w:r>
    </w:p>
    <w:p w:rsidR="005A7D8E" w:rsidRPr="006B63F4" w:rsidRDefault="005A7D8E" w:rsidP="005A7D8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5A7D8E" w:rsidRPr="006B63F4" w:rsidRDefault="005A7D8E" w:rsidP="005A7D8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5A7D8E" w:rsidRPr="006B63F4" w:rsidRDefault="005A7D8E" w:rsidP="005A7D8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03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5A7D8E" w:rsidRDefault="005A7D8E" w:rsidP="005A7D8E"/>
    <w:p w:rsidR="005A7D8E" w:rsidRDefault="005A7D8E" w:rsidP="005A7D8E"/>
    <w:p w:rsidR="005A7D8E" w:rsidRDefault="005A7D8E" w:rsidP="005A7D8E"/>
    <w:p w:rsidR="0059251F" w:rsidRDefault="0059251F"/>
    <w:sectPr w:rsidR="0059251F" w:rsidSect="00E66604">
      <w:footerReference w:type="default" r:id="rId9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5A7D8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5A7D8E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7D8E"/>
    <w:rsid w:val="000C667B"/>
    <w:rsid w:val="00133B34"/>
    <w:rsid w:val="002331F8"/>
    <w:rsid w:val="00244001"/>
    <w:rsid w:val="00483BDE"/>
    <w:rsid w:val="004D4F6A"/>
    <w:rsid w:val="0059251F"/>
    <w:rsid w:val="005A7D8E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A7D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A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A7D8E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5A7D8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5A7D8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A7D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5A7D8E"/>
  </w:style>
  <w:style w:type="table" w:styleId="aa">
    <w:name w:val="Table Grid"/>
    <w:basedOn w:val="a1"/>
    <w:uiPriority w:val="59"/>
    <w:rsid w:val="005A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A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223/purchase/public/purchase/info/common-info.html?noticeId=4941490&amp;epz=true&amp;style44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2531&amp;epz=true&amp;style44=fal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2017-03-06T13:23:00Z</dcterms:created>
  <dcterms:modified xsi:type="dcterms:W3CDTF">2017-03-06T13:23:00Z</dcterms:modified>
</cp:coreProperties>
</file>