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E5" w:rsidRDefault="00DD07E5" w:rsidP="00DD07E5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26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7DD5">
        <w:pict>
          <v:line id="_x0000_s1026" style="position:absolute;left:0;text-align:left;z-index:251661312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DD07E5" w:rsidRDefault="00DD07E5" w:rsidP="00DD07E5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Максимова, д.17/27.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6" w:history="1">
        <w:r>
          <w:rPr>
            <w:rStyle w:val="a3"/>
            <w:sz w:val="18"/>
            <w:szCs w:val="18"/>
            <w:lang w:val="en-US"/>
          </w:rPr>
          <w:t>zakazchik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vvolga</w:t>
        </w:r>
        <w:r>
          <w:rPr>
            <w:rStyle w:val="a3"/>
            <w:sz w:val="18"/>
            <w:szCs w:val="18"/>
          </w:rPr>
          <w:t>-</w:t>
        </w:r>
        <w:r>
          <w:rPr>
            <w:rStyle w:val="a3"/>
            <w:sz w:val="18"/>
            <w:szCs w:val="18"/>
            <w:lang w:val="en-US"/>
          </w:rPr>
          <w:t>yar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</w:rPr>
        <w:t xml:space="preserve"> Тел</w:t>
      </w:r>
      <w:proofErr w:type="gramStart"/>
      <w:r>
        <w:rPr>
          <w:rFonts w:ascii="Times New Roman" w:hAnsi="Times New Roman"/>
          <w:sz w:val="18"/>
          <w:szCs w:val="18"/>
        </w:rPr>
        <w:t>./</w:t>
      </w:r>
      <w:proofErr w:type="gramEnd"/>
      <w:r>
        <w:rPr>
          <w:rFonts w:ascii="Times New Roman" w:hAnsi="Times New Roman"/>
          <w:sz w:val="18"/>
          <w:szCs w:val="18"/>
        </w:rPr>
        <w:t>факс (4852) 30-57-39</w:t>
      </w:r>
    </w:p>
    <w:p w:rsidR="00DD07E5" w:rsidRDefault="00DD07E5" w:rsidP="00DD07E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A7DD5">
        <w:pict>
          <v:line id="_x0000_s1027" style="position:absolute;left:0;text-align:left;z-index:251662336" from="0,12.9pt" to="495pt,12.9pt" strokeweight="1.5pt"/>
        </w:pict>
      </w:r>
    </w:p>
    <w:p w:rsidR="00DD07E5" w:rsidRDefault="00DD07E5" w:rsidP="00DD07E5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«09» ноября 2018г. </w:t>
      </w:r>
    </w:p>
    <w:p w:rsidR="00DD07E5" w:rsidRDefault="00DD07E5" w:rsidP="00DD07E5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DD07E5" w:rsidRDefault="00DD07E5" w:rsidP="00DD07E5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Запрос 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формирования</w:t>
      </w:r>
    </w:p>
    <w:p w:rsidR="00DD07E5" w:rsidRDefault="00DD07E5" w:rsidP="00DD07E5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представления о рыночных ценах </w:t>
      </w:r>
    </w:p>
    <w:p w:rsidR="00B13DA7" w:rsidRDefault="00DD07E5" w:rsidP="00B13DA7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5E63C5">
        <w:rPr>
          <w:rFonts w:ascii="Times New Roman" w:hAnsi="Times New Roman"/>
          <w:sz w:val="24"/>
          <w:szCs w:val="24"/>
        </w:rPr>
        <w:t xml:space="preserve">а </w:t>
      </w:r>
      <w:r w:rsidRPr="007620D4">
        <w:rPr>
          <w:rFonts w:ascii="Times New Roman" w:hAnsi="Times New Roman"/>
          <w:sz w:val="24"/>
          <w:szCs w:val="24"/>
        </w:rPr>
        <w:t>постав</w:t>
      </w:r>
      <w:r>
        <w:rPr>
          <w:rFonts w:ascii="Times New Roman" w:hAnsi="Times New Roman"/>
          <w:sz w:val="24"/>
          <w:szCs w:val="24"/>
        </w:rPr>
        <w:t xml:space="preserve">ку </w:t>
      </w:r>
      <w:r w:rsidR="00B13DA7" w:rsidRPr="00B13DA7">
        <w:rPr>
          <w:rFonts w:ascii="Times New Roman" w:hAnsi="Times New Roman"/>
          <w:sz w:val="24"/>
          <w:szCs w:val="24"/>
        </w:rPr>
        <w:t xml:space="preserve">портативного видео-микшера </w:t>
      </w:r>
    </w:p>
    <w:p w:rsidR="00DD07E5" w:rsidRDefault="00B13DA7" w:rsidP="00B13DA7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13DA7">
        <w:rPr>
          <w:rFonts w:ascii="Times New Roman" w:hAnsi="Times New Roman"/>
          <w:sz w:val="24"/>
          <w:szCs w:val="24"/>
        </w:rPr>
        <w:t>c</w:t>
      </w:r>
      <w:proofErr w:type="spellEnd"/>
      <w:r w:rsidRPr="00B13DA7">
        <w:rPr>
          <w:rFonts w:ascii="Times New Roman" w:hAnsi="Times New Roman"/>
          <w:sz w:val="24"/>
          <w:szCs w:val="24"/>
        </w:rPr>
        <w:t xml:space="preserve"> дополнительными конверторами</w:t>
      </w:r>
    </w:p>
    <w:p w:rsidR="00DD07E5" w:rsidRDefault="00DD07E5" w:rsidP="00DD07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7E5" w:rsidRDefault="00DD07E5" w:rsidP="00DD07E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ГАУ ЯО «Информационное агентство «Верхняя Волга»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выяснения стоимости</w:t>
      </w:r>
      <w:r w:rsidRPr="005E63C5">
        <w:rPr>
          <w:rFonts w:ascii="Times New Roman" w:hAnsi="Times New Roman"/>
          <w:sz w:val="24"/>
          <w:szCs w:val="24"/>
        </w:rPr>
        <w:t xml:space="preserve"> поставк</w:t>
      </w:r>
      <w:r>
        <w:rPr>
          <w:rFonts w:ascii="Times New Roman" w:hAnsi="Times New Roman"/>
          <w:sz w:val="24"/>
          <w:szCs w:val="24"/>
        </w:rPr>
        <w:t>и</w:t>
      </w:r>
      <w:r w:rsidRPr="005E63C5">
        <w:rPr>
          <w:rFonts w:ascii="Times New Roman" w:hAnsi="Times New Roman"/>
          <w:sz w:val="24"/>
          <w:szCs w:val="24"/>
        </w:rPr>
        <w:t xml:space="preserve"> </w:t>
      </w:r>
      <w:r w:rsidR="00B13DA7" w:rsidRPr="00B13DA7">
        <w:rPr>
          <w:rFonts w:ascii="Times New Roman" w:hAnsi="Times New Roman"/>
          <w:sz w:val="24"/>
          <w:szCs w:val="24"/>
        </w:rPr>
        <w:t xml:space="preserve">портативного видео-микшера </w:t>
      </w:r>
      <w:proofErr w:type="spellStart"/>
      <w:r w:rsidR="00B13DA7" w:rsidRPr="00B13DA7">
        <w:rPr>
          <w:rFonts w:ascii="Times New Roman" w:hAnsi="Times New Roman"/>
          <w:sz w:val="24"/>
          <w:szCs w:val="24"/>
        </w:rPr>
        <w:t>c</w:t>
      </w:r>
      <w:proofErr w:type="spellEnd"/>
      <w:r w:rsidR="00B13DA7" w:rsidRPr="00B13DA7">
        <w:rPr>
          <w:rFonts w:ascii="Times New Roman" w:hAnsi="Times New Roman"/>
          <w:sz w:val="24"/>
          <w:szCs w:val="24"/>
        </w:rPr>
        <w:t xml:space="preserve"> дополнительными конверторами</w:t>
      </w:r>
      <w:r>
        <w:rPr>
          <w:rFonts w:ascii="Times New Roman" w:hAnsi="Times New Roman"/>
          <w:sz w:val="24"/>
          <w:szCs w:val="24"/>
        </w:rPr>
        <w:t>, отвечающей требованиям Заказчика, изложенным в проекте договора, осуществляет анализ предложений поставщиков.</w:t>
      </w:r>
    </w:p>
    <w:p w:rsidR="00DD07E5" w:rsidRDefault="00DD07E5" w:rsidP="00DD07E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«15» ноября 2018 г. просим предоставить предложения по цене договора, изложенного в приложении № 2 к настоящему запросу.</w:t>
      </w:r>
    </w:p>
    <w:p w:rsidR="00DD07E5" w:rsidRDefault="00DD07E5" w:rsidP="00DD07E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 и/или курьером и/или в форме скана указанного предложения на электронную почту Заказчика: </w:t>
      </w:r>
      <w:hyperlink r:id="rId7" w:history="1">
        <w:r>
          <w:rPr>
            <w:rStyle w:val="a3"/>
            <w:lang w:val="en-US"/>
          </w:rPr>
          <w:t>zakazchik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vvolga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yar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DD07E5" w:rsidRDefault="00DD07E5" w:rsidP="00DD07E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предложения от поставщика является подтверждением факта установления поставщиком цены договора 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условиями договора, в том числе техническим характеристикам, установленным в приложении № 2 к настоящему запросу.</w:t>
      </w:r>
    </w:p>
    <w:p w:rsidR="00DD07E5" w:rsidRDefault="00DD07E5" w:rsidP="00DD07E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предоставления предложения по цене договора – в приложении №1 к настоящему запросу.</w:t>
      </w:r>
    </w:p>
    <w:p w:rsidR="00DD07E5" w:rsidRDefault="00DD07E5" w:rsidP="00DD07E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договора – в </w:t>
      </w:r>
      <w:proofErr w:type="gramStart"/>
      <w:r>
        <w:rPr>
          <w:rFonts w:ascii="Times New Roman" w:hAnsi="Times New Roman"/>
          <w:sz w:val="24"/>
          <w:szCs w:val="24"/>
        </w:rPr>
        <w:t>приложении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№ 2</w:t>
      </w:r>
      <w:r w:rsidRPr="006B3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настоящему запросу.</w:t>
      </w:r>
    </w:p>
    <w:p w:rsidR="00DD07E5" w:rsidRDefault="00DD07E5" w:rsidP="00DD07E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07E5" w:rsidRDefault="00DD07E5" w:rsidP="00DD07E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07E5" w:rsidRDefault="00DD07E5" w:rsidP="00DD07E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07E5" w:rsidRDefault="00DD07E5" w:rsidP="00DD07E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07E5" w:rsidRDefault="00DD07E5" w:rsidP="00DD07E5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директора ГАУ ЯО «Информационное агентство </w:t>
      </w:r>
    </w:p>
    <w:p w:rsidR="00DD07E5" w:rsidRDefault="00DD07E5" w:rsidP="00DD07E5">
      <w:pPr>
        <w:pStyle w:val="a9"/>
      </w:pPr>
      <w:r>
        <w:rPr>
          <w:rFonts w:ascii="Times New Roman" w:hAnsi="Times New Roman"/>
          <w:sz w:val="24"/>
          <w:szCs w:val="24"/>
        </w:rPr>
        <w:t>«Верхняя Волга»                                                                                           И.Б. Середа</w:t>
      </w:r>
    </w:p>
    <w:p w:rsidR="00DD07E5" w:rsidRDefault="00DD07E5" w:rsidP="00DD07E5">
      <w:pPr>
        <w:pStyle w:val="a9"/>
        <w:rPr>
          <w:rFonts w:ascii="Times New Roman" w:hAnsi="Times New Roman"/>
          <w:sz w:val="20"/>
          <w:szCs w:val="20"/>
        </w:rPr>
      </w:pPr>
    </w:p>
    <w:p w:rsidR="00DD07E5" w:rsidRDefault="00DD07E5" w:rsidP="00DD07E5">
      <w:pPr>
        <w:pStyle w:val="a9"/>
        <w:rPr>
          <w:rFonts w:ascii="Times New Roman" w:hAnsi="Times New Roman"/>
          <w:sz w:val="20"/>
          <w:szCs w:val="20"/>
        </w:rPr>
      </w:pPr>
    </w:p>
    <w:p w:rsidR="00DD07E5" w:rsidRDefault="00DD07E5" w:rsidP="00DD07E5">
      <w:pPr>
        <w:pStyle w:val="a9"/>
        <w:rPr>
          <w:rFonts w:ascii="Times New Roman" w:hAnsi="Times New Roman"/>
          <w:sz w:val="20"/>
          <w:szCs w:val="20"/>
        </w:rPr>
      </w:pPr>
    </w:p>
    <w:p w:rsidR="00DD07E5" w:rsidRDefault="00DD07E5" w:rsidP="00DD07E5">
      <w:pPr>
        <w:pStyle w:val="a9"/>
        <w:rPr>
          <w:rFonts w:ascii="Times New Roman" w:hAnsi="Times New Roman"/>
          <w:sz w:val="16"/>
          <w:szCs w:val="16"/>
        </w:rPr>
      </w:pPr>
    </w:p>
    <w:p w:rsidR="00DD07E5" w:rsidRDefault="00DD07E5" w:rsidP="00DD07E5">
      <w:pPr>
        <w:pStyle w:val="a9"/>
        <w:rPr>
          <w:rFonts w:ascii="Times New Roman" w:hAnsi="Times New Roman"/>
          <w:sz w:val="16"/>
          <w:szCs w:val="16"/>
        </w:rPr>
      </w:pPr>
    </w:p>
    <w:p w:rsidR="00DD07E5" w:rsidRDefault="00DD07E5" w:rsidP="00DD07E5">
      <w:pPr>
        <w:spacing w:after="0"/>
        <w:rPr>
          <w:rFonts w:ascii="Times New Roman" w:hAnsi="Times New Roman"/>
        </w:rPr>
        <w:sectPr w:rsidR="00DD07E5">
          <w:pgSz w:w="11906" w:h="16838"/>
          <w:pgMar w:top="993" w:right="850" w:bottom="1134" w:left="1701" w:header="708" w:footer="708" w:gutter="0"/>
          <w:cols w:space="720"/>
        </w:sectPr>
      </w:pPr>
    </w:p>
    <w:p w:rsidR="00DD07E5" w:rsidRPr="00087FAE" w:rsidRDefault="00DD07E5" w:rsidP="00DD07E5">
      <w:pPr>
        <w:jc w:val="right"/>
        <w:rPr>
          <w:rFonts w:ascii="Times New Roman" w:hAnsi="Times New Roman"/>
          <w:i/>
        </w:rPr>
      </w:pPr>
      <w:r w:rsidRPr="00087FAE">
        <w:rPr>
          <w:rFonts w:ascii="Times New Roman" w:hAnsi="Times New Roman"/>
          <w:i/>
        </w:rPr>
        <w:lastRenderedPageBreak/>
        <w:t>приложение № 1 к запросу</w:t>
      </w:r>
    </w:p>
    <w:p w:rsidR="00DD07E5" w:rsidRDefault="00DD07E5" w:rsidP="00DD07E5">
      <w:pPr>
        <w:pStyle w:val="a6"/>
        <w:outlineLvl w:val="0"/>
        <w:rPr>
          <w:color w:val="000000"/>
        </w:rPr>
      </w:pPr>
      <w:r>
        <w:rPr>
          <w:color w:val="000000"/>
        </w:rPr>
        <w:t>ФОРМА</w:t>
      </w:r>
    </w:p>
    <w:p w:rsidR="00DD07E5" w:rsidRDefault="00DD07E5" w:rsidP="00DD07E5">
      <w:pPr>
        <w:pStyle w:val="a6"/>
        <w:outlineLvl w:val="0"/>
        <w:rPr>
          <w:color w:val="000000"/>
        </w:rPr>
      </w:pPr>
      <w:r>
        <w:rPr>
          <w:color w:val="000000"/>
        </w:rPr>
        <w:t xml:space="preserve">предоставления цены по договору, проект которого изложен в </w:t>
      </w:r>
      <w:proofErr w:type="gramStart"/>
      <w:r>
        <w:rPr>
          <w:color w:val="000000"/>
        </w:rPr>
        <w:t>приложении</w:t>
      </w:r>
      <w:proofErr w:type="gramEnd"/>
      <w:r>
        <w:rPr>
          <w:color w:val="000000"/>
        </w:rPr>
        <w:t xml:space="preserve"> № 2</w:t>
      </w:r>
    </w:p>
    <w:p w:rsidR="00DD07E5" w:rsidRDefault="00DD07E5" w:rsidP="00DD07E5">
      <w:pPr>
        <w:pStyle w:val="a6"/>
        <w:outlineLvl w:val="0"/>
        <w:rPr>
          <w:color w:val="000000"/>
        </w:rPr>
      </w:pPr>
    </w:p>
    <w:p w:rsidR="00DD07E5" w:rsidRDefault="00DD07E5" w:rsidP="00DD07E5">
      <w:pPr>
        <w:pStyle w:val="a4"/>
        <w:jc w:val="center"/>
      </w:pPr>
      <w:r>
        <w:t xml:space="preserve">НА БЛАНКЕ ОРГАНИЗАЦИИ </w:t>
      </w:r>
    </w:p>
    <w:p w:rsidR="00DD07E5" w:rsidRDefault="00DD07E5" w:rsidP="00DD07E5">
      <w:pPr>
        <w:ind w:left="4678"/>
        <w:rPr>
          <w:rFonts w:ascii="Times New Roman" w:hAnsi="Times New Roman"/>
        </w:rPr>
      </w:pPr>
    </w:p>
    <w:p w:rsidR="00DD07E5" w:rsidRDefault="00DD07E5" w:rsidP="00DD07E5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DD07E5" w:rsidRDefault="00DD07E5" w:rsidP="00DD07E5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DD07E5" w:rsidRPr="003E3ACF" w:rsidRDefault="00DD07E5" w:rsidP="00DD07E5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</w:t>
      </w:r>
      <w:r w:rsidR="001255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2018г.</w:t>
      </w:r>
    </w:p>
    <w:p w:rsidR="00DD07E5" w:rsidRPr="00C259F4" w:rsidRDefault="00DD07E5" w:rsidP="00F467E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259F4">
        <w:rPr>
          <w:rFonts w:ascii="Times New Roman" w:hAnsi="Times New Roman"/>
        </w:rPr>
        <w:t xml:space="preserve">В соответствии с условиями договора на поставку </w:t>
      </w:r>
      <w:r w:rsidR="00B13DA7" w:rsidRPr="00C259F4">
        <w:rPr>
          <w:rFonts w:ascii="Times New Roman" w:hAnsi="Times New Roman"/>
        </w:rPr>
        <w:t xml:space="preserve">портативного видео-микшера </w:t>
      </w:r>
      <w:proofErr w:type="spellStart"/>
      <w:r w:rsidR="00B13DA7" w:rsidRPr="00C259F4">
        <w:rPr>
          <w:rFonts w:ascii="Times New Roman" w:hAnsi="Times New Roman"/>
        </w:rPr>
        <w:t>c</w:t>
      </w:r>
      <w:proofErr w:type="spellEnd"/>
      <w:r w:rsidR="00B13DA7" w:rsidRPr="00C259F4">
        <w:rPr>
          <w:rFonts w:ascii="Times New Roman" w:hAnsi="Times New Roman"/>
        </w:rPr>
        <w:t xml:space="preserve"> дополнительными конверторами</w:t>
      </w:r>
      <w:r w:rsidRPr="00C259F4">
        <w:rPr>
          <w:rFonts w:ascii="Times New Roman" w:hAnsi="Times New Roman"/>
        </w:rPr>
        <w:t xml:space="preserve">, проект, которого изложен в приложении № 2 к запросу в целях формирования представления о рыночных ценах от </w:t>
      </w:r>
      <w:r w:rsidR="00B13DA7" w:rsidRPr="00C259F4">
        <w:rPr>
          <w:rFonts w:ascii="Times New Roman" w:hAnsi="Times New Roman"/>
        </w:rPr>
        <w:t>09</w:t>
      </w:r>
      <w:r w:rsidRPr="00C259F4">
        <w:rPr>
          <w:rFonts w:ascii="Times New Roman" w:hAnsi="Times New Roman"/>
        </w:rPr>
        <w:t>.</w:t>
      </w:r>
      <w:r w:rsidR="00B13DA7" w:rsidRPr="00C259F4">
        <w:rPr>
          <w:rFonts w:ascii="Times New Roman" w:hAnsi="Times New Roman"/>
        </w:rPr>
        <w:t>11</w:t>
      </w:r>
      <w:r w:rsidRPr="00C259F4">
        <w:rPr>
          <w:rFonts w:ascii="Times New Roman" w:hAnsi="Times New Roman"/>
        </w:rPr>
        <w:t xml:space="preserve">.2018г., размещенном на сайте </w:t>
      </w:r>
      <w:proofErr w:type="spellStart"/>
      <w:r w:rsidRPr="00C259F4">
        <w:rPr>
          <w:rFonts w:ascii="Times New Roman" w:hAnsi="Times New Roman"/>
        </w:rPr>
        <w:t>вволга</w:t>
      </w:r>
      <w:proofErr w:type="gramStart"/>
      <w:r w:rsidRPr="00C259F4">
        <w:rPr>
          <w:rFonts w:ascii="Times New Roman" w:hAnsi="Times New Roman"/>
        </w:rPr>
        <w:t>.р</w:t>
      </w:r>
      <w:proofErr w:type="gramEnd"/>
      <w:r w:rsidRPr="00C259F4">
        <w:rPr>
          <w:rFonts w:ascii="Times New Roman" w:hAnsi="Times New Roman"/>
        </w:rPr>
        <w:t>ф</w:t>
      </w:r>
      <w:proofErr w:type="spellEnd"/>
      <w:r w:rsidRPr="00C259F4">
        <w:rPr>
          <w:rFonts w:ascii="Times New Roman" w:hAnsi="Times New Roman"/>
        </w:rPr>
        <w:t xml:space="preserve">, ________ </w:t>
      </w:r>
      <w:r w:rsidRPr="00C259F4">
        <w:rPr>
          <w:rFonts w:ascii="Times New Roman" w:hAnsi="Times New Roman"/>
          <w:i/>
        </w:rPr>
        <w:t>(название организации)</w:t>
      </w:r>
      <w:r w:rsidRPr="00C259F4">
        <w:rPr>
          <w:rFonts w:ascii="Times New Roman" w:hAnsi="Times New Roman"/>
        </w:rPr>
        <w:t xml:space="preserve"> предлагает общую стоимость, включающую в себя все расходы по выполнению договора, в том числе налоговые: ___________________(прописью) рублей.</w:t>
      </w:r>
    </w:p>
    <w:p w:rsidR="00DD07E5" w:rsidRPr="00C259F4" w:rsidRDefault="00DD07E5" w:rsidP="00DD07E5">
      <w:pPr>
        <w:pStyle w:val="11"/>
        <w:jc w:val="center"/>
        <w:rPr>
          <w:b/>
          <w:bCs/>
          <w:sz w:val="22"/>
          <w:szCs w:val="22"/>
        </w:rPr>
      </w:pPr>
    </w:p>
    <w:p w:rsidR="00F467E6" w:rsidRPr="00F467E6" w:rsidRDefault="00F467E6" w:rsidP="00F467E6">
      <w:pPr>
        <w:pStyle w:val="11"/>
        <w:jc w:val="center"/>
        <w:rPr>
          <w:b/>
          <w:bCs/>
          <w:sz w:val="20"/>
          <w:szCs w:val="20"/>
        </w:rPr>
      </w:pPr>
      <w:r w:rsidRPr="00F467E6">
        <w:rPr>
          <w:b/>
          <w:bCs/>
          <w:sz w:val="20"/>
          <w:szCs w:val="20"/>
        </w:rPr>
        <w:t>Спецификация на поставку портативного видео-микшера c дополнительными конверторами</w:t>
      </w:r>
    </w:p>
    <w:p w:rsidR="00F467E6" w:rsidRDefault="00F467E6" w:rsidP="00F467E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b"/>
        <w:tblW w:w="10881" w:type="dxa"/>
        <w:tblInd w:w="-1179" w:type="dxa"/>
        <w:tblLayout w:type="fixed"/>
        <w:tblLook w:val="04A0"/>
      </w:tblPr>
      <w:tblGrid>
        <w:gridCol w:w="567"/>
        <w:gridCol w:w="2235"/>
        <w:gridCol w:w="850"/>
        <w:gridCol w:w="4394"/>
        <w:gridCol w:w="1418"/>
        <w:gridCol w:w="1417"/>
      </w:tblGrid>
      <w:tr w:rsidR="00F467E6" w:rsidRPr="00DA7E22" w:rsidTr="00F467E6">
        <w:tc>
          <w:tcPr>
            <w:tcW w:w="567" w:type="dxa"/>
          </w:tcPr>
          <w:p w:rsidR="00F467E6" w:rsidRPr="00DA7E22" w:rsidRDefault="00F467E6" w:rsidP="0019764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F467E6" w:rsidRPr="00DA7E22" w:rsidRDefault="00F467E6" w:rsidP="0019764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A7E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35" w:type="dxa"/>
          </w:tcPr>
          <w:p w:rsidR="00F467E6" w:rsidRPr="00DA7E22" w:rsidRDefault="00F467E6" w:rsidP="0019764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850" w:type="dxa"/>
          </w:tcPr>
          <w:p w:rsidR="00F467E6" w:rsidRPr="00DA7E22" w:rsidRDefault="00F467E6" w:rsidP="0019764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4394" w:type="dxa"/>
          </w:tcPr>
          <w:p w:rsidR="00F467E6" w:rsidRPr="00DA7E22" w:rsidRDefault="00F467E6" w:rsidP="0019764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Технические характеристики товара</w:t>
            </w:r>
          </w:p>
        </w:tc>
        <w:tc>
          <w:tcPr>
            <w:tcW w:w="1418" w:type="dxa"/>
          </w:tcPr>
          <w:p w:rsidR="00F467E6" w:rsidRPr="00DA7E22" w:rsidRDefault="00F467E6" w:rsidP="0019764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Стоимость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 шт.</w:t>
            </w: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, руб. (в т.ч. НДС 18%)</w:t>
            </w:r>
          </w:p>
        </w:tc>
        <w:tc>
          <w:tcPr>
            <w:tcW w:w="1417" w:type="dxa"/>
          </w:tcPr>
          <w:p w:rsidR="00F467E6" w:rsidRPr="00DA7E22" w:rsidRDefault="00F467E6" w:rsidP="001976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Общая с</w:t>
            </w: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тоимость, руб. (в т.ч. НДС 18%)</w:t>
            </w:r>
          </w:p>
        </w:tc>
      </w:tr>
      <w:tr w:rsidR="00F467E6" w:rsidRPr="00EC5941" w:rsidTr="00F467E6">
        <w:tc>
          <w:tcPr>
            <w:tcW w:w="567" w:type="dxa"/>
          </w:tcPr>
          <w:p w:rsidR="00F467E6" w:rsidRPr="00A65DF2" w:rsidRDefault="00F467E6" w:rsidP="0019764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65DF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35" w:type="dxa"/>
          </w:tcPr>
          <w:p w:rsidR="00F467E6" w:rsidRPr="00111B4C" w:rsidRDefault="00F467E6" w:rsidP="0019764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11B4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DataVideo</w:t>
            </w:r>
            <w:proofErr w:type="spellEnd"/>
            <w:r w:rsidRPr="00111B4C">
              <w:rPr>
                <w:rFonts w:ascii="Times New Roman" w:hAnsi="Times New Roman"/>
                <w:b/>
                <w:sz w:val="20"/>
                <w:szCs w:val="20"/>
              </w:rPr>
              <w:t xml:space="preserve"> SE-3200</w:t>
            </w:r>
          </w:p>
          <w:p w:rsidR="00F467E6" w:rsidRPr="00DE1026" w:rsidRDefault="00F467E6" w:rsidP="00197647">
            <w:pPr>
              <w:rPr>
                <w:rFonts w:ascii="Times New Roman" w:hAnsi="Times New Roman"/>
                <w:sz w:val="20"/>
                <w:szCs w:val="20"/>
              </w:rPr>
            </w:pPr>
            <w:r w:rsidRPr="000C7192">
              <w:rPr>
                <w:rFonts w:ascii="Times New Roman" w:hAnsi="Times New Roman"/>
                <w:sz w:val="20"/>
                <w:szCs w:val="20"/>
              </w:rPr>
              <w:t>HD 12-канальный цифровой видео</w:t>
            </w:r>
            <w:r w:rsidR="006F0417">
              <w:rPr>
                <w:rFonts w:ascii="Times New Roman" w:hAnsi="Times New Roman"/>
                <w:sz w:val="20"/>
                <w:szCs w:val="20"/>
              </w:rPr>
              <w:t>-</w:t>
            </w:r>
            <w:r w:rsidRPr="000C7192">
              <w:rPr>
                <w:rFonts w:ascii="Times New Roman" w:hAnsi="Times New Roman"/>
                <w:sz w:val="20"/>
                <w:szCs w:val="20"/>
              </w:rPr>
              <w:t>микшер</w:t>
            </w:r>
            <w:r w:rsidRPr="0019585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19585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или эквивалент</w:t>
            </w:r>
          </w:p>
          <w:p w:rsidR="00F467E6" w:rsidRPr="00DE1026" w:rsidRDefault="00F467E6" w:rsidP="001976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67E6" w:rsidRPr="00DE1026" w:rsidRDefault="00F467E6" w:rsidP="001976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467E6" w:rsidRPr="00DE1026" w:rsidRDefault="00F467E6" w:rsidP="001976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0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F467E6" w:rsidRPr="000C7192" w:rsidRDefault="00F467E6" w:rsidP="00F467E6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C7192">
              <w:rPr>
                <w:sz w:val="20"/>
                <w:szCs w:val="20"/>
              </w:rPr>
              <w:t xml:space="preserve">12 видео входов: 8 </w:t>
            </w:r>
            <w:proofErr w:type="spellStart"/>
            <w:r w:rsidRPr="000C7192">
              <w:rPr>
                <w:sz w:val="20"/>
                <w:szCs w:val="20"/>
              </w:rPr>
              <w:t>x</w:t>
            </w:r>
            <w:proofErr w:type="spellEnd"/>
            <w:r w:rsidRPr="000C7192">
              <w:rPr>
                <w:sz w:val="20"/>
                <w:szCs w:val="20"/>
              </w:rPr>
              <w:t xml:space="preserve"> SDI и 4 </w:t>
            </w:r>
            <w:proofErr w:type="spellStart"/>
            <w:r w:rsidRPr="000C7192">
              <w:rPr>
                <w:sz w:val="20"/>
                <w:szCs w:val="20"/>
              </w:rPr>
              <w:t>x</w:t>
            </w:r>
            <w:proofErr w:type="spellEnd"/>
            <w:r w:rsidRPr="000C7192">
              <w:rPr>
                <w:sz w:val="20"/>
                <w:szCs w:val="20"/>
              </w:rPr>
              <w:t xml:space="preserve"> HDMI</w:t>
            </w:r>
          </w:p>
          <w:p w:rsidR="00F467E6" w:rsidRPr="000C7192" w:rsidRDefault="00F467E6" w:rsidP="00F467E6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C7192">
              <w:rPr>
                <w:sz w:val="20"/>
                <w:szCs w:val="20"/>
              </w:rPr>
              <w:t xml:space="preserve">9 видео выходов: 6 </w:t>
            </w:r>
            <w:proofErr w:type="spellStart"/>
            <w:r w:rsidRPr="000C7192">
              <w:rPr>
                <w:sz w:val="20"/>
                <w:szCs w:val="20"/>
              </w:rPr>
              <w:t>x</w:t>
            </w:r>
            <w:proofErr w:type="spellEnd"/>
            <w:r w:rsidRPr="000C7192">
              <w:rPr>
                <w:sz w:val="20"/>
                <w:szCs w:val="20"/>
              </w:rPr>
              <w:t xml:space="preserve"> SDI и 3 </w:t>
            </w:r>
            <w:proofErr w:type="spellStart"/>
            <w:r w:rsidRPr="000C7192">
              <w:rPr>
                <w:sz w:val="20"/>
                <w:szCs w:val="20"/>
              </w:rPr>
              <w:t>x</w:t>
            </w:r>
            <w:proofErr w:type="spellEnd"/>
            <w:r w:rsidRPr="000C7192">
              <w:rPr>
                <w:sz w:val="20"/>
                <w:szCs w:val="20"/>
              </w:rPr>
              <w:t xml:space="preserve"> HDMI</w:t>
            </w:r>
          </w:p>
          <w:p w:rsidR="00F467E6" w:rsidRPr="000C7192" w:rsidRDefault="00F467E6" w:rsidP="00F467E6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C7192">
              <w:rPr>
                <w:sz w:val="20"/>
                <w:szCs w:val="20"/>
              </w:rPr>
              <w:t xml:space="preserve">4 повышающих преобразователя для </w:t>
            </w:r>
            <w:proofErr w:type="spellStart"/>
            <w:r w:rsidRPr="000C7192">
              <w:rPr>
                <w:sz w:val="20"/>
                <w:szCs w:val="20"/>
              </w:rPr>
              <w:t>хромакеира</w:t>
            </w:r>
            <w:proofErr w:type="spellEnd"/>
            <w:r w:rsidRPr="000C7192">
              <w:rPr>
                <w:sz w:val="20"/>
                <w:szCs w:val="20"/>
              </w:rPr>
              <w:t xml:space="preserve">, линейного и </w:t>
            </w:r>
            <w:proofErr w:type="spellStart"/>
            <w:r w:rsidRPr="000C7192">
              <w:rPr>
                <w:sz w:val="20"/>
                <w:szCs w:val="20"/>
              </w:rPr>
              <w:t>люмакеира</w:t>
            </w:r>
            <w:proofErr w:type="spellEnd"/>
            <w:r w:rsidRPr="000C7192">
              <w:rPr>
                <w:sz w:val="20"/>
                <w:szCs w:val="20"/>
              </w:rPr>
              <w:t xml:space="preserve">, а также для эффектов </w:t>
            </w:r>
            <w:proofErr w:type="spellStart"/>
            <w:r w:rsidRPr="000C7192">
              <w:rPr>
                <w:sz w:val="20"/>
                <w:szCs w:val="20"/>
              </w:rPr>
              <w:t>картинка-в-картинке</w:t>
            </w:r>
            <w:proofErr w:type="spellEnd"/>
            <w:proofErr w:type="gramEnd"/>
          </w:p>
          <w:p w:rsidR="00F467E6" w:rsidRPr="000C7192" w:rsidRDefault="00F467E6" w:rsidP="00F467E6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C7192">
              <w:rPr>
                <w:sz w:val="20"/>
                <w:szCs w:val="20"/>
              </w:rPr>
              <w:t>4 «</w:t>
            </w:r>
            <w:proofErr w:type="spellStart"/>
            <w:r w:rsidRPr="000C7192">
              <w:rPr>
                <w:sz w:val="20"/>
                <w:szCs w:val="20"/>
              </w:rPr>
              <w:t>Картинка-в-Картинке</w:t>
            </w:r>
            <w:proofErr w:type="spellEnd"/>
            <w:r w:rsidRPr="000C7192">
              <w:rPr>
                <w:sz w:val="20"/>
                <w:szCs w:val="20"/>
              </w:rPr>
              <w:t xml:space="preserve">» с </w:t>
            </w:r>
            <w:proofErr w:type="gramStart"/>
            <w:r w:rsidRPr="000C7192">
              <w:rPr>
                <w:sz w:val="20"/>
                <w:szCs w:val="20"/>
              </w:rPr>
              <w:t>настраиваемыми</w:t>
            </w:r>
            <w:proofErr w:type="gramEnd"/>
            <w:r w:rsidRPr="000C7192">
              <w:rPr>
                <w:sz w:val="20"/>
                <w:szCs w:val="20"/>
              </w:rPr>
              <w:t xml:space="preserve"> размером и позицией</w:t>
            </w:r>
          </w:p>
          <w:p w:rsidR="00F467E6" w:rsidRPr="000C7192" w:rsidRDefault="00F467E6" w:rsidP="00F467E6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C7192">
              <w:rPr>
                <w:sz w:val="20"/>
                <w:szCs w:val="20"/>
              </w:rPr>
              <w:t xml:space="preserve">2 </w:t>
            </w:r>
            <w:proofErr w:type="gramStart"/>
            <w:r w:rsidRPr="000C7192">
              <w:rPr>
                <w:sz w:val="20"/>
                <w:szCs w:val="20"/>
              </w:rPr>
              <w:t>понижающих</w:t>
            </w:r>
            <w:proofErr w:type="gramEnd"/>
            <w:r w:rsidRPr="000C7192">
              <w:rPr>
                <w:sz w:val="20"/>
                <w:szCs w:val="20"/>
              </w:rPr>
              <w:t xml:space="preserve"> преобразователя для линейного и </w:t>
            </w:r>
            <w:proofErr w:type="spellStart"/>
            <w:r w:rsidRPr="000C7192">
              <w:rPr>
                <w:sz w:val="20"/>
                <w:szCs w:val="20"/>
              </w:rPr>
              <w:t>хрома-кеинга</w:t>
            </w:r>
            <w:proofErr w:type="spellEnd"/>
          </w:p>
          <w:p w:rsidR="00F467E6" w:rsidRPr="000C7192" w:rsidRDefault="00F467E6" w:rsidP="00F467E6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C7192">
              <w:rPr>
                <w:sz w:val="20"/>
                <w:szCs w:val="20"/>
              </w:rPr>
              <w:t xml:space="preserve">2 </w:t>
            </w:r>
            <w:proofErr w:type="gramStart"/>
            <w:r w:rsidRPr="000C7192">
              <w:rPr>
                <w:sz w:val="20"/>
                <w:szCs w:val="20"/>
              </w:rPr>
              <w:t>статичных</w:t>
            </w:r>
            <w:proofErr w:type="gramEnd"/>
            <w:r w:rsidRPr="000C7192">
              <w:rPr>
                <w:sz w:val="20"/>
                <w:szCs w:val="20"/>
              </w:rPr>
              <w:t xml:space="preserve"> или анимированных </w:t>
            </w:r>
            <w:proofErr w:type="spellStart"/>
            <w:r w:rsidRPr="000C7192">
              <w:rPr>
                <w:sz w:val="20"/>
                <w:szCs w:val="20"/>
              </w:rPr>
              <w:t>лого</w:t>
            </w:r>
            <w:proofErr w:type="spellEnd"/>
            <w:r w:rsidRPr="000C7192">
              <w:rPr>
                <w:sz w:val="20"/>
                <w:szCs w:val="20"/>
              </w:rPr>
              <w:t xml:space="preserve"> с настраиваемыми расположением на экране и размером</w:t>
            </w:r>
          </w:p>
          <w:p w:rsidR="00F467E6" w:rsidRPr="000C7192" w:rsidRDefault="00F467E6" w:rsidP="00F467E6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C7192">
              <w:rPr>
                <w:sz w:val="20"/>
                <w:szCs w:val="20"/>
              </w:rPr>
              <w:t>WIPE, MIX, DVE и CUT переходы</w:t>
            </w:r>
          </w:p>
          <w:p w:rsidR="00F467E6" w:rsidRPr="000C7192" w:rsidRDefault="00F467E6" w:rsidP="00F467E6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C7192">
              <w:rPr>
                <w:sz w:val="20"/>
                <w:szCs w:val="20"/>
              </w:rPr>
              <w:t>32 WIPE варианта шторок в том числе "круг" и "сердце" с настраиваемыми шириной, цветом и мягкости границы перехода</w:t>
            </w:r>
            <w:proofErr w:type="gramEnd"/>
          </w:p>
          <w:p w:rsidR="00F467E6" w:rsidRPr="000C7192" w:rsidRDefault="00F467E6" w:rsidP="00F467E6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C7192">
              <w:rPr>
                <w:sz w:val="20"/>
                <w:szCs w:val="20"/>
              </w:rPr>
              <w:t>Стингер режим микширования для живых спортивных трансляций</w:t>
            </w:r>
          </w:p>
          <w:p w:rsidR="00F467E6" w:rsidRPr="000C7192" w:rsidRDefault="00F467E6" w:rsidP="00F467E6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C7192">
              <w:rPr>
                <w:sz w:val="20"/>
                <w:szCs w:val="20"/>
              </w:rPr>
              <w:t xml:space="preserve">Любой вход (1-12) может быть выбран как </w:t>
            </w:r>
            <w:proofErr w:type="spellStart"/>
            <w:r w:rsidRPr="000C7192">
              <w:rPr>
                <w:sz w:val="20"/>
                <w:szCs w:val="20"/>
              </w:rPr>
              <w:t>стопкадр</w:t>
            </w:r>
            <w:proofErr w:type="spellEnd"/>
            <w:r w:rsidRPr="000C7192">
              <w:rPr>
                <w:sz w:val="20"/>
                <w:szCs w:val="20"/>
              </w:rPr>
              <w:t>.</w:t>
            </w:r>
          </w:p>
          <w:p w:rsidR="00F467E6" w:rsidRPr="000C7192" w:rsidRDefault="00F467E6" w:rsidP="00F467E6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0C7192">
              <w:rPr>
                <w:sz w:val="20"/>
                <w:szCs w:val="20"/>
              </w:rPr>
              <w:t>Поддержка</w:t>
            </w:r>
            <w:r w:rsidRPr="000C7192">
              <w:rPr>
                <w:sz w:val="20"/>
                <w:szCs w:val="20"/>
                <w:lang w:val="en-US"/>
              </w:rPr>
              <w:t xml:space="preserve"> XPT (Cross Point Assignment)</w:t>
            </w:r>
          </w:p>
          <w:p w:rsidR="00F467E6" w:rsidRPr="000C7192" w:rsidRDefault="00F467E6" w:rsidP="00F467E6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C7192">
              <w:rPr>
                <w:sz w:val="20"/>
                <w:szCs w:val="20"/>
              </w:rPr>
              <w:t xml:space="preserve">4 аналоговых </w:t>
            </w:r>
            <w:proofErr w:type="spellStart"/>
            <w:r w:rsidRPr="000C7192">
              <w:rPr>
                <w:sz w:val="20"/>
                <w:szCs w:val="20"/>
              </w:rPr>
              <w:t>аудиовхода</w:t>
            </w:r>
            <w:proofErr w:type="spellEnd"/>
            <w:r w:rsidRPr="000C7192">
              <w:rPr>
                <w:sz w:val="20"/>
                <w:szCs w:val="20"/>
              </w:rPr>
              <w:t xml:space="preserve"> XLR и каждый выход может иметь четыре аудиодорожки</w:t>
            </w:r>
          </w:p>
          <w:p w:rsidR="00F467E6" w:rsidRPr="000C7192" w:rsidRDefault="00F467E6" w:rsidP="00F467E6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C7192">
              <w:rPr>
                <w:sz w:val="20"/>
                <w:szCs w:val="20"/>
              </w:rPr>
              <w:t xml:space="preserve">2 XLR </w:t>
            </w:r>
            <w:proofErr w:type="spellStart"/>
            <w:r w:rsidRPr="000C7192">
              <w:rPr>
                <w:sz w:val="20"/>
                <w:szCs w:val="20"/>
              </w:rPr>
              <w:t>деэмбеддированных</w:t>
            </w:r>
            <w:proofErr w:type="spellEnd"/>
            <w:r w:rsidRPr="000C7192">
              <w:rPr>
                <w:sz w:val="20"/>
                <w:szCs w:val="20"/>
              </w:rPr>
              <w:t xml:space="preserve"> аудио выхода</w:t>
            </w:r>
          </w:p>
          <w:p w:rsidR="00F467E6" w:rsidRPr="000C7192" w:rsidRDefault="00F467E6" w:rsidP="00F467E6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C7192">
              <w:rPr>
                <w:sz w:val="20"/>
                <w:szCs w:val="20"/>
              </w:rPr>
              <w:t>Двухцветный (</w:t>
            </w:r>
            <w:proofErr w:type="gramStart"/>
            <w:r w:rsidRPr="000C7192">
              <w:rPr>
                <w:sz w:val="20"/>
                <w:szCs w:val="20"/>
              </w:rPr>
              <w:t>красный</w:t>
            </w:r>
            <w:proofErr w:type="gramEnd"/>
            <w:r w:rsidRPr="000C7192">
              <w:rPr>
                <w:sz w:val="20"/>
                <w:szCs w:val="20"/>
              </w:rPr>
              <w:t>/зелёный) выход TALLY</w:t>
            </w:r>
          </w:p>
          <w:p w:rsidR="00F467E6" w:rsidRPr="000C7192" w:rsidRDefault="00F467E6" w:rsidP="00F467E6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C7192">
              <w:rPr>
                <w:sz w:val="20"/>
                <w:szCs w:val="20"/>
              </w:rPr>
              <w:t xml:space="preserve">Поддержка </w:t>
            </w:r>
            <w:proofErr w:type="spellStart"/>
            <w:r w:rsidRPr="000C7192">
              <w:rPr>
                <w:sz w:val="20"/>
                <w:szCs w:val="20"/>
              </w:rPr>
              <w:t>Tri-Level</w:t>
            </w:r>
            <w:proofErr w:type="spellEnd"/>
            <w:r w:rsidRPr="000C7192">
              <w:rPr>
                <w:sz w:val="20"/>
                <w:szCs w:val="20"/>
              </w:rPr>
              <w:t xml:space="preserve"> и </w:t>
            </w:r>
            <w:proofErr w:type="spellStart"/>
            <w:r w:rsidRPr="000C7192">
              <w:rPr>
                <w:sz w:val="20"/>
                <w:szCs w:val="20"/>
              </w:rPr>
              <w:t>Black</w:t>
            </w:r>
            <w:proofErr w:type="spellEnd"/>
            <w:r w:rsidRPr="000C7192">
              <w:rPr>
                <w:sz w:val="20"/>
                <w:szCs w:val="20"/>
              </w:rPr>
              <w:t xml:space="preserve"> </w:t>
            </w:r>
            <w:proofErr w:type="spellStart"/>
            <w:r w:rsidRPr="000C7192">
              <w:rPr>
                <w:sz w:val="20"/>
                <w:szCs w:val="20"/>
              </w:rPr>
              <w:t>Burst</w:t>
            </w:r>
            <w:proofErr w:type="spellEnd"/>
            <w:r w:rsidRPr="000C7192">
              <w:rPr>
                <w:sz w:val="20"/>
                <w:szCs w:val="20"/>
              </w:rPr>
              <w:t xml:space="preserve"> внешней синхронизации</w:t>
            </w:r>
          </w:p>
          <w:p w:rsidR="00F467E6" w:rsidRPr="00EC5941" w:rsidRDefault="00F467E6" w:rsidP="00F467E6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C7192">
              <w:rPr>
                <w:sz w:val="20"/>
                <w:szCs w:val="20"/>
              </w:rPr>
              <w:t xml:space="preserve">2 записываемых в память </w:t>
            </w:r>
            <w:proofErr w:type="spellStart"/>
            <w:r w:rsidRPr="000C7192">
              <w:rPr>
                <w:sz w:val="20"/>
                <w:szCs w:val="20"/>
              </w:rPr>
              <w:t>пресета</w:t>
            </w:r>
            <w:proofErr w:type="spellEnd"/>
            <w:r w:rsidRPr="000C7192">
              <w:rPr>
                <w:sz w:val="20"/>
                <w:szCs w:val="20"/>
              </w:rPr>
              <w:t xml:space="preserve"> настроек</w:t>
            </w:r>
          </w:p>
        </w:tc>
        <w:tc>
          <w:tcPr>
            <w:tcW w:w="1418" w:type="dxa"/>
          </w:tcPr>
          <w:p w:rsidR="00F467E6" w:rsidRPr="00F467E6" w:rsidRDefault="00F467E6" w:rsidP="001976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67E6" w:rsidRPr="00F467E6" w:rsidRDefault="00F467E6" w:rsidP="001976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E6" w:rsidRPr="007734FB" w:rsidTr="00F467E6">
        <w:tc>
          <w:tcPr>
            <w:tcW w:w="567" w:type="dxa"/>
          </w:tcPr>
          <w:p w:rsidR="00F467E6" w:rsidRPr="00A65DF2" w:rsidRDefault="00F467E6" w:rsidP="0019764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65DF2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35" w:type="dxa"/>
          </w:tcPr>
          <w:p w:rsidR="00F467E6" w:rsidRPr="00111B4C" w:rsidRDefault="00F467E6" w:rsidP="00197647">
            <w:pPr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11B4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DataVideo</w:t>
            </w:r>
            <w:proofErr w:type="spellEnd"/>
            <w:r w:rsidRPr="00DE102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1B4C">
              <w:rPr>
                <w:rFonts w:ascii="Times New Roman" w:hAnsi="Times New Roman"/>
                <w:b/>
                <w:sz w:val="20"/>
                <w:szCs w:val="20"/>
              </w:rPr>
              <w:t>DAC-70</w:t>
            </w:r>
          </w:p>
          <w:p w:rsidR="00F467E6" w:rsidRPr="00DE1026" w:rsidRDefault="00F467E6" w:rsidP="00197647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C7192">
              <w:rPr>
                <w:rFonts w:ascii="Times New Roman" w:hAnsi="Times New Roman"/>
                <w:sz w:val="20"/>
                <w:szCs w:val="20"/>
              </w:rPr>
              <w:t>Повышающий/Понижающий Кросс-Конвертер</w:t>
            </w:r>
            <w:r w:rsidRPr="0019585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19585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или эквивалент</w:t>
            </w:r>
          </w:p>
          <w:p w:rsidR="00F467E6" w:rsidRPr="00DE1026" w:rsidRDefault="00F467E6" w:rsidP="00197647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467E6" w:rsidRPr="00340039" w:rsidRDefault="00F467E6" w:rsidP="00197647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F467E6" w:rsidRPr="000C7192" w:rsidRDefault="00F467E6" w:rsidP="001976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394" w:type="dxa"/>
          </w:tcPr>
          <w:p w:rsidR="00F467E6" w:rsidRPr="000C7192" w:rsidRDefault="00F467E6" w:rsidP="00197647">
            <w:pPr>
              <w:rPr>
                <w:rFonts w:ascii="Times New Roman" w:hAnsi="Times New Roman"/>
                <w:sz w:val="20"/>
                <w:szCs w:val="24"/>
              </w:rPr>
            </w:pPr>
            <w:r w:rsidRPr="000C7192">
              <w:rPr>
                <w:rFonts w:ascii="Times New Roman" w:hAnsi="Times New Roman"/>
                <w:b/>
                <w:bCs/>
                <w:sz w:val="20"/>
                <w:szCs w:val="24"/>
              </w:rPr>
              <w:t>Форматы видео входов</w:t>
            </w:r>
          </w:p>
          <w:p w:rsidR="00F467E6" w:rsidRPr="000C7192" w:rsidRDefault="00F467E6" w:rsidP="00F467E6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4"/>
              </w:rPr>
            </w:pPr>
            <w:r w:rsidRPr="000C7192">
              <w:rPr>
                <w:rFonts w:ascii="Times New Roman" w:hAnsi="Times New Roman"/>
                <w:b/>
                <w:bCs/>
                <w:sz w:val="20"/>
                <w:szCs w:val="24"/>
              </w:rPr>
              <w:t>SD-SDI:</w:t>
            </w:r>
            <w:r w:rsidRPr="000C7192">
              <w:rPr>
                <w:rFonts w:ascii="Times New Roman" w:hAnsi="Times New Roman"/>
                <w:sz w:val="20"/>
                <w:szCs w:val="24"/>
              </w:rPr>
              <w:t xml:space="preserve"> 525i, 625i</w:t>
            </w:r>
          </w:p>
          <w:p w:rsidR="00F467E6" w:rsidRPr="000C7192" w:rsidRDefault="00F467E6" w:rsidP="00F467E6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0C7192"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3G-SDI:</w:t>
            </w:r>
            <w:r w:rsidRPr="000C7192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080p60/50, 1080p59.94 (Level A)</w:t>
            </w:r>
          </w:p>
          <w:p w:rsidR="00F467E6" w:rsidRPr="000C7192" w:rsidRDefault="00F467E6" w:rsidP="00F467E6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0C7192"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HD-SDI:</w:t>
            </w:r>
            <w:r w:rsidRPr="000C7192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1080i60/50, 1080p30/25/24, 1080p29.97, 1080p23.98, 1080i59.94, 720p60/50, 720p59.94</w:t>
            </w:r>
          </w:p>
          <w:p w:rsidR="00F467E6" w:rsidRPr="000C7192" w:rsidRDefault="00F467E6" w:rsidP="00F467E6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0C7192"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HDMI:</w:t>
            </w:r>
            <w:r w:rsidRPr="000C7192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(YUV/RGB): 1080p60/50, 1080p59.94, 1080p30/25/24, 1080p29.97, 1080p23.98, 1080i60/50, 1080i59.94, 720p59.94, 720p60/50, 576p, 480p, VGA, 1600x1200@60Hz, 1400x1050@60</w:t>
            </w:r>
            <w:r w:rsidRPr="000C7192">
              <w:rPr>
                <w:rFonts w:ascii="Times New Roman" w:hAnsi="Times New Roman"/>
                <w:sz w:val="20"/>
                <w:szCs w:val="24"/>
              </w:rPr>
              <w:t>Гц</w:t>
            </w:r>
            <w:r w:rsidRPr="000C7192">
              <w:rPr>
                <w:rFonts w:ascii="Times New Roman" w:hAnsi="Times New Roman"/>
                <w:sz w:val="20"/>
                <w:szCs w:val="24"/>
                <w:lang w:val="en-US"/>
              </w:rPr>
              <w:t>, 1366x768@60</w:t>
            </w:r>
            <w:r w:rsidRPr="000C7192">
              <w:rPr>
                <w:rFonts w:ascii="Times New Roman" w:hAnsi="Times New Roman"/>
                <w:sz w:val="20"/>
                <w:szCs w:val="24"/>
              </w:rPr>
              <w:t>Гц</w:t>
            </w:r>
            <w:r w:rsidRPr="000C7192">
              <w:rPr>
                <w:rFonts w:ascii="Times New Roman" w:hAnsi="Times New Roman"/>
                <w:sz w:val="20"/>
                <w:szCs w:val="24"/>
                <w:lang w:val="en-US"/>
              </w:rPr>
              <w:t>, 1280x1024@60</w:t>
            </w:r>
            <w:r w:rsidRPr="000C7192">
              <w:rPr>
                <w:rFonts w:ascii="Times New Roman" w:hAnsi="Times New Roman"/>
                <w:sz w:val="20"/>
                <w:szCs w:val="24"/>
              </w:rPr>
              <w:t>Гц</w:t>
            </w:r>
            <w:r w:rsidRPr="000C7192">
              <w:rPr>
                <w:rFonts w:ascii="Times New Roman" w:hAnsi="Times New Roman"/>
                <w:sz w:val="20"/>
                <w:szCs w:val="24"/>
                <w:lang w:val="en-US"/>
              </w:rPr>
              <w:t>, 1024x768@60</w:t>
            </w:r>
            <w:r w:rsidRPr="000C7192">
              <w:rPr>
                <w:rFonts w:ascii="Times New Roman" w:hAnsi="Times New Roman"/>
                <w:sz w:val="20"/>
                <w:szCs w:val="24"/>
              </w:rPr>
              <w:t>Гц</w:t>
            </w:r>
            <w:r w:rsidRPr="000C7192">
              <w:rPr>
                <w:rFonts w:ascii="Times New Roman" w:hAnsi="Times New Roman"/>
                <w:sz w:val="20"/>
                <w:szCs w:val="24"/>
                <w:lang w:val="en-US"/>
              </w:rPr>
              <w:t>, 800x600@60</w:t>
            </w:r>
            <w:r w:rsidRPr="000C7192">
              <w:rPr>
                <w:rFonts w:ascii="Times New Roman" w:hAnsi="Times New Roman"/>
                <w:sz w:val="20"/>
                <w:szCs w:val="24"/>
              </w:rPr>
              <w:t>Гц</w:t>
            </w:r>
          </w:p>
          <w:p w:rsidR="00F467E6" w:rsidRPr="000C7192" w:rsidRDefault="00F467E6" w:rsidP="00197647">
            <w:pPr>
              <w:rPr>
                <w:rFonts w:ascii="Times New Roman" w:hAnsi="Times New Roman"/>
                <w:sz w:val="20"/>
                <w:szCs w:val="24"/>
              </w:rPr>
            </w:pPr>
            <w:r w:rsidRPr="000C7192">
              <w:rPr>
                <w:rFonts w:ascii="Times New Roman" w:hAnsi="Times New Roman"/>
                <w:b/>
                <w:bCs/>
                <w:sz w:val="20"/>
                <w:szCs w:val="24"/>
              </w:rPr>
              <w:t>Форматы видео выходов</w:t>
            </w:r>
          </w:p>
          <w:p w:rsidR="00F467E6" w:rsidRPr="000C7192" w:rsidRDefault="00F467E6" w:rsidP="00F467E6">
            <w:pPr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0C7192"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SDI / HDMI (YUV: 4:2:2):</w:t>
            </w:r>
            <w:r w:rsidRPr="000C7192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1080p60/50, 1080p59.94, 1080p23.98/29.97/24/25/30, 1080i60/50, 1080i59.94, 720P60/50, 720P59.94, 525i, 625i</w:t>
            </w:r>
          </w:p>
          <w:p w:rsidR="00F467E6" w:rsidRPr="000C7192" w:rsidRDefault="00F467E6" w:rsidP="00197647">
            <w:pPr>
              <w:rPr>
                <w:rFonts w:ascii="Times New Roman" w:hAnsi="Times New Roman"/>
                <w:sz w:val="20"/>
                <w:szCs w:val="24"/>
              </w:rPr>
            </w:pPr>
            <w:r w:rsidRPr="000C7192">
              <w:rPr>
                <w:rFonts w:ascii="Times New Roman" w:hAnsi="Times New Roman"/>
                <w:b/>
                <w:bCs/>
                <w:sz w:val="20"/>
                <w:szCs w:val="24"/>
              </w:rPr>
              <w:t>Поддерживаемые аудио форматы</w:t>
            </w:r>
          </w:p>
          <w:p w:rsidR="00F467E6" w:rsidRPr="000C7192" w:rsidRDefault="00F467E6" w:rsidP="00F467E6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4"/>
              </w:rPr>
            </w:pPr>
            <w:r w:rsidRPr="000C7192">
              <w:rPr>
                <w:rFonts w:ascii="Times New Roman" w:hAnsi="Times New Roman"/>
                <w:b/>
                <w:bCs/>
                <w:sz w:val="20"/>
                <w:szCs w:val="24"/>
              </w:rPr>
              <w:t>SDI вложенный звук:</w:t>
            </w:r>
            <w:r w:rsidRPr="000C7192">
              <w:rPr>
                <w:rFonts w:ascii="Times New Roman" w:hAnsi="Times New Roman"/>
                <w:sz w:val="20"/>
                <w:szCs w:val="24"/>
              </w:rPr>
              <w:t> до 8-каналов, PCM 48 кГц</w:t>
            </w:r>
          </w:p>
          <w:p w:rsidR="00F467E6" w:rsidRPr="000C7192" w:rsidRDefault="00F467E6" w:rsidP="00F467E6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4"/>
              </w:rPr>
            </w:pPr>
            <w:r w:rsidRPr="000C7192">
              <w:rPr>
                <w:rFonts w:ascii="Times New Roman" w:hAnsi="Times New Roman"/>
                <w:b/>
                <w:bCs/>
                <w:sz w:val="20"/>
                <w:szCs w:val="24"/>
              </w:rPr>
              <w:t>HDMI вложенный звук:</w:t>
            </w:r>
            <w:r w:rsidRPr="000C7192">
              <w:rPr>
                <w:rFonts w:ascii="Times New Roman" w:hAnsi="Times New Roman"/>
                <w:sz w:val="20"/>
                <w:szCs w:val="24"/>
              </w:rPr>
              <w:t> до 8-каналов, PCM 96 кГц</w:t>
            </w:r>
            <w:r w:rsidRPr="000C7192">
              <w:rPr>
                <w:rFonts w:ascii="Times New Roman" w:hAnsi="Times New Roman"/>
                <w:sz w:val="20"/>
                <w:szCs w:val="24"/>
              </w:rPr>
              <w:br/>
              <w:t>- Стер</w:t>
            </w:r>
            <w:proofErr w:type="gramStart"/>
            <w:r w:rsidRPr="000C7192">
              <w:rPr>
                <w:rFonts w:ascii="Times New Roman" w:hAnsi="Times New Roman"/>
                <w:sz w:val="20"/>
                <w:szCs w:val="24"/>
              </w:rPr>
              <w:t>ео ау</w:t>
            </w:r>
            <w:proofErr w:type="gramEnd"/>
            <w:r w:rsidRPr="000C7192">
              <w:rPr>
                <w:rFonts w:ascii="Times New Roman" w:hAnsi="Times New Roman"/>
                <w:sz w:val="20"/>
                <w:szCs w:val="24"/>
              </w:rPr>
              <w:t>дио вход: 2-канала, PCM 48 кГц</w:t>
            </w:r>
          </w:p>
          <w:p w:rsidR="00F467E6" w:rsidRPr="000C7192" w:rsidRDefault="00F467E6" w:rsidP="00197647">
            <w:pPr>
              <w:pStyle w:val="ac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467E6" w:rsidRPr="00F467E6" w:rsidRDefault="00F467E6" w:rsidP="001976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67E6" w:rsidRPr="00F467E6" w:rsidRDefault="00F467E6" w:rsidP="001976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E6" w:rsidRPr="00A65DF2" w:rsidTr="00F467E6">
        <w:tc>
          <w:tcPr>
            <w:tcW w:w="8046" w:type="dxa"/>
            <w:gridSpan w:val="4"/>
          </w:tcPr>
          <w:p w:rsidR="00F467E6" w:rsidRPr="00A65DF2" w:rsidRDefault="00F467E6" w:rsidP="0019764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5DF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:rsidR="00F467E6" w:rsidRPr="00DE1026" w:rsidRDefault="00F467E6" w:rsidP="001976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67E6" w:rsidRPr="00DE1026" w:rsidRDefault="00F467E6" w:rsidP="001976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67E6" w:rsidRDefault="00F467E6" w:rsidP="00DD07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7E5" w:rsidRDefault="00DD07E5" w:rsidP="00DD07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 </w:t>
      </w:r>
      <w:r>
        <w:rPr>
          <w:rFonts w:ascii="Times New Roman" w:hAnsi="Times New Roman"/>
          <w:i/>
          <w:sz w:val="24"/>
          <w:szCs w:val="24"/>
        </w:rPr>
        <w:t>(название организации)</w:t>
      </w:r>
    </w:p>
    <w:p w:rsidR="00DD07E5" w:rsidRDefault="00DD07E5" w:rsidP="00DD07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7E5" w:rsidRDefault="00DD07E5" w:rsidP="00DD07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  <w:t>____________________/</w:t>
      </w:r>
      <w:r w:rsidRPr="002021C4">
        <w:rPr>
          <w:rFonts w:ascii="Times New Roman" w:hAnsi="Times New Roman"/>
          <w:i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/</w:t>
      </w:r>
    </w:p>
    <w:p w:rsidR="00DD07E5" w:rsidRPr="007B620E" w:rsidRDefault="00DD07E5" w:rsidP="00DD07E5">
      <w:pPr>
        <w:tabs>
          <w:tab w:val="left" w:pos="2648"/>
        </w:tabs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7B620E">
        <w:rPr>
          <w:rFonts w:ascii="Times New Roman" w:hAnsi="Times New Roman"/>
          <w:i/>
          <w:sz w:val="16"/>
          <w:szCs w:val="16"/>
        </w:rPr>
        <w:t>(Должность)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(подпись)</w:t>
      </w:r>
    </w:p>
    <w:p w:rsidR="00DD07E5" w:rsidRDefault="00DD07E5" w:rsidP="00DD07E5">
      <w:pPr>
        <w:tabs>
          <w:tab w:val="left" w:pos="264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40143">
        <w:rPr>
          <w:rFonts w:ascii="Times New Roman" w:hAnsi="Times New Roman"/>
          <w:sz w:val="20"/>
          <w:szCs w:val="20"/>
        </w:rPr>
        <w:t>М.П.</w:t>
      </w:r>
    </w:p>
    <w:p w:rsidR="00DD07E5" w:rsidRDefault="00DD07E5" w:rsidP="00DD07E5">
      <w:pPr>
        <w:jc w:val="right"/>
        <w:rPr>
          <w:rFonts w:ascii="Times New Roman" w:hAnsi="Times New Roman"/>
          <w:sz w:val="24"/>
          <w:szCs w:val="24"/>
        </w:rPr>
      </w:pPr>
    </w:p>
    <w:p w:rsidR="00DD07E5" w:rsidRDefault="00DD07E5" w:rsidP="00DD07E5">
      <w:pPr>
        <w:rPr>
          <w:rFonts w:ascii="Times New Roman" w:hAnsi="Times New Roman"/>
          <w:sz w:val="24"/>
          <w:szCs w:val="24"/>
        </w:rPr>
      </w:pPr>
    </w:p>
    <w:p w:rsidR="00F467E6" w:rsidRDefault="00F467E6" w:rsidP="00DD07E5">
      <w:pPr>
        <w:rPr>
          <w:rFonts w:ascii="Times New Roman" w:hAnsi="Times New Roman"/>
          <w:sz w:val="24"/>
          <w:szCs w:val="24"/>
        </w:rPr>
      </w:pPr>
    </w:p>
    <w:p w:rsidR="00F467E6" w:rsidRDefault="00F467E6" w:rsidP="00DD07E5">
      <w:pPr>
        <w:rPr>
          <w:rFonts w:ascii="Times New Roman" w:hAnsi="Times New Roman"/>
          <w:sz w:val="24"/>
          <w:szCs w:val="24"/>
        </w:rPr>
      </w:pPr>
    </w:p>
    <w:p w:rsidR="00F467E6" w:rsidRDefault="00F467E6" w:rsidP="00DD07E5">
      <w:pPr>
        <w:rPr>
          <w:rFonts w:ascii="Times New Roman" w:hAnsi="Times New Roman"/>
          <w:sz w:val="24"/>
          <w:szCs w:val="24"/>
        </w:rPr>
      </w:pPr>
    </w:p>
    <w:p w:rsidR="00F467E6" w:rsidRDefault="00F467E6" w:rsidP="00DD07E5">
      <w:pPr>
        <w:rPr>
          <w:rFonts w:ascii="Times New Roman" w:hAnsi="Times New Roman"/>
          <w:sz w:val="24"/>
          <w:szCs w:val="24"/>
        </w:rPr>
      </w:pPr>
    </w:p>
    <w:p w:rsidR="00F467E6" w:rsidRDefault="00F467E6" w:rsidP="00DD07E5">
      <w:pPr>
        <w:rPr>
          <w:rFonts w:ascii="Times New Roman" w:hAnsi="Times New Roman"/>
          <w:sz w:val="24"/>
          <w:szCs w:val="24"/>
        </w:rPr>
      </w:pPr>
    </w:p>
    <w:p w:rsidR="00F467E6" w:rsidRDefault="00F467E6" w:rsidP="00DD07E5">
      <w:pPr>
        <w:rPr>
          <w:rFonts w:ascii="Times New Roman" w:hAnsi="Times New Roman"/>
          <w:sz w:val="24"/>
          <w:szCs w:val="24"/>
        </w:rPr>
      </w:pPr>
    </w:p>
    <w:p w:rsidR="00F467E6" w:rsidRDefault="00F467E6" w:rsidP="00DD07E5">
      <w:pPr>
        <w:rPr>
          <w:rFonts w:ascii="Times New Roman" w:hAnsi="Times New Roman"/>
          <w:sz w:val="24"/>
          <w:szCs w:val="24"/>
        </w:rPr>
      </w:pPr>
    </w:p>
    <w:p w:rsidR="00F467E6" w:rsidRDefault="00F467E6" w:rsidP="00DD07E5">
      <w:pPr>
        <w:rPr>
          <w:rFonts w:ascii="Times New Roman" w:hAnsi="Times New Roman"/>
          <w:sz w:val="24"/>
          <w:szCs w:val="24"/>
        </w:rPr>
      </w:pPr>
    </w:p>
    <w:p w:rsidR="003D5B56" w:rsidRDefault="003D5B56" w:rsidP="00DD07E5">
      <w:pPr>
        <w:rPr>
          <w:rFonts w:ascii="Times New Roman" w:hAnsi="Times New Roman"/>
          <w:sz w:val="24"/>
          <w:szCs w:val="24"/>
        </w:rPr>
      </w:pPr>
    </w:p>
    <w:p w:rsidR="00F467E6" w:rsidRDefault="00F467E6" w:rsidP="00DD07E5">
      <w:pPr>
        <w:rPr>
          <w:rFonts w:ascii="Times New Roman" w:hAnsi="Times New Roman"/>
          <w:sz w:val="24"/>
          <w:szCs w:val="24"/>
        </w:rPr>
      </w:pPr>
    </w:p>
    <w:p w:rsidR="00F467E6" w:rsidRDefault="00F467E6" w:rsidP="00DD07E5">
      <w:pPr>
        <w:rPr>
          <w:rFonts w:ascii="Times New Roman" w:hAnsi="Times New Roman"/>
          <w:sz w:val="24"/>
          <w:szCs w:val="24"/>
        </w:rPr>
      </w:pPr>
    </w:p>
    <w:p w:rsidR="00DD07E5" w:rsidRPr="00087FAE" w:rsidRDefault="00DD07E5" w:rsidP="00DD07E5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87FAE">
        <w:rPr>
          <w:rFonts w:ascii="Times New Roman" w:hAnsi="Times New Roman"/>
          <w:i/>
          <w:sz w:val="24"/>
          <w:szCs w:val="24"/>
        </w:rPr>
        <w:lastRenderedPageBreak/>
        <w:t>приложение № 2 к запросу</w:t>
      </w:r>
    </w:p>
    <w:p w:rsidR="00DD07E5" w:rsidRDefault="00DD07E5" w:rsidP="00DD07E5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87FAE">
        <w:rPr>
          <w:rFonts w:ascii="Times New Roman" w:hAnsi="Times New Roman"/>
          <w:i/>
          <w:sz w:val="24"/>
          <w:szCs w:val="24"/>
        </w:rPr>
        <w:t>проект</w:t>
      </w:r>
    </w:p>
    <w:p w:rsidR="00DD07E5" w:rsidRPr="00087FAE" w:rsidRDefault="00DD07E5" w:rsidP="00DD07E5">
      <w:pPr>
        <w:spacing w:after="0"/>
        <w:jc w:val="right"/>
        <w:rPr>
          <w:rFonts w:ascii="Times New Roman" w:hAnsi="Times New Roman"/>
          <w:i/>
        </w:rPr>
      </w:pPr>
    </w:p>
    <w:p w:rsidR="00DD07E5" w:rsidRPr="005D6EBB" w:rsidRDefault="00DD07E5" w:rsidP="00DD07E5">
      <w:pPr>
        <w:pStyle w:val="11"/>
        <w:jc w:val="center"/>
        <w:rPr>
          <w:sz w:val="20"/>
          <w:szCs w:val="20"/>
        </w:rPr>
      </w:pPr>
      <w:r>
        <w:tab/>
      </w:r>
      <w:r w:rsidRPr="005D6EBB">
        <w:rPr>
          <w:b/>
          <w:bCs/>
          <w:sz w:val="20"/>
          <w:szCs w:val="20"/>
        </w:rPr>
        <w:t>ДОГОВОР № _______________</w:t>
      </w:r>
    </w:p>
    <w:p w:rsidR="00DD07E5" w:rsidRPr="005D6EBB" w:rsidRDefault="00DD07E5" w:rsidP="00DD07E5">
      <w:pPr>
        <w:pStyle w:val="11"/>
        <w:jc w:val="both"/>
        <w:rPr>
          <w:b/>
          <w:bCs/>
          <w:sz w:val="20"/>
          <w:szCs w:val="20"/>
        </w:rPr>
      </w:pPr>
    </w:p>
    <w:p w:rsidR="00DD07E5" w:rsidRPr="005D6EBB" w:rsidRDefault="00DD07E5" w:rsidP="00DD07E5">
      <w:pPr>
        <w:pStyle w:val="11"/>
        <w:rPr>
          <w:bCs/>
          <w:sz w:val="20"/>
          <w:szCs w:val="20"/>
        </w:rPr>
      </w:pPr>
      <w:r w:rsidRPr="005D6EBB">
        <w:rPr>
          <w:bCs/>
          <w:sz w:val="20"/>
          <w:szCs w:val="20"/>
        </w:rPr>
        <w:t xml:space="preserve">г. Ярославль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«___»__________201__</w:t>
      </w:r>
      <w:r w:rsidRPr="005D6EBB">
        <w:rPr>
          <w:bCs/>
          <w:sz w:val="20"/>
          <w:szCs w:val="20"/>
        </w:rPr>
        <w:t xml:space="preserve"> г.                                                                                                                                                     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</w:p>
    <w:p w:rsidR="00DD07E5" w:rsidRPr="005D6EBB" w:rsidRDefault="00DD07E5" w:rsidP="00DD07E5">
      <w:pPr>
        <w:pStyle w:val="11"/>
        <w:ind w:firstLine="708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Государственное автономное учреждение Ярославской области «Информационное агентство «Верхняя Волга», именуемое в дальнейшем Заказчик, в лице ________________ </w:t>
      </w:r>
      <w:r w:rsidRPr="005D6EBB">
        <w:rPr>
          <w:i/>
          <w:iCs/>
          <w:sz w:val="20"/>
          <w:szCs w:val="20"/>
        </w:rPr>
        <w:t>(Должность, И.О. Фамилия),</w:t>
      </w:r>
      <w:r w:rsidRPr="005D6EBB">
        <w:rPr>
          <w:sz w:val="20"/>
          <w:szCs w:val="20"/>
        </w:rPr>
        <w:t xml:space="preserve"> действующего на основании _________, с одной стороны и ____________________ </w:t>
      </w:r>
      <w:r w:rsidRPr="005D6EBB">
        <w:rPr>
          <w:i/>
          <w:iCs/>
          <w:sz w:val="20"/>
          <w:szCs w:val="20"/>
        </w:rPr>
        <w:t>(полное название юридического или физического лица),</w:t>
      </w:r>
      <w:r w:rsidRPr="005D6EBB">
        <w:rPr>
          <w:sz w:val="20"/>
          <w:szCs w:val="20"/>
        </w:rPr>
        <w:t xml:space="preserve"> именуемое в дальнейшем Поставщик, в лице ___________ </w:t>
      </w:r>
      <w:r w:rsidRPr="005D6EBB">
        <w:rPr>
          <w:i/>
          <w:iCs/>
          <w:sz w:val="20"/>
          <w:szCs w:val="20"/>
        </w:rPr>
        <w:t>(Должность, И.О., фамилия),</w:t>
      </w:r>
      <w:r w:rsidRPr="005D6EBB">
        <w:rPr>
          <w:sz w:val="20"/>
          <w:szCs w:val="20"/>
        </w:rPr>
        <w:t xml:space="preserve"> действующего на основании __________</w:t>
      </w:r>
      <w:proofErr w:type="gramStart"/>
      <w:r w:rsidRPr="005D6EBB">
        <w:rPr>
          <w:sz w:val="20"/>
          <w:szCs w:val="20"/>
        </w:rPr>
        <w:t xml:space="preserve"> ,</w:t>
      </w:r>
      <w:proofErr w:type="gramEnd"/>
      <w:r w:rsidRPr="005D6EBB">
        <w:rPr>
          <w:sz w:val="20"/>
          <w:szCs w:val="20"/>
        </w:rPr>
        <w:t xml:space="preserve"> с другой стороны, в дальнейшем совместно именуемые Стороны, заключили настоящий договор о нижеследующем: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</w:p>
    <w:p w:rsidR="00DD07E5" w:rsidRPr="005D6EBB" w:rsidRDefault="00DD07E5" w:rsidP="00DD07E5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1. Предмет Договора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1.1. По настоящему Договору Поставщик обязуется поставить </w:t>
      </w:r>
      <w:r w:rsidR="00E278FF" w:rsidRPr="00E278FF">
        <w:rPr>
          <w:sz w:val="20"/>
          <w:szCs w:val="20"/>
        </w:rPr>
        <w:t xml:space="preserve">портативный видео-микшер </w:t>
      </w:r>
      <w:proofErr w:type="spellStart"/>
      <w:r w:rsidR="00E278FF" w:rsidRPr="00E278FF">
        <w:rPr>
          <w:sz w:val="20"/>
          <w:szCs w:val="20"/>
        </w:rPr>
        <w:t>c</w:t>
      </w:r>
      <w:proofErr w:type="spellEnd"/>
      <w:r w:rsidR="00E278FF" w:rsidRPr="00E278FF">
        <w:rPr>
          <w:sz w:val="20"/>
          <w:szCs w:val="20"/>
        </w:rPr>
        <w:t xml:space="preserve"> дополнительными конверторами</w:t>
      </w:r>
      <w:r w:rsidR="00E278FF" w:rsidRPr="005D6EBB">
        <w:rPr>
          <w:sz w:val="20"/>
          <w:szCs w:val="20"/>
        </w:rPr>
        <w:t xml:space="preserve"> </w:t>
      </w:r>
      <w:r w:rsidRPr="005D6EBB">
        <w:rPr>
          <w:sz w:val="20"/>
          <w:szCs w:val="20"/>
        </w:rPr>
        <w:t xml:space="preserve">(далее – товар), отвечающей требованиям Заказчика согласно Приложению №1, являющегося неотъемлемой частью настоящего Договора, а Заказчик </w:t>
      </w:r>
      <w:proofErr w:type="gramStart"/>
      <w:r w:rsidRPr="005D6EBB">
        <w:rPr>
          <w:sz w:val="20"/>
          <w:szCs w:val="20"/>
        </w:rPr>
        <w:t>принять и оплатить</w:t>
      </w:r>
      <w:proofErr w:type="gramEnd"/>
      <w:r w:rsidRPr="005D6EBB">
        <w:rPr>
          <w:sz w:val="20"/>
          <w:szCs w:val="20"/>
        </w:rPr>
        <w:t xml:space="preserve"> данный товар.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 1.2. Количество и ассортимент Товара, а также иные необходимые сведения о товаре содержатся в Приложении №1 (Спецификация) к настоящему Договору. 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  <w:r w:rsidRPr="005D6EBB">
        <w:rPr>
          <w:color w:val="000000"/>
          <w:sz w:val="20"/>
          <w:szCs w:val="20"/>
        </w:rPr>
        <w:t>1.3. Право собственности на Товар переходит к Заказчику в момент поставки Товара, после  полного подписания обеими сторонами всех товарораспорядительных документов о приемке.</w:t>
      </w:r>
    </w:p>
    <w:p w:rsidR="00DD07E5" w:rsidRPr="005D6EBB" w:rsidRDefault="00DD07E5" w:rsidP="00DD07E5">
      <w:pPr>
        <w:pStyle w:val="11"/>
        <w:jc w:val="center"/>
        <w:rPr>
          <w:b/>
          <w:bCs/>
          <w:sz w:val="20"/>
          <w:szCs w:val="20"/>
        </w:rPr>
      </w:pPr>
    </w:p>
    <w:p w:rsidR="00DD07E5" w:rsidRPr="005D6EBB" w:rsidRDefault="00DD07E5" w:rsidP="00DD07E5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2. Срок поставки Товара</w:t>
      </w:r>
    </w:p>
    <w:p w:rsidR="00DD07E5" w:rsidRPr="005D6EBB" w:rsidRDefault="00DD07E5" w:rsidP="00DD07E5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sz w:val="20"/>
          <w:szCs w:val="20"/>
        </w:rPr>
        <w:t>2.</w:t>
      </w:r>
      <w:r w:rsidRPr="005D6EBB">
        <w:rPr>
          <w:color w:val="000000"/>
          <w:sz w:val="20"/>
          <w:szCs w:val="20"/>
        </w:rPr>
        <w:t xml:space="preserve">1. Поставщик осуществляет поставку Товара </w:t>
      </w:r>
      <w:r w:rsidR="00F467E6">
        <w:rPr>
          <w:sz w:val="20"/>
          <w:szCs w:val="20"/>
        </w:rPr>
        <w:t>до «21» декабря 2018 года</w:t>
      </w:r>
      <w:r w:rsidRPr="005D6EBB">
        <w:rPr>
          <w:color w:val="000000"/>
          <w:sz w:val="20"/>
          <w:szCs w:val="20"/>
        </w:rPr>
        <w:t>.</w:t>
      </w:r>
    </w:p>
    <w:p w:rsidR="00DD07E5" w:rsidRPr="005D6EBB" w:rsidRDefault="00DD07E5" w:rsidP="00DD07E5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2.2. Место поставки Товара: г. Ярославль, ул. </w:t>
      </w:r>
      <w:proofErr w:type="gramStart"/>
      <w:r w:rsidRPr="005D6EBB">
        <w:rPr>
          <w:color w:val="000000"/>
          <w:sz w:val="20"/>
          <w:szCs w:val="20"/>
        </w:rPr>
        <w:t>Советская</w:t>
      </w:r>
      <w:proofErr w:type="gramEnd"/>
      <w:r w:rsidRPr="005D6EBB">
        <w:rPr>
          <w:color w:val="000000"/>
          <w:sz w:val="20"/>
          <w:szCs w:val="20"/>
        </w:rPr>
        <w:t>, д. 69, телеканал «Первый Ярославский».</w:t>
      </w:r>
    </w:p>
    <w:p w:rsidR="00DD07E5" w:rsidRPr="005D6EBB" w:rsidRDefault="00DD07E5" w:rsidP="00DD07E5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2.3. Поставка и отгрузка Товара по настоящему Договору осуществляется силами и за счет средств Поставщика.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  <w:r w:rsidRPr="005D6EBB">
        <w:rPr>
          <w:color w:val="000000"/>
          <w:sz w:val="20"/>
          <w:szCs w:val="20"/>
        </w:rPr>
        <w:t>2.4. Поставщик обязан уведомить Заказчика о своей готовности поставить Товар за 1 (один) день до дня поставки.</w:t>
      </w:r>
    </w:p>
    <w:p w:rsidR="00DD07E5" w:rsidRPr="005D6EBB" w:rsidRDefault="00DD07E5" w:rsidP="00DD07E5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2.5. По прибытию Товара Заказчик должен принять его в </w:t>
      </w:r>
      <w:proofErr w:type="gramStart"/>
      <w:r w:rsidRPr="005D6EBB">
        <w:rPr>
          <w:color w:val="000000"/>
          <w:sz w:val="20"/>
          <w:szCs w:val="20"/>
        </w:rPr>
        <w:t>соответствии</w:t>
      </w:r>
      <w:proofErr w:type="gramEnd"/>
      <w:r w:rsidRPr="005D6EBB">
        <w:rPr>
          <w:color w:val="000000"/>
          <w:sz w:val="20"/>
          <w:szCs w:val="20"/>
        </w:rPr>
        <w:t xml:space="preserve"> со Спецификацией (Приложение №1) и товарными накладными.</w:t>
      </w:r>
    </w:p>
    <w:p w:rsidR="00DD07E5" w:rsidRDefault="00DD07E5" w:rsidP="00DD07E5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2.6. Товар, не соответствующий требованиям настоящего Договора, в том числе недоброкачественный (бракованный), подлежит замене на Товар с аналогичными характеристиками. Замена Товара осуществляется Поставщиком без изменения цены Товара в течение 2 (двух) дней с момента обнаружения недостатков Товара.</w:t>
      </w:r>
    </w:p>
    <w:p w:rsidR="00DD07E5" w:rsidRDefault="00DD07E5" w:rsidP="00DD07E5">
      <w:pPr>
        <w:pStyle w:val="1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2.7. </w:t>
      </w:r>
      <w:r w:rsidRPr="001F70DF">
        <w:rPr>
          <w:color w:val="000000"/>
          <w:sz w:val="20"/>
          <w:szCs w:val="20"/>
        </w:rPr>
        <w:t xml:space="preserve">Поставка и приемка должна осуществляться в рабочее время </w:t>
      </w:r>
      <w:r>
        <w:rPr>
          <w:color w:val="000000"/>
          <w:sz w:val="20"/>
          <w:szCs w:val="20"/>
        </w:rPr>
        <w:t>Заказчика  с 9-00 до 18-00</w:t>
      </w:r>
      <w:r w:rsidRPr="001F70DF">
        <w:rPr>
          <w:color w:val="000000"/>
          <w:sz w:val="20"/>
          <w:szCs w:val="20"/>
        </w:rPr>
        <w:t>, с понедельника по пятницу, суббота и воскресенье выходные</w:t>
      </w:r>
      <w:r>
        <w:rPr>
          <w:color w:val="000000"/>
          <w:sz w:val="20"/>
          <w:szCs w:val="20"/>
        </w:rPr>
        <w:t>.</w:t>
      </w:r>
    </w:p>
    <w:p w:rsidR="00DD07E5" w:rsidRPr="001F70DF" w:rsidRDefault="00DD07E5" w:rsidP="00DD07E5">
      <w:pPr>
        <w:pStyle w:val="11"/>
        <w:jc w:val="both"/>
        <w:rPr>
          <w:color w:val="000000"/>
          <w:sz w:val="20"/>
          <w:szCs w:val="20"/>
        </w:rPr>
      </w:pPr>
    </w:p>
    <w:p w:rsidR="00DD07E5" w:rsidRPr="005D6EBB" w:rsidRDefault="00DD07E5" w:rsidP="00DD07E5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3. Порядок сдачи и приемки товара</w:t>
      </w:r>
    </w:p>
    <w:p w:rsidR="00DD07E5" w:rsidRPr="005D6EBB" w:rsidRDefault="00DD07E5" w:rsidP="00DD07E5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3.1. Сдача и приемка поставленного Товара производится на основании товарных накладных, счетов-фактур,  технической документации на Товар (на русском языке) либо иных документов в соответствии с требованиями действующего законодательства Российской Федерации и в соответствии с Актами приема-передачи товара.</w:t>
      </w:r>
    </w:p>
    <w:p w:rsidR="00DD07E5" w:rsidRPr="005D6EBB" w:rsidRDefault="00DD07E5" w:rsidP="00DD07E5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3.2. При приемке поставленного Товара Заказчик проверяет соответствие комплектности, качеству, спецификации.</w:t>
      </w:r>
    </w:p>
    <w:p w:rsidR="00DD07E5" w:rsidRPr="005D6EBB" w:rsidRDefault="00DD07E5" w:rsidP="00DD07E5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3.3. При наличии замечаний и претензий к поставленному Товару Заказчик направляет мотивированный отказ от приемки Товара.</w:t>
      </w:r>
    </w:p>
    <w:p w:rsidR="00DD07E5" w:rsidRPr="005D6EBB" w:rsidRDefault="00DD07E5" w:rsidP="00DD07E5">
      <w:pPr>
        <w:pStyle w:val="11"/>
        <w:jc w:val="both"/>
        <w:rPr>
          <w:bCs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В мотивированном </w:t>
      </w:r>
      <w:proofErr w:type="gramStart"/>
      <w:r w:rsidRPr="005D6EBB">
        <w:rPr>
          <w:color w:val="000000"/>
          <w:sz w:val="20"/>
          <w:szCs w:val="20"/>
        </w:rPr>
        <w:t>отказе</w:t>
      </w:r>
      <w:proofErr w:type="gramEnd"/>
      <w:r w:rsidRPr="005D6EBB">
        <w:rPr>
          <w:color w:val="000000"/>
          <w:sz w:val="20"/>
          <w:szCs w:val="20"/>
        </w:rPr>
        <w:t xml:space="preserve"> Заказчиком от приемки Товара указывается перечень замечаний и претензий к поставленному Товару и сроки их устранения. Замечания и претензии устраняются Поставщиком за свой счет, если они не выходят за пределы условий настоящего Договора.</w:t>
      </w:r>
    </w:p>
    <w:p w:rsidR="00DD07E5" w:rsidRPr="005D6EBB" w:rsidRDefault="00DD07E5" w:rsidP="00DD07E5">
      <w:pPr>
        <w:pStyle w:val="11"/>
        <w:jc w:val="both"/>
        <w:rPr>
          <w:spacing w:val="-1"/>
          <w:sz w:val="20"/>
          <w:szCs w:val="20"/>
        </w:rPr>
      </w:pPr>
    </w:p>
    <w:p w:rsidR="00DD07E5" w:rsidRPr="005D6EBB" w:rsidRDefault="00DD07E5" w:rsidP="00DD07E5">
      <w:pPr>
        <w:pStyle w:val="11"/>
        <w:jc w:val="center"/>
        <w:rPr>
          <w:spacing w:val="-1"/>
          <w:sz w:val="20"/>
          <w:szCs w:val="20"/>
        </w:rPr>
      </w:pPr>
      <w:r w:rsidRPr="005D6EBB">
        <w:rPr>
          <w:b/>
          <w:bCs/>
          <w:color w:val="000000"/>
          <w:sz w:val="20"/>
          <w:szCs w:val="20"/>
        </w:rPr>
        <w:t>4. Требования к качеству поставляемого товара</w:t>
      </w:r>
    </w:p>
    <w:p w:rsidR="00DD07E5" w:rsidRPr="005D6EBB" w:rsidRDefault="00DD07E5" w:rsidP="00DD07E5">
      <w:pPr>
        <w:pStyle w:val="11"/>
        <w:jc w:val="both"/>
        <w:rPr>
          <w:spacing w:val="-1"/>
          <w:sz w:val="20"/>
          <w:szCs w:val="20"/>
        </w:rPr>
      </w:pPr>
      <w:r w:rsidRPr="005D6EBB">
        <w:rPr>
          <w:color w:val="000000"/>
          <w:sz w:val="20"/>
          <w:szCs w:val="20"/>
        </w:rPr>
        <w:t>4.1.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Федерации.</w:t>
      </w:r>
    </w:p>
    <w:p w:rsidR="00DD07E5" w:rsidRPr="005D6EBB" w:rsidRDefault="00DD07E5" w:rsidP="00DD07E5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4.2. 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 (сертификатами качества).</w:t>
      </w:r>
    </w:p>
    <w:p w:rsidR="00DD07E5" w:rsidRPr="005D6EBB" w:rsidRDefault="00DD07E5" w:rsidP="00DD07E5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4.3. Товар должен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стандартам), лицензирования, если такие требования предъявляются действующим законодательством Российской Федерации.</w:t>
      </w:r>
    </w:p>
    <w:p w:rsidR="00DD07E5" w:rsidRPr="005D6EBB" w:rsidRDefault="00DD07E5" w:rsidP="00DD07E5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lastRenderedPageBreak/>
        <w:t xml:space="preserve">4.4. Товар должен быть поставлен в </w:t>
      </w:r>
      <w:proofErr w:type="gramStart"/>
      <w:r w:rsidRPr="005D6EBB">
        <w:rPr>
          <w:color w:val="000000"/>
          <w:sz w:val="20"/>
          <w:szCs w:val="20"/>
        </w:rPr>
        <w:t>ассортименте</w:t>
      </w:r>
      <w:proofErr w:type="gramEnd"/>
      <w:r w:rsidRPr="005D6EBB">
        <w:rPr>
          <w:color w:val="000000"/>
          <w:sz w:val="20"/>
          <w:szCs w:val="20"/>
        </w:rPr>
        <w:t xml:space="preserve"> (наименовании), в объеме (количестве) и в сроки, предусмотренные настоящим договором. Товар передается с необходимыми принадлежностями к нему.</w:t>
      </w:r>
    </w:p>
    <w:p w:rsidR="00DD07E5" w:rsidRPr="005D6EBB" w:rsidRDefault="00DD07E5" w:rsidP="00DD07E5">
      <w:pPr>
        <w:pStyle w:val="11"/>
        <w:jc w:val="both"/>
        <w:rPr>
          <w:spacing w:val="-1"/>
          <w:sz w:val="20"/>
          <w:szCs w:val="20"/>
        </w:rPr>
      </w:pPr>
      <w:r w:rsidRPr="005D6EBB">
        <w:rPr>
          <w:color w:val="000000"/>
          <w:sz w:val="20"/>
          <w:szCs w:val="20"/>
        </w:rPr>
        <w:t>4.5. Товар должен иметь необходимые маркировки, наклейки и пломбы, если такие требования предъявляются действующим законодательством Российской Федерации.</w:t>
      </w:r>
    </w:p>
    <w:p w:rsidR="00DD07E5" w:rsidRPr="005D6EBB" w:rsidRDefault="00DD07E5" w:rsidP="00DD07E5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4.6. Товар должен быть поставлен в упаковке (таре), обеспечивающей защиту от повреждения или порчи во время транспортировки и хранения. Упаковка (тара) Товара и </w:t>
      </w:r>
      <w:proofErr w:type="gramStart"/>
      <w:r w:rsidRPr="005D6EBB">
        <w:rPr>
          <w:color w:val="000000"/>
          <w:sz w:val="20"/>
          <w:szCs w:val="20"/>
        </w:rPr>
        <w:t>комплектующих</w:t>
      </w:r>
      <w:proofErr w:type="gramEnd"/>
      <w:r w:rsidRPr="005D6EBB">
        <w:rPr>
          <w:color w:val="000000"/>
          <w:sz w:val="20"/>
          <w:szCs w:val="20"/>
        </w:rPr>
        <w:t xml:space="preserve"> Товара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листы). </w:t>
      </w:r>
      <w:proofErr w:type="gramStart"/>
      <w:r w:rsidRPr="005D6EBB">
        <w:rPr>
          <w:color w:val="000000"/>
          <w:sz w:val="20"/>
          <w:szCs w:val="20"/>
        </w:rPr>
        <w:t>Если производителем (производителями) Товара предусмотрена для них специальная упаковка (тара), то Товар может поставляться в упаковке (таре) производителя, если она обеспечивает защиту Товара и комплектующих от повреждения или порчи во время транспортировки и хранения.</w:t>
      </w:r>
      <w:proofErr w:type="gramEnd"/>
      <w:r w:rsidRPr="005D6EBB">
        <w:rPr>
          <w:color w:val="000000"/>
          <w:sz w:val="20"/>
          <w:szCs w:val="20"/>
        </w:rPr>
        <w:t xml:space="preserve"> При передаче Товара в упаковке (таре), не обеспечивающей возможность его хранения, Заказчик вправе отказаться от оплаты Товара. Если Товар поставляется в многооборотной таре, то возврат многооборотной тары и средств пакетирования, в которых поступил товар, организуется Поставщиком самостоятельно и за его счет.</w:t>
      </w:r>
    </w:p>
    <w:p w:rsidR="00DD07E5" w:rsidRPr="005D6EBB" w:rsidRDefault="00DD07E5" w:rsidP="00DD07E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4.7. Поставляемый Товар не должен быть бывшим в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употреблении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>, переделанным, поврежденным, и быть свободным от залога, запрета, ареста и иного обременения.</w:t>
      </w:r>
    </w:p>
    <w:p w:rsidR="00DD07E5" w:rsidRPr="005D6EBB" w:rsidRDefault="00DD07E5" w:rsidP="00DD07E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4.8. В комплект поставки должны быть включены все необходимые документы (сертификат качества, гигиенический сертификат, паспорт), подтверждающие, что при изготовлении Товара использовались новые материалы и оборудование надлежащего качества в соответствии с нормами и требованиями, регламентирующими их качество.</w:t>
      </w:r>
    </w:p>
    <w:p w:rsidR="00DD07E5" w:rsidRPr="005D6EBB" w:rsidRDefault="00DD07E5" w:rsidP="00DD07E5">
      <w:pPr>
        <w:pStyle w:val="1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5. Права и обязанности Сторон</w:t>
      </w:r>
    </w:p>
    <w:p w:rsidR="00DD07E5" w:rsidRPr="005D6EBB" w:rsidRDefault="00DD07E5" w:rsidP="00DD07E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 Поставщик обязан:</w:t>
      </w:r>
    </w:p>
    <w:p w:rsidR="00DD07E5" w:rsidRPr="005D6EBB" w:rsidRDefault="00DD07E5" w:rsidP="00DD07E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5.1.1. Передать Заказчику товар надлежащего качества, в надлежащей упаковке завода производителя, в надлежащем количестве и ассортименте согласно Спецификации и в согласованный Сторонами срок.</w:t>
      </w:r>
    </w:p>
    <w:p w:rsidR="00DD07E5" w:rsidRPr="005D6EBB" w:rsidRDefault="00DD07E5" w:rsidP="00DD07E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5.1.2. Одновременно с передачей товара передать Заказчику технический паспорт, и (либо) инструкцию по эксплуатации товара, и сертификаты качества на товар завода производителя, составленные на русском языке.</w:t>
      </w:r>
    </w:p>
    <w:p w:rsidR="00DD07E5" w:rsidRPr="005D6EBB" w:rsidRDefault="00DD07E5" w:rsidP="00DD07E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5.1.3. Обязательства Поставщика по поставке считаются выполненными с момента подписания Сторонами Акта приема-сдачи товара, товарной накладной либо иных документов в соответствии с требованиями действующего законодательства Российской Федерации и в соответствии с Актами приема-передачи товара.</w:t>
      </w:r>
    </w:p>
    <w:p w:rsidR="00DD07E5" w:rsidRPr="005D6EBB" w:rsidRDefault="00DD07E5" w:rsidP="00DD07E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5.2. Заказчик обязан:</w:t>
      </w:r>
    </w:p>
    <w:p w:rsidR="00DD07E5" w:rsidRPr="005D6EBB" w:rsidRDefault="00DD07E5" w:rsidP="00DD07E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5.2.1. Обеспечить приемку товара с момента его поступления в место назначения за исключением случаев, когда он вправе потребовать замены товара или отказаться от исполнения данного Договора.</w:t>
      </w:r>
    </w:p>
    <w:p w:rsidR="00DD07E5" w:rsidRPr="005D6EBB" w:rsidRDefault="00DD07E5" w:rsidP="00DD07E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5.2.2. Осуществить проверку при приемке товара по количеству, качеству и ассортименту,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составить и подписать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соответствующие документы (акт приемки, накладную и т.д.).</w:t>
      </w:r>
    </w:p>
    <w:p w:rsidR="00DD07E5" w:rsidRPr="005D6EBB" w:rsidRDefault="00DD07E5" w:rsidP="00DD07E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5.2.3.  Оплатить поставку товара в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порядке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и сроки, установленные Договором.</w:t>
      </w:r>
    </w:p>
    <w:p w:rsidR="00DD07E5" w:rsidRPr="005D6EBB" w:rsidRDefault="00DD07E5" w:rsidP="00DD07E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5.3. Поставщик вправе:</w:t>
      </w:r>
    </w:p>
    <w:p w:rsidR="00DD07E5" w:rsidRPr="005D6EBB" w:rsidRDefault="00DD07E5" w:rsidP="00DD07E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5.3.1. Потребовать от Заказчика принять товар в течение 3 (трех) рабочих дней в случаях, когда Заказчик в нарушение законодательства Российской Федерации или настоящего Договора отказывается его принять. При этом расходы по хранению, транспортировке (доставке и отгрузки) товара в пределах цены поставки оборудования ложатся на Заказчика.</w:t>
      </w:r>
    </w:p>
    <w:p w:rsidR="00DD07E5" w:rsidRPr="005D6EBB" w:rsidRDefault="00DD07E5" w:rsidP="00DD07E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5.4. Заказчик вправе:</w:t>
      </w:r>
    </w:p>
    <w:p w:rsidR="00DD07E5" w:rsidRPr="005D6EBB" w:rsidRDefault="00DD07E5" w:rsidP="00DD07E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5.4.1. Предъявить требования, связанные с недостатками товара, путем направления письменного уведомления Поставщику.</w:t>
      </w:r>
    </w:p>
    <w:p w:rsidR="00DD07E5" w:rsidRPr="005D6EBB" w:rsidRDefault="00DD07E5" w:rsidP="00DD07E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5.4.2. Требовать от Поставщика исполнения обязательств по Договору в полном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объеме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>.</w:t>
      </w:r>
    </w:p>
    <w:p w:rsidR="00DD07E5" w:rsidRPr="005D6EBB" w:rsidRDefault="00DD07E5" w:rsidP="00DD07E5">
      <w:pPr>
        <w:pStyle w:val="11"/>
        <w:jc w:val="both"/>
        <w:rPr>
          <w:spacing w:val="-1"/>
          <w:sz w:val="20"/>
          <w:szCs w:val="20"/>
        </w:rPr>
      </w:pPr>
    </w:p>
    <w:p w:rsidR="00DD07E5" w:rsidRPr="005D6EBB" w:rsidRDefault="00DD07E5" w:rsidP="00DD07E5">
      <w:pPr>
        <w:pStyle w:val="1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6. Цена Договора и порядок расчетов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6.1. Цена настоящего Договора составляет_____________ (__________________) рублей ____ копеек,  в т.ч. НДС 18% ______ (_______________) рублей ____ копеек/НДС не облагается в связи </w:t>
      </w:r>
      <w:proofErr w:type="gramStart"/>
      <w:r w:rsidRPr="005D6EBB">
        <w:rPr>
          <w:sz w:val="20"/>
          <w:szCs w:val="20"/>
        </w:rPr>
        <w:t>с</w:t>
      </w:r>
      <w:proofErr w:type="gramEnd"/>
      <w:r w:rsidRPr="005D6EBB">
        <w:rPr>
          <w:sz w:val="20"/>
          <w:szCs w:val="20"/>
        </w:rPr>
        <w:t xml:space="preserve"> ______________.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6.2. Указанная цена Договора </w:t>
      </w:r>
      <w:proofErr w:type="gramStart"/>
      <w:r w:rsidRPr="005D6EBB">
        <w:rPr>
          <w:sz w:val="20"/>
          <w:szCs w:val="20"/>
        </w:rPr>
        <w:t>является твердой и определяется</w:t>
      </w:r>
      <w:proofErr w:type="gramEnd"/>
      <w:r w:rsidRPr="005D6EBB">
        <w:rPr>
          <w:sz w:val="20"/>
          <w:szCs w:val="20"/>
        </w:rPr>
        <w:t xml:space="preserve"> на весь срок исполнения Договора, за исключением случаев, предусмотренных действующим законодательством Российской Федерации.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6.3. Изменение существенных условий Договора при его исполнении не допускается, за исключением их изменения по соглашению Сторон.</w:t>
      </w:r>
    </w:p>
    <w:p w:rsidR="00DD07E5" w:rsidRPr="005D6EBB" w:rsidRDefault="00DD07E5" w:rsidP="00DD07E5">
      <w:pPr>
        <w:pStyle w:val="11"/>
        <w:jc w:val="both"/>
        <w:rPr>
          <w:strike/>
          <w:sz w:val="20"/>
          <w:szCs w:val="20"/>
        </w:rPr>
      </w:pPr>
      <w:r w:rsidRPr="005D6EBB">
        <w:rPr>
          <w:sz w:val="20"/>
          <w:szCs w:val="20"/>
        </w:rPr>
        <w:t xml:space="preserve">6.4. </w:t>
      </w:r>
      <w:proofErr w:type="gramStart"/>
      <w:r w:rsidRPr="005D6EBB">
        <w:rPr>
          <w:sz w:val="20"/>
          <w:szCs w:val="20"/>
        </w:rPr>
        <w:t>Цена Договора включает в себя расходы Поставщика, связанные поставкой Товара, предусмотренных Договором в полном объеме, стоимость Товара, расходы на перевозку, разгрузку, страхование, уплату таможенных пошлин, налогов и других обязательных платежей, которые в соответствии с действующим законодательством Российской Федерации подлежат оплате.</w:t>
      </w:r>
      <w:proofErr w:type="gramEnd"/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lastRenderedPageBreak/>
        <w:t xml:space="preserve">6.5. </w:t>
      </w:r>
      <w:r w:rsidRPr="005D6EBB">
        <w:rPr>
          <w:noProof/>
          <w:sz w:val="20"/>
          <w:szCs w:val="20"/>
        </w:rPr>
        <w:t>Оплата поставки Товара</w:t>
      </w:r>
      <w:r w:rsidRPr="005D6EBB">
        <w:rPr>
          <w:sz w:val="20"/>
          <w:szCs w:val="20"/>
        </w:rPr>
        <w:t xml:space="preserve"> осуществляется</w:t>
      </w:r>
      <w:r>
        <w:rPr>
          <w:sz w:val="20"/>
          <w:szCs w:val="20"/>
        </w:rPr>
        <w:t xml:space="preserve"> на основании счета Поставщика</w:t>
      </w:r>
      <w:r w:rsidRPr="005D6EBB">
        <w:rPr>
          <w:sz w:val="20"/>
          <w:szCs w:val="20"/>
        </w:rPr>
        <w:t xml:space="preserve"> путем безналичного перечисления денежных средств в валюте Российской Федерации (рубль) на расчетный счет Поставщика, указанный в настоящем Договоре, в течение </w:t>
      </w:r>
      <w:r>
        <w:rPr>
          <w:sz w:val="20"/>
          <w:szCs w:val="20"/>
        </w:rPr>
        <w:t>3</w:t>
      </w:r>
      <w:r w:rsidRPr="005D6EBB">
        <w:rPr>
          <w:sz w:val="20"/>
          <w:szCs w:val="20"/>
        </w:rPr>
        <w:t xml:space="preserve">0 (тридцати) рабочих дней после поставки Товара в полном объеме, подписания акта приема-передачи, товарных накладных и счетов-фактур. </w:t>
      </w:r>
      <w:r w:rsidRPr="005D6EBB">
        <w:rPr>
          <w:spacing w:val="-4"/>
          <w:sz w:val="20"/>
          <w:szCs w:val="20"/>
        </w:rPr>
        <w:t>Ответственность за достоверность и качество оформления представленных Заказчику документов  несет Поставщик.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6.6. Обязанности Заказчика в части оплаты по Договору считаются исполненными со дня списания денежных средств со счета Заказчика.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</w:p>
    <w:p w:rsidR="00DD07E5" w:rsidRPr="005D6EBB" w:rsidRDefault="00DD07E5" w:rsidP="00DD07E5">
      <w:pPr>
        <w:pStyle w:val="1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7. Ответственность Сторон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7.1. Стороны несут ответственность за неисполнение или ненадлежащее исполнение своих обязательств по Договору в </w:t>
      </w:r>
      <w:proofErr w:type="gramStart"/>
      <w:r w:rsidRPr="005D6EBB">
        <w:rPr>
          <w:sz w:val="20"/>
          <w:szCs w:val="20"/>
        </w:rPr>
        <w:t>соответствии</w:t>
      </w:r>
      <w:proofErr w:type="gramEnd"/>
      <w:r w:rsidRPr="005D6EBB">
        <w:rPr>
          <w:sz w:val="20"/>
          <w:szCs w:val="20"/>
        </w:rPr>
        <w:t xml:space="preserve"> с законодательством Российской Федерации.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7.</w:t>
      </w:r>
      <w:r>
        <w:rPr>
          <w:sz w:val="20"/>
          <w:szCs w:val="20"/>
        </w:rPr>
        <w:t>2</w:t>
      </w:r>
      <w:r w:rsidRPr="005D6EBB">
        <w:rPr>
          <w:sz w:val="20"/>
          <w:szCs w:val="20"/>
        </w:rPr>
        <w:t xml:space="preserve">. За ненадлежащее исполнение </w:t>
      </w:r>
      <w:r>
        <w:rPr>
          <w:sz w:val="20"/>
          <w:szCs w:val="20"/>
        </w:rPr>
        <w:t>П</w:t>
      </w:r>
      <w:r w:rsidRPr="005D6EBB">
        <w:rPr>
          <w:sz w:val="20"/>
          <w:szCs w:val="20"/>
        </w:rPr>
        <w:t xml:space="preserve">оставщиком обязательств (в том числе гарантийного обязательства), предусмотренных Договором, устанавливается штраф в размере 20% от стоимости настоящего Договора, указанной в п. </w:t>
      </w:r>
      <w:r>
        <w:rPr>
          <w:sz w:val="20"/>
          <w:szCs w:val="20"/>
        </w:rPr>
        <w:t>6</w:t>
      </w:r>
      <w:r w:rsidRPr="005D6EBB">
        <w:rPr>
          <w:sz w:val="20"/>
          <w:szCs w:val="20"/>
        </w:rPr>
        <w:t>.1. настоящего Договора.</w:t>
      </w:r>
    </w:p>
    <w:p w:rsidR="00DD07E5" w:rsidRPr="005D6EBB" w:rsidRDefault="00DD07E5" w:rsidP="00DD07E5">
      <w:pPr>
        <w:pStyle w:val="11"/>
        <w:jc w:val="both"/>
        <w:rPr>
          <w:bCs/>
          <w:sz w:val="20"/>
          <w:szCs w:val="20"/>
        </w:rPr>
      </w:pPr>
      <w:r w:rsidRPr="005D6EBB">
        <w:rPr>
          <w:bCs/>
          <w:sz w:val="20"/>
          <w:szCs w:val="20"/>
        </w:rPr>
        <w:t>7.</w:t>
      </w:r>
      <w:r>
        <w:rPr>
          <w:bCs/>
          <w:sz w:val="20"/>
          <w:szCs w:val="20"/>
        </w:rPr>
        <w:t>3</w:t>
      </w:r>
      <w:r w:rsidRPr="005D6EBB">
        <w:rPr>
          <w:bCs/>
          <w:sz w:val="20"/>
          <w:szCs w:val="20"/>
        </w:rPr>
        <w:t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DD07E5" w:rsidRPr="00DF6930" w:rsidRDefault="00DD07E5" w:rsidP="00DD07E5">
      <w:pPr>
        <w:jc w:val="both"/>
        <w:rPr>
          <w:rFonts w:ascii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Cs/>
          <w:sz w:val="20"/>
          <w:szCs w:val="20"/>
        </w:rPr>
        <w:t>7.</w:t>
      </w:r>
      <w:r>
        <w:rPr>
          <w:rFonts w:ascii="Times New Roman" w:hAnsi="Times New Roman"/>
          <w:bCs/>
          <w:sz w:val="20"/>
          <w:szCs w:val="20"/>
        </w:rPr>
        <w:t>4</w:t>
      </w:r>
      <w:r w:rsidRPr="005D6EBB">
        <w:rPr>
          <w:rFonts w:ascii="Times New Roman" w:hAnsi="Times New Roman"/>
          <w:bCs/>
          <w:sz w:val="20"/>
          <w:szCs w:val="20"/>
        </w:rPr>
        <w:t xml:space="preserve">.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Стороны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ни при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каких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условиях не начисляют проценты, установленные ст. 317.1 Гражданского кодекса Российской Федерации.</w:t>
      </w:r>
    </w:p>
    <w:p w:rsidR="00DD07E5" w:rsidRPr="005D6EBB" w:rsidRDefault="00DD07E5" w:rsidP="00DD07E5">
      <w:pPr>
        <w:pStyle w:val="11"/>
        <w:jc w:val="center"/>
        <w:rPr>
          <w:b/>
          <w:color w:val="000000"/>
          <w:sz w:val="20"/>
          <w:szCs w:val="20"/>
        </w:rPr>
      </w:pPr>
      <w:r w:rsidRPr="005D6EBB">
        <w:rPr>
          <w:b/>
          <w:color w:val="000000"/>
          <w:sz w:val="20"/>
          <w:szCs w:val="20"/>
        </w:rPr>
        <w:t>8. Гарантии</w:t>
      </w:r>
    </w:p>
    <w:p w:rsidR="00DD07E5" w:rsidRPr="005D6EBB" w:rsidRDefault="00DD07E5" w:rsidP="00DD07E5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8.1. При исполнении обязательств по настоящему Договору Поставщик обязуется не нарушать имущественные и неимущественные права Заказчика и других лиц. Использование объектов интеллектуальной собственности или средств индивидуализации возможно на основании письменного согласия правообладателя.</w:t>
      </w:r>
    </w:p>
    <w:p w:rsidR="00DD07E5" w:rsidRPr="005D6EBB" w:rsidRDefault="00DD07E5" w:rsidP="00DD07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8.2. Поставщик гарантирует, что товар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передается свободным от прав третьих лиц и не является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предметом залога, ареста или иного обременения.</w:t>
      </w:r>
    </w:p>
    <w:p w:rsidR="00DD07E5" w:rsidRPr="005D6EBB" w:rsidRDefault="00DD07E5" w:rsidP="00DD07E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8.3. Гарантийный срок на поставленный Товар должен быть не менее установленного производителем, но не менее 12 месяцев с момента подписания Сторонами соответствующей товарной накладной.</w:t>
      </w:r>
    </w:p>
    <w:p w:rsidR="00DD07E5" w:rsidRPr="005D6EBB" w:rsidRDefault="00DD07E5" w:rsidP="00DD07E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8.4. Товар должен быть отгружен в упаковке, обеспечивающей его целостность при перегрузке и транспортировке всеми видами транспорта, доставлен до Заказчика.</w:t>
      </w:r>
    </w:p>
    <w:p w:rsidR="00DD07E5" w:rsidRPr="005D6EBB" w:rsidRDefault="00DD07E5" w:rsidP="00DD07E5">
      <w:pPr>
        <w:pStyle w:val="11"/>
        <w:jc w:val="both"/>
        <w:rPr>
          <w:bCs/>
          <w:sz w:val="20"/>
          <w:szCs w:val="20"/>
        </w:rPr>
      </w:pPr>
      <w:r w:rsidRPr="005D6EBB">
        <w:rPr>
          <w:sz w:val="20"/>
          <w:szCs w:val="20"/>
        </w:rPr>
        <w:t xml:space="preserve">8.5. </w:t>
      </w:r>
      <w:r w:rsidRPr="005D6EBB">
        <w:rPr>
          <w:color w:val="000000"/>
          <w:sz w:val="20"/>
          <w:szCs w:val="20"/>
        </w:rPr>
        <w:t xml:space="preserve">Если в </w:t>
      </w:r>
      <w:proofErr w:type="gramStart"/>
      <w:r w:rsidRPr="005D6EBB">
        <w:rPr>
          <w:color w:val="000000"/>
          <w:sz w:val="20"/>
          <w:szCs w:val="20"/>
        </w:rPr>
        <w:t>процессе</w:t>
      </w:r>
      <w:proofErr w:type="gramEnd"/>
      <w:r w:rsidRPr="005D6EBB">
        <w:rPr>
          <w:color w:val="000000"/>
          <w:sz w:val="20"/>
          <w:szCs w:val="20"/>
        </w:rPr>
        <w:t xml:space="preserve"> эксплуатации Товара в течение гарантийного срока обнаружатся недостатки Товара, то они подлежат устранению силами и средствами Поставщика. Срок исполнения гарантийных обязательств по устранению недостатков товара не может превышать 14 (четырнадцати) календарных дней с момента получения уведомления от Заказчика о недостатках Товара.</w:t>
      </w:r>
    </w:p>
    <w:p w:rsidR="00DD07E5" w:rsidRPr="005D6EBB" w:rsidRDefault="00DD07E5" w:rsidP="00DD07E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8.6. В течение гарантийного срока Поставщик за свой счет обеспечивает гарантийную замену некачественного или  дефектного Товара.</w:t>
      </w:r>
    </w:p>
    <w:p w:rsidR="00DD07E5" w:rsidRPr="005D6EBB" w:rsidRDefault="00DD07E5" w:rsidP="00DD07E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8.7. В период гарантийного срока услуги по транспортировке некачественного Товара, устранение дефектов осуществляются силами и за счет Поставщика. </w:t>
      </w:r>
    </w:p>
    <w:p w:rsidR="00DD07E5" w:rsidRPr="005D6EBB" w:rsidRDefault="00DD07E5" w:rsidP="00DD07E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8.8. Если Поставщик не устранит дефекты в течение срока, указанного в </w:t>
      </w:r>
      <w:proofErr w:type="gramStart"/>
      <w:r w:rsidRPr="005D6EBB">
        <w:rPr>
          <w:rFonts w:ascii="Times New Roman" w:hAnsi="Times New Roman"/>
          <w:sz w:val="20"/>
          <w:szCs w:val="20"/>
        </w:rPr>
        <w:t>акте</w:t>
      </w:r>
      <w:proofErr w:type="gramEnd"/>
      <w:r w:rsidRPr="005D6EBB">
        <w:rPr>
          <w:rFonts w:ascii="Times New Roman" w:hAnsi="Times New Roman"/>
          <w:sz w:val="20"/>
          <w:szCs w:val="20"/>
        </w:rPr>
        <w:t>, то Заказчик вправе устранить выявленные дефекты своими силами, за свой счет и предъявить Поставщику суммы ущерба, подлежащие возмещению.</w:t>
      </w:r>
    </w:p>
    <w:p w:rsidR="00DD07E5" w:rsidRPr="005D6EBB" w:rsidRDefault="00DD07E5" w:rsidP="00DD07E5">
      <w:pPr>
        <w:pStyle w:val="11"/>
        <w:jc w:val="both"/>
        <w:rPr>
          <w:b/>
          <w:bCs/>
          <w:sz w:val="20"/>
          <w:szCs w:val="20"/>
        </w:rPr>
      </w:pPr>
    </w:p>
    <w:p w:rsidR="00DD07E5" w:rsidRPr="005D6EBB" w:rsidRDefault="00DD07E5" w:rsidP="00DD07E5">
      <w:pPr>
        <w:pStyle w:val="1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9. Расторжение Договора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9.1. Расторжение Договора допускается по соглашению Сторон, по решению суда, а также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одностороннего отказа Стороны Договора от его исполнения в соответствии с гражданским законодательством.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9.2. Односторонний отказ от исполнения настоящего Договора (полностью или частично) или одностороннее его изменение допускаются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существенного нарушения Договора одной из сторон (абзац четвертый пункта 2 статьи 450 Гражданского Кодекса Российской Федерации).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9.3. Заказчик вправе отказаться от исполнения настоящего Договора (полностью или частично) в следующих </w:t>
      </w:r>
      <w:proofErr w:type="gramStart"/>
      <w:r w:rsidRPr="005D6EBB">
        <w:rPr>
          <w:sz w:val="20"/>
          <w:szCs w:val="20"/>
        </w:rPr>
        <w:t>случаях</w:t>
      </w:r>
      <w:proofErr w:type="gramEnd"/>
      <w:r w:rsidRPr="005D6EBB">
        <w:rPr>
          <w:sz w:val="20"/>
          <w:szCs w:val="20"/>
        </w:rPr>
        <w:t>: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поставки Поставщиком товаров ненадлежащего качества с недостатками, которые не могут быть устранены в приемлемый для Заказчика срок;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недостатков);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не выполнение требования Заказчика о доукомплектовании товара;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в иных случаях, предусмотренных Гражданским кодексом Российской Федерации.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9.4. </w:t>
      </w:r>
      <w:proofErr w:type="gramStart"/>
      <w:r w:rsidRPr="005D6EBB">
        <w:rPr>
          <w:sz w:val="20"/>
          <w:szCs w:val="20"/>
        </w:rPr>
        <w:t xml:space="preserve">Заказчик принимает решение об одностороннем отказе от исполнения Договора, если в ходе исполнения Договора установлено, что Поставщик и (или) поставляемый Товар не соответствуют установленным </w:t>
      </w:r>
      <w:r w:rsidRPr="005D6EBB">
        <w:rPr>
          <w:sz w:val="20"/>
          <w:szCs w:val="20"/>
        </w:rPr>
        <w:lastRenderedPageBreak/>
        <w:t>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</w:t>
      </w:r>
      <w:proofErr w:type="gramEnd"/>
      <w:r w:rsidRPr="005D6EBB">
        <w:rPr>
          <w:sz w:val="20"/>
          <w:szCs w:val="20"/>
        </w:rPr>
        <w:t xml:space="preserve"> определения Поставщика.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9.5. </w:t>
      </w:r>
      <w:proofErr w:type="gramStart"/>
      <w:r w:rsidRPr="005D6EBB">
        <w:rPr>
          <w:sz w:val="20"/>
          <w:szCs w:val="20"/>
        </w:rPr>
        <w:t>Решение Заказчика об одностороннем отказе от исполнения Договора в течение одного рабочего дня, следующего за датой принятия указанного решения, размещается в единой информационной системе и направляется Поставщику по почте заказным письмом с уведомлением о вручении по адресу Поставщика, а также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</w:t>
      </w:r>
      <w:proofErr w:type="gramEnd"/>
      <w:r w:rsidRPr="005D6EBB">
        <w:rPr>
          <w:sz w:val="20"/>
          <w:szCs w:val="20"/>
        </w:rPr>
        <w:t xml:space="preserve"> уведомления и получение Заказчиком подтверждения о его вручении Поставщику. Выполнение Заказчиком вышеуказанных требований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указанному в настоящем Договоре. При невозможности получения указанных подтверждения либо информации датой такого надлежащего уведомления признается дата по истечении 30 (тридцати) календарных дней </w:t>
      </w:r>
      <w:proofErr w:type="gramStart"/>
      <w:r w:rsidRPr="005D6EBB">
        <w:rPr>
          <w:sz w:val="20"/>
          <w:szCs w:val="20"/>
        </w:rPr>
        <w:t>с даты размещения</w:t>
      </w:r>
      <w:proofErr w:type="gramEnd"/>
      <w:r w:rsidRPr="005D6EBB">
        <w:rPr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DD07E5" w:rsidRPr="00FA567F" w:rsidRDefault="00DD07E5" w:rsidP="00DD07E5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9.6. Решение Заказчика об одностороннем отказе от исполнения Договора вступает в силу и Договор считается расторгнутым через десять дней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с даты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надлежащего уведомления Заказчиком Поставщика об одностороннем отказе от исполнения Договора.</w:t>
      </w:r>
    </w:p>
    <w:p w:rsidR="00DD07E5" w:rsidRPr="00FA567F" w:rsidRDefault="00DD07E5" w:rsidP="00DD07E5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9.7. Заказчик обязан отменить не вступившее в силу решение об одностороннем отказе от исполнения Договора, если в течение десятидневного срока с даты надлежащего уведомления Поставщика о принятом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решении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об одностороннем отказе от исполнения Договора устранено нарушение условий Договора, послужившее основанием для принятия указанного решения. Данное правило не применяется в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случае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повторного нарушения Поставщиком условий Договора.</w:t>
      </w:r>
    </w:p>
    <w:p w:rsidR="00DD07E5" w:rsidRPr="00B73205" w:rsidRDefault="00DD07E5" w:rsidP="00DD07E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DD07E5" w:rsidRPr="005D6EBB" w:rsidRDefault="00DD07E5" w:rsidP="00DD07E5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10. Порядок урегулирования споров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10.1. Претензионный порядок досудебного урегулирования споров, вытекающих из Договора, является для Сторон обязательным.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10.2. Претензионные письма направляются Сторонами заказным почтовым отправлением с уведомлением о вручении последнего адресату по местонахождению Сторон, указанному в настоящем Договоре.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10.3. Срок рассмотрения претензионного письма и направления ответа на него составляет </w:t>
      </w:r>
      <w:r>
        <w:rPr>
          <w:sz w:val="20"/>
          <w:szCs w:val="20"/>
        </w:rPr>
        <w:t xml:space="preserve">10 </w:t>
      </w:r>
      <w:r w:rsidRPr="005D6EBB">
        <w:rPr>
          <w:sz w:val="20"/>
          <w:szCs w:val="20"/>
        </w:rPr>
        <w:t>(Д</w:t>
      </w:r>
      <w:r>
        <w:rPr>
          <w:sz w:val="20"/>
          <w:szCs w:val="20"/>
        </w:rPr>
        <w:t>есяти</w:t>
      </w:r>
      <w:r w:rsidRPr="005D6EBB">
        <w:rPr>
          <w:sz w:val="20"/>
          <w:szCs w:val="20"/>
        </w:rPr>
        <w:t>) рабочих дней со дня получения последнего адресатом.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10.4.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не урегулирования споров и разногласий в претензионном порядке они передаются на рассмотрение в Арбитражный суд Ярославской области.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</w:p>
    <w:p w:rsidR="00DD07E5" w:rsidRPr="005D6EBB" w:rsidRDefault="00DD07E5" w:rsidP="00DD07E5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11. Обстоятельства непреодолимой силы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11.1. </w:t>
      </w:r>
      <w:proofErr w:type="gramStart"/>
      <w:r w:rsidRPr="005D6EBB">
        <w:rPr>
          <w:sz w:val="20"/>
          <w:szCs w:val="20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возникших помимо воли и желания Сторон, и которые нельзя было предвидеть или предотвратить, включая объявленную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  <w:proofErr w:type="gramEnd"/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11.2. Документ, выданный соответствующим компетентным органом, является достаточным подтверждением наличия или продолжительности действия непреодолимой силы.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11.3.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</w:p>
    <w:p w:rsidR="00DD07E5" w:rsidRPr="005D6EBB" w:rsidRDefault="00DD07E5" w:rsidP="00DD07E5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D6EBB">
        <w:rPr>
          <w:rFonts w:ascii="Times New Roman" w:hAnsi="Times New Roman"/>
          <w:b/>
          <w:bCs/>
          <w:sz w:val="20"/>
          <w:szCs w:val="20"/>
        </w:rPr>
        <w:t xml:space="preserve">12. </w:t>
      </w:r>
      <w:proofErr w:type="spellStart"/>
      <w:r w:rsidRPr="005D6EBB">
        <w:rPr>
          <w:rFonts w:ascii="Times New Roman" w:hAnsi="Times New Roman"/>
          <w:b/>
          <w:bCs/>
          <w:sz w:val="20"/>
          <w:szCs w:val="20"/>
        </w:rPr>
        <w:t>Антикоррупционная</w:t>
      </w:r>
      <w:proofErr w:type="spellEnd"/>
      <w:r w:rsidRPr="005D6EBB">
        <w:rPr>
          <w:rFonts w:ascii="Times New Roman" w:hAnsi="Times New Roman"/>
          <w:b/>
          <w:bCs/>
          <w:sz w:val="20"/>
          <w:szCs w:val="20"/>
        </w:rPr>
        <w:t xml:space="preserve"> оговорка</w:t>
      </w:r>
    </w:p>
    <w:p w:rsidR="00DD07E5" w:rsidRPr="005D6EBB" w:rsidRDefault="00DD07E5" w:rsidP="00DD07E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12.1. При исполнении своих обязательств по настоящему Договору, Стороны, их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аффилированные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DD07E5" w:rsidRPr="005D6EBB" w:rsidRDefault="00DD07E5" w:rsidP="00DD07E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12.2. </w:t>
      </w:r>
      <w:proofErr w:type="gramStart"/>
      <w:r w:rsidRPr="005D6EBB">
        <w:rPr>
          <w:rFonts w:ascii="Times New Roman" w:hAnsi="Times New Roman"/>
          <w:sz w:val="20"/>
          <w:szCs w:val="20"/>
        </w:rPr>
        <w:t xml:space="preserve">При исполнении своих обязательств по настоящему Договору, Стороны, их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аффилированные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DD07E5" w:rsidRPr="005D6EBB" w:rsidRDefault="00DD07E5" w:rsidP="00DD07E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12.3. В </w:t>
      </w:r>
      <w:proofErr w:type="gramStart"/>
      <w:r w:rsidRPr="005D6EBB">
        <w:rPr>
          <w:rFonts w:ascii="Times New Roman" w:hAnsi="Times New Roman"/>
          <w:sz w:val="20"/>
          <w:szCs w:val="20"/>
        </w:rPr>
        <w:t>случае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об этом другую </w:t>
      </w:r>
      <w:r w:rsidRPr="005D6EBB">
        <w:rPr>
          <w:rFonts w:ascii="Times New Roman" w:hAnsi="Times New Roman"/>
          <w:sz w:val="20"/>
          <w:szCs w:val="20"/>
        </w:rPr>
        <w:lastRenderedPageBreak/>
        <w:t xml:space="preserve">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5D6EBB">
        <w:rPr>
          <w:rFonts w:ascii="Times New Roman" w:hAnsi="Times New Roman"/>
          <w:sz w:val="20"/>
          <w:szCs w:val="20"/>
        </w:rPr>
        <w:t>с даты получения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письменного уведомления.</w:t>
      </w:r>
    </w:p>
    <w:p w:rsidR="00DD07E5" w:rsidRPr="005D6EBB" w:rsidRDefault="00DD07E5" w:rsidP="00DD07E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12.4. </w:t>
      </w:r>
      <w:proofErr w:type="gramStart"/>
      <w:r w:rsidRPr="005D6EBB">
        <w:rPr>
          <w:rFonts w:ascii="Times New Roman" w:hAnsi="Times New Roman"/>
          <w:sz w:val="20"/>
          <w:szCs w:val="20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аффилированными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легализации доходов, полученных преступным путем.</w:t>
      </w:r>
    </w:p>
    <w:p w:rsidR="00DD07E5" w:rsidRDefault="00DD07E5" w:rsidP="00DD07E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12.5. </w:t>
      </w:r>
      <w:proofErr w:type="gramStart"/>
      <w:r w:rsidRPr="005D6EBB">
        <w:rPr>
          <w:rFonts w:ascii="Times New Roman" w:hAnsi="Times New Roman"/>
          <w:sz w:val="20"/>
          <w:szCs w:val="20"/>
        </w:rPr>
        <w:t>В случае нарушения одной Стороной обязательств воздерживаться от запрещенных в разделе 12 настоящего Договора действий и/или неполучения другой Стороной в установленный в разделе 12 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Сторона, по чьей инициативе </w:t>
      </w:r>
      <w:proofErr w:type="gramStart"/>
      <w:r w:rsidRPr="005D6EBB">
        <w:rPr>
          <w:rFonts w:ascii="Times New Roman" w:hAnsi="Times New Roman"/>
          <w:sz w:val="20"/>
          <w:szCs w:val="20"/>
        </w:rPr>
        <w:t>был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DD07E5" w:rsidRPr="005D6EBB" w:rsidRDefault="00DD07E5" w:rsidP="00DD07E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DD07E5" w:rsidRPr="005D6EBB" w:rsidRDefault="00DD07E5" w:rsidP="00DD07E5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D6EBB">
        <w:rPr>
          <w:rFonts w:ascii="Times New Roman" w:hAnsi="Times New Roman"/>
          <w:b/>
          <w:bCs/>
          <w:sz w:val="20"/>
          <w:szCs w:val="20"/>
        </w:rPr>
        <w:t>13. Защита информации</w:t>
      </w:r>
    </w:p>
    <w:p w:rsidR="00DD07E5" w:rsidRPr="005D6EBB" w:rsidRDefault="00DD07E5" w:rsidP="00DD07E5">
      <w:pPr>
        <w:tabs>
          <w:tab w:val="num" w:pos="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13.1. Учетно-отчетная документация, используемая Сторонами при исполнении настоящего договора, которой Стороны могут обмениваться в процессе исполнения Договора, является конфиденциальной.</w:t>
      </w:r>
    </w:p>
    <w:p w:rsidR="00DD07E5" w:rsidRPr="005D6EBB" w:rsidRDefault="00DD07E5" w:rsidP="00DD07E5">
      <w:pPr>
        <w:tabs>
          <w:tab w:val="num" w:pos="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13.2. Настоящим Стороны устанавливают, что информация любого рода и свойства, полученная любой из сторон в процессе исполнения настоящего договора от другой стороны, должна использоваться исключительно в целях исполнения настоящего договора, включая урегулирование конфликтных ситуаций / спорных вопросов, и не будет раскрыта третьим лицам без предварительного разрешения другой стороны.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</w:p>
    <w:p w:rsidR="00DD07E5" w:rsidRPr="005D6EBB" w:rsidRDefault="00DD07E5" w:rsidP="00DD07E5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14. Прочие условия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14.1. Любые изменения и дополнения по Договору </w:t>
      </w:r>
      <w:proofErr w:type="gramStart"/>
      <w:r w:rsidRPr="005D6EBB">
        <w:rPr>
          <w:sz w:val="20"/>
          <w:szCs w:val="20"/>
        </w:rPr>
        <w:t>вступают в силу и становятся</w:t>
      </w:r>
      <w:proofErr w:type="gramEnd"/>
      <w:r w:rsidRPr="005D6EBB">
        <w:rPr>
          <w:sz w:val="20"/>
          <w:szCs w:val="20"/>
        </w:rPr>
        <w:t xml:space="preserve"> его неотъемлемыми частями, только если они совершены в письменной форме, подписаны уполномоченными представителями обеих Сторон и содержат ссылку на Договор.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14.2. Стороны обязуются незамедлительно информировать друг друга о возникших затруднениях, которые могут привести к невыполнению отдельных условий Договора, для согласования и принятия, необходимых мер.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14.3. Стороны признают, что,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14.4. Стороны обязаны извещать друг друга об изменениях своего адреса, номеров телефонов, иных реквизитов в срок не позднее 3 (Трех) дней с момента начала действий таких изменений.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14.5. Настоящий Договор </w:t>
      </w:r>
      <w:proofErr w:type="gramStart"/>
      <w:r w:rsidRPr="005D6EBB">
        <w:rPr>
          <w:sz w:val="20"/>
          <w:szCs w:val="20"/>
        </w:rPr>
        <w:t>вступает в силу со дня его подписания Сторонами и действует</w:t>
      </w:r>
      <w:proofErr w:type="gramEnd"/>
      <w:r w:rsidRPr="005D6EBB">
        <w:rPr>
          <w:sz w:val="20"/>
          <w:szCs w:val="20"/>
        </w:rPr>
        <w:t xml:space="preserve"> до полного исполнения Сторонами взятых на себя по Договору обязательств.</w:t>
      </w:r>
    </w:p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14.6.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DD07E5" w:rsidRPr="005D6EBB" w:rsidRDefault="00DD07E5" w:rsidP="00DD07E5">
      <w:pPr>
        <w:pStyle w:val="11"/>
        <w:jc w:val="center"/>
        <w:rPr>
          <w:sz w:val="20"/>
          <w:szCs w:val="20"/>
        </w:rPr>
      </w:pPr>
    </w:p>
    <w:tbl>
      <w:tblPr>
        <w:tblW w:w="9869" w:type="dxa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484"/>
        <w:gridCol w:w="3830"/>
        <w:gridCol w:w="763"/>
        <w:gridCol w:w="4562"/>
        <w:gridCol w:w="142"/>
        <w:gridCol w:w="88"/>
      </w:tblGrid>
      <w:tr w:rsidR="00DD07E5" w:rsidRPr="005D6EBB" w:rsidTr="00197647">
        <w:trPr>
          <w:gridAfter w:val="1"/>
          <w:wAfter w:w="88" w:type="dxa"/>
        </w:trPr>
        <w:tc>
          <w:tcPr>
            <w:tcW w:w="9781" w:type="dxa"/>
            <w:gridSpan w:val="5"/>
          </w:tcPr>
          <w:p w:rsidR="00DD07E5" w:rsidRPr="005D6EBB" w:rsidRDefault="00DD07E5" w:rsidP="00197647">
            <w:pPr>
              <w:pStyle w:val="11"/>
              <w:jc w:val="center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15. Юридические адреса и платежные реквизиты Сторон.</w:t>
            </w:r>
          </w:p>
        </w:tc>
      </w:tr>
      <w:tr w:rsidR="00DD07E5" w:rsidRPr="005D6EBB" w:rsidTr="00197647">
        <w:trPr>
          <w:gridAfter w:val="1"/>
          <w:wAfter w:w="88" w:type="dxa"/>
        </w:trPr>
        <w:tc>
          <w:tcPr>
            <w:tcW w:w="9781" w:type="dxa"/>
            <w:gridSpan w:val="5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DD07E5" w:rsidRPr="005D6EBB" w:rsidTr="00197647">
        <w:tc>
          <w:tcPr>
            <w:tcW w:w="484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Заказчик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Поставщик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" w:type="dxa"/>
            <w:gridSpan w:val="2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DD07E5" w:rsidRPr="005D6EBB" w:rsidTr="00197647">
        <w:tc>
          <w:tcPr>
            <w:tcW w:w="484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DD07E5" w:rsidRPr="005D6EBB" w:rsidTr="00197647">
        <w:tc>
          <w:tcPr>
            <w:tcW w:w="484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763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230" w:type="dxa"/>
            <w:gridSpan w:val="2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</w:tbl>
    <w:p w:rsidR="00DD07E5" w:rsidRDefault="00DD07E5" w:rsidP="00DD07E5">
      <w:pPr>
        <w:pStyle w:val="11"/>
        <w:rPr>
          <w:sz w:val="20"/>
          <w:szCs w:val="20"/>
        </w:rPr>
      </w:pPr>
    </w:p>
    <w:p w:rsidR="00DD07E5" w:rsidRDefault="00DD07E5" w:rsidP="00DD07E5">
      <w:pPr>
        <w:pStyle w:val="11"/>
        <w:rPr>
          <w:sz w:val="20"/>
          <w:szCs w:val="20"/>
        </w:rPr>
      </w:pPr>
    </w:p>
    <w:p w:rsidR="00DD07E5" w:rsidRDefault="00DD07E5" w:rsidP="00DD07E5">
      <w:pPr>
        <w:pStyle w:val="11"/>
        <w:rPr>
          <w:sz w:val="20"/>
          <w:szCs w:val="20"/>
        </w:rPr>
      </w:pPr>
    </w:p>
    <w:p w:rsidR="00DD07E5" w:rsidRDefault="00DD07E5" w:rsidP="00DD07E5">
      <w:pPr>
        <w:pStyle w:val="11"/>
        <w:rPr>
          <w:sz w:val="20"/>
          <w:szCs w:val="20"/>
        </w:rPr>
      </w:pPr>
    </w:p>
    <w:p w:rsidR="00DD07E5" w:rsidRDefault="00DD07E5" w:rsidP="00DD07E5">
      <w:pPr>
        <w:pStyle w:val="11"/>
        <w:rPr>
          <w:sz w:val="20"/>
          <w:szCs w:val="20"/>
        </w:rPr>
      </w:pPr>
    </w:p>
    <w:p w:rsidR="00DD07E5" w:rsidRDefault="00DD07E5" w:rsidP="00DD07E5">
      <w:pPr>
        <w:pStyle w:val="11"/>
        <w:rPr>
          <w:sz w:val="20"/>
          <w:szCs w:val="20"/>
        </w:rPr>
      </w:pPr>
    </w:p>
    <w:p w:rsidR="00DD07E5" w:rsidRDefault="00DD07E5" w:rsidP="00DD07E5">
      <w:pPr>
        <w:pStyle w:val="11"/>
        <w:rPr>
          <w:sz w:val="20"/>
          <w:szCs w:val="20"/>
        </w:rPr>
      </w:pPr>
    </w:p>
    <w:p w:rsidR="00DD07E5" w:rsidRDefault="00DD07E5" w:rsidP="00DD07E5">
      <w:pPr>
        <w:pStyle w:val="11"/>
        <w:rPr>
          <w:sz w:val="20"/>
          <w:szCs w:val="20"/>
        </w:rPr>
      </w:pPr>
    </w:p>
    <w:p w:rsidR="0005034B" w:rsidRDefault="0005034B" w:rsidP="00DD07E5">
      <w:pPr>
        <w:pStyle w:val="11"/>
        <w:rPr>
          <w:sz w:val="20"/>
          <w:szCs w:val="20"/>
        </w:rPr>
      </w:pPr>
    </w:p>
    <w:p w:rsidR="001F10FB" w:rsidRDefault="001F10FB" w:rsidP="00DD07E5">
      <w:pPr>
        <w:pStyle w:val="11"/>
        <w:rPr>
          <w:sz w:val="20"/>
          <w:szCs w:val="20"/>
        </w:rPr>
      </w:pPr>
    </w:p>
    <w:p w:rsidR="00DD07E5" w:rsidRPr="005D6EBB" w:rsidRDefault="00DD07E5" w:rsidP="00DD07E5">
      <w:pPr>
        <w:pStyle w:val="1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lastRenderedPageBreak/>
        <w:t>Приложение №1</w:t>
      </w:r>
    </w:p>
    <w:p w:rsidR="00DD07E5" w:rsidRPr="005D6EBB" w:rsidRDefault="00DD07E5" w:rsidP="00DD07E5">
      <w:pPr>
        <w:pStyle w:val="1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t>к Договору №______</w:t>
      </w:r>
    </w:p>
    <w:p w:rsidR="00DD07E5" w:rsidRPr="005D6EBB" w:rsidRDefault="00DD07E5" w:rsidP="00DD07E5">
      <w:pPr>
        <w:pStyle w:val="1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t>от «__» _________ 201</w:t>
      </w:r>
      <w:r>
        <w:rPr>
          <w:sz w:val="20"/>
          <w:szCs w:val="20"/>
        </w:rPr>
        <w:t>__</w:t>
      </w:r>
      <w:r w:rsidRPr="005D6EBB">
        <w:rPr>
          <w:sz w:val="20"/>
          <w:szCs w:val="20"/>
        </w:rPr>
        <w:t>г.</w:t>
      </w:r>
    </w:p>
    <w:p w:rsidR="00DD07E5" w:rsidRPr="005D6EBB" w:rsidRDefault="00DD07E5" w:rsidP="00DD07E5">
      <w:pPr>
        <w:pStyle w:val="11"/>
        <w:jc w:val="center"/>
        <w:rPr>
          <w:sz w:val="20"/>
          <w:szCs w:val="20"/>
        </w:rPr>
      </w:pPr>
    </w:p>
    <w:p w:rsidR="0042492E" w:rsidRPr="008873F0" w:rsidRDefault="0042492E" w:rsidP="008873F0">
      <w:pPr>
        <w:pStyle w:val="11"/>
        <w:jc w:val="center"/>
        <w:rPr>
          <w:b/>
          <w:bCs/>
          <w:sz w:val="22"/>
          <w:szCs w:val="22"/>
        </w:rPr>
      </w:pPr>
      <w:r w:rsidRPr="0042492E">
        <w:rPr>
          <w:b/>
          <w:bCs/>
          <w:sz w:val="22"/>
          <w:szCs w:val="22"/>
        </w:rPr>
        <w:t xml:space="preserve">Спецификация на поставку портативного видео-микшера </w:t>
      </w:r>
      <w:r w:rsidRPr="0042492E">
        <w:rPr>
          <w:b/>
          <w:bCs/>
          <w:sz w:val="22"/>
          <w:szCs w:val="22"/>
          <w:lang w:val="en-US"/>
        </w:rPr>
        <w:t>c</w:t>
      </w:r>
      <w:r w:rsidRPr="0042492E">
        <w:rPr>
          <w:b/>
          <w:bCs/>
          <w:sz w:val="22"/>
          <w:szCs w:val="22"/>
        </w:rPr>
        <w:t xml:space="preserve"> дополнительными конверторами</w:t>
      </w:r>
    </w:p>
    <w:tbl>
      <w:tblPr>
        <w:tblStyle w:val="ab"/>
        <w:tblW w:w="10881" w:type="dxa"/>
        <w:tblInd w:w="-1179" w:type="dxa"/>
        <w:tblLayout w:type="fixed"/>
        <w:tblLook w:val="04A0"/>
      </w:tblPr>
      <w:tblGrid>
        <w:gridCol w:w="567"/>
        <w:gridCol w:w="2235"/>
        <w:gridCol w:w="850"/>
        <w:gridCol w:w="4394"/>
        <w:gridCol w:w="1418"/>
        <w:gridCol w:w="1417"/>
      </w:tblGrid>
      <w:tr w:rsidR="0042492E" w:rsidRPr="00DA7E22" w:rsidTr="0042492E">
        <w:tc>
          <w:tcPr>
            <w:tcW w:w="567" w:type="dxa"/>
          </w:tcPr>
          <w:p w:rsidR="0042492E" w:rsidRPr="00DA7E22" w:rsidRDefault="0042492E" w:rsidP="0019764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42492E" w:rsidRPr="00DA7E22" w:rsidRDefault="0042492E" w:rsidP="0019764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A7E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35" w:type="dxa"/>
          </w:tcPr>
          <w:p w:rsidR="0042492E" w:rsidRPr="00DA7E22" w:rsidRDefault="0042492E" w:rsidP="0019764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850" w:type="dxa"/>
          </w:tcPr>
          <w:p w:rsidR="0042492E" w:rsidRPr="00DA7E22" w:rsidRDefault="0042492E" w:rsidP="0019764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4394" w:type="dxa"/>
          </w:tcPr>
          <w:p w:rsidR="0042492E" w:rsidRPr="00DA7E22" w:rsidRDefault="0042492E" w:rsidP="0019764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Технические характеристики товара</w:t>
            </w:r>
          </w:p>
        </w:tc>
        <w:tc>
          <w:tcPr>
            <w:tcW w:w="1418" w:type="dxa"/>
          </w:tcPr>
          <w:p w:rsidR="0042492E" w:rsidRPr="00DA7E22" w:rsidRDefault="0042492E" w:rsidP="0019764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Стоимость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 шт.</w:t>
            </w: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, руб. (в т.ч. НДС 18%)</w:t>
            </w:r>
          </w:p>
        </w:tc>
        <w:tc>
          <w:tcPr>
            <w:tcW w:w="1417" w:type="dxa"/>
          </w:tcPr>
          <w:p w:rsidR="0042492E" w:rsidRPr="00DA7E22" w:rsidRDefault="0042492E" w:rsidP="001976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Общая с</w:t>
            </w: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тоимость, руб. (в т.ч. НДС 18%)</w:t>
            </w:r>
          </w:p>
        </w:tc>
      </w:tr>
      <w:tr w:rsidR="0042492E" w:rsidRPr="00EC5941" w:rsidTr="0042492E">
        <w:tc>
          <w:tcPr>
            <w:tcW w:w="567" w:type="dxa"/>
          </w:tcPr>
          <w:p w:rsidR="0042492E" w:rsidRPr="00A65DF2" w:rsidRDefault="0042492E" w:rsidP="0019764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65DF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35" w:type="dxa"/>
          </w:tcPr>
          <w:p w:rsidR="0042492E" w:rsidRPr="00111B4C" w:rsidRDefault="0042492E" w:rsidP="0019764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11B4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DataVideo</w:t>
            </w:r>
            <w:proofErr w:type="spellEnd"/>
            <w:r w:rsidRPr="00111B4C">
              <w:rPr>
                <w:rFonts w:ascii="Times New Roman" w:hAnsi="Times New Roman"/>
                <w:b/>
                <w:sz w:val="20"/>
                <w:szCs w:val="20"/>
              </w:rPr>
              <w:t xml:space="preserve"> SE-3200</w:t>
            </w:r>
          </w:p>
          <w:p w:rsidR="0042492E" w:rsidRPr="00DE1026" w:rsidRDefault="0042492E" w:rsidP="00197647">
            <w:pPr>
              <w:rPr>
                <w:rFonts w:ascii="Times New Roman" w:hAnsi="Times New Roman"/>
                <w:sz w:val="20"/>
                <w:szCs w:val="20"/>
              </w:rPr>
            </w:pPr>
            <w:r w:rsidRPr="000C7192">
              <w:rPr>
                <w:rFonts w:ascii="Times New Roman" w:hAnsi="Times New Roman"/>
                <w:sz w:val="20"/>
                <w:szCs w:val="20"/>
              </w:rPr>
              <w:t>HD 12-канальный цифровой видео</w:t>
            </w:r>
            <w:r w:rsidR="001F10FB">
              <w:rPr>
                <w:rFonts w:ascii="Times New Roman" w:hAnsi="Times New Roman"/>
                <w:sz w:val="20"/>
                <w:szCs w:val="20"/>
              </w:rPr>
              <w:t>-</w:t>
            </w:r>
            <w:r w:rsidRPr="000C7192">
              <w:rPr>
                <w:rFonts w:ascii="Times New Roman" w:hAnsi="Times New Roman"/>
                <w:sz w:val="20"/>
                <w:szCs w:val="20"/>
              </w:rPr>
              <w:t>микшер</w:t>
            </w:r>
            <w:r w:rsidRPr="0019585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19585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или эквивалент</w:t>
            </w:r>
          </w:p>
          <w:p w:rsidR="0042492E" w:rsidRPr="00DE1026" w:rsidRDefault="0042492E" w:rsidP="001976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492E" w:rsidRPr="00DE1026" w:rsidRDefault="0042492E" w:rsidP="001976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492E" w:rsidRPr="00DE1026" w:rsidRDefault="0042492E" w:rsidP="001976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0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42492E" w:rsidRPr="000C7192" w:rsidRDefault="0042492E" w:rsidP="0042492E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C7192">
              <w:rPr>
                <w:sz w:val="20"/>
                <w:szCs w:val="20"/>
              </w:rPr>
              <w:t xml:space="preserve">12 видео входов: 8 </w:t>
            </w:r>
            <w:proofErr w:type="spellStart"/>
            <w:r w:rsidRPr="000C7192">
              <w:rPr>
                <w:sz w:val="20"/>
                <w:szCs w:val="20"/>
              </w:rPr>
              <w:t>x</w:t>
            </w:r>
            <w:proofErr w:type="spellEnd"/>
            <w:r w:rsidRPr="000C7192">
              <w:rPr>
                <w:sz w:val="20"/>
                <w:szCs w:val="20"/>
              </w:rPr>
              <w:t xml:space="preserve"> SDI и 4 </w:t>
            </w:r>
            <w:proofErr w:type="spellStart"/>
            <w:r w:rsidRPr="000C7192">
              <w:rPr>
                <w:sz w:val="20"/>
                <w:szCs w:val="20"/>
              </w:rPr>
              <w:t>x</w:t>
            </w:r>
            <w:proofErr w:type="spellEnd"/>
            <w:r w:rsidRPr="000C7192">
              <w:rPr>
                <w:sz w:val="20"/>
                <w:szCs w:val="20"/>
              </w:rPr>
              <w:t xml:space="preserve"> HDMI</w:t>
            </w:r>
          </w:p>
          <w:p w:rsidR="0042492E" w:rsidRPr="000C7192" w:rsidRDefault="0042492E" w:rsidP="0042492E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C7192">
              <w:rPr>
                <w:sz w:val="20"/>
                <w:szCs w:val="20"/>
              </w:rPr>
              <w:t xml:space="preserve">9 видео выходов: 6 </w:t>
            </w:r>
            <w:proofErr w:type="spellStart"/>
            <w:r w:rsidRPr="000C7192">
              <w:rPr>
                <w:sz w:val="20"/>
                <w:szCs w:val="20"/>
              </w:rPr>
              <w:t>x</w:t>
            </w:r>
            <w:proofErr w:type="spellEnd"/>
            <w:r w:rsidRPr="000C7192">
              <w:rPr>
                <w:sz w:val="20"/>
                <w:szCs w:val="20"/>
              </w:rPr>
              <w:t xml:space="preserve"> SDI и 3 </w:t>
            </w:r>
            <w:proofErr w:type="spellStart"/>
            <w:r w:rsidRPr="000C7192">
              <w:rPr>
                <w:sz w:val="20"/>
                <w:szCs w:val="20"/>
              </w:rPr>
              <w:t>x</w:t>
            </w:r>
            <w:proofErr w:type="spellEnd"/>
            <w:r w:rsidRPr="000C7192">
              <w:rPr>
                <w:sz w:val="20"/>
                <w:szCs w:val="20"/>
              </w:rPr>
              <w:t xml:space="preserve"> HDMI</w:t>
            </w:r>
          </w:p>
          <w:p w:rsidR="0042492E" w:rsidRPr="000C7192" w:rsidRDefault="0042492E" w:rsidP="0042492E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C7192">
              <w:rPr>
                <w:sz w:val="20"/>
                <w:szCs w:val="20"/>
              </w:rPr>
              <w:t xml:space="preserve">4 повышающих преобразователя для </w:t>
            </w:r>
            <w:proofErr w:type="spellStart"/>
            <w:r w:rsidRPr="000C7192">
              <w:rPr>
                <w:sz w:val="20"/>
                <w:szCs w:val="20"/>
              </w:rPr>
              <w:t>хромакеира</w:t>
            </w:r>
            <w:proofErr w:type="spellEnd"/>
            <w:r w:rsidRPr="000C7192">
              <w:rPr>
                <w:sz w:val="20"/>
                <w:szCs w:val="20"/>
              </w:rPr>
              <w:t xml:space="preserve">, линейного и </w:t>
            </w:r>
            <w:proofErr w:type="spellStart"/>
            <w:r w:rsidRPr="000C7192">
              <w:rPr>
                <w:sz w:val="20"/>
                <w:szCs w:val="20"/>
              </w:rPr>
              <w:t>люмакеира</w:t>
            </w:r>
            <w:proofErr w:type="spellEnd"/>
            <w:r w:rsidRPr="000C7192">
              <w:rPr>
                <w:sz w:val="20"/>
                <w:szCs w:val="20"/>
              </w:rPr>
              <w:t xml:space="preserve">, а также для эффектов </w:t>
            </w:r>
            <w:proofErr w:type="spellStart"/>
            <w:r w:rsidRPr="000C7192">
              <w:rPr>
                <w:sz w:val="20"/>
                <w:szCs w:val="20"/>
              </w:rPr>
              <w:t>картинка-в-картинке</w:t>
            </w:r>
            <w:proofErr w:type="spellEnd"/>
            <w:proofErr w:type="gramEnd"/>
          </w:p>
          <w:p w:rsidR="0042492E" w:rsidRPr="000C7192" w:rsidRDefault="0042492E" w:rsidP="0042492E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C7192">
              <w:rPr>
                <w:sz w:val="20"/>
                <w:szCs w:val="20"/>
              </w:rPr>
              <w:t>4 «</w:t>
            </w:r>
            <w:proofErr w:type="spellStart"/>
            <w:r w:rsidRPr="000C7192">
              <w:rPr>
                <w:sz w:val="20"/>
                <w:szCs w:val="20"/>
              </w:rPr>
              <w:t>Картинка-в-Картинке</w:t>
            </w:r>
            <w:proofErr w:type="spellEnd"/>
            <w:r w:rsidRPr="000C7192">
              <w:rPr>
                <w:sz w:val="20"/>
                <w:szCs w:val="20"/>
              </w:rPr>
              <w:t xml:space="preserve">» с </w:t>
            </w:r>
            <w:proofErr w:type="gramStart"/>
            <w:r w:rsidRPr="000C7192">
              <w:rPr>
                <w:sz w:val="20"/>
                <w:szCs w:val="20"/>
              </w:rPr>
              <w:t>настраиваемыми</w:t>
            </w:r>
            <w:proofErr w:type="gramEnd"/>
            <w:r w:rsidRPr="000C7192">
              <w:rPr>
                <w:sz w:val="20"/>
                <w:szCs w:val="20"/>
              </w:rPr>
              <w:t xml:space="preserve"> размером и позицией</w:t>
            </w:r>
          </w:p>
          <w:p w:rsidR="0042492E" w:rsidRPr="000C7192" w:rsidRDefault="0042492E" w:rsidP="0042492E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C7192">
              <w:rPr>
                <w:sz w:val="20"/>
                <w:szCs w:val="20"/>
              </w:rPr>
              <w:t xml:space="preserve">2 </w:t>
            </w:r>
            <w:proofErr w:type="gramStart"/>
            <w:r w:rsidRPr="000C7192">
              <w:rPr>
                <w:sz w:val="20"/>
                <w:szCs w:val="20"/>
              </w:rPr>
              <w:t>понижающих</w:t>
            </w:r>
            <w:proofErr w:type="gramEnd"/>
            <w:r w:rsidRPr="000C7192">
              <w:rPr>
                <w:sz w:val="20"/>
                <w:szCs w:val="20"/>
              </w:rPr>
              <w:t xml:space="preserve"> преобразователя для линейного и </w:t>
            </w:r>
            <w:proofErr w:type="spellStart"/>
            <w:r w:rsidRPr="000C7192">
              <w:rPr>
                <w:sz w:val="20"/>
                <w:szCs w:val="20"/>
              </w:rPr>
              <w:t>хрома-кеинга</w:t>
            </w:r>
            <w:proofErr w:type="spellEnd"/>
          </w:p>
          <w:p w:rsidR="0042492E" w:rsidRPr="000C7192" w:rsidRDefault="0042492E" w:rsidP="0042492E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C7192">
              <w:rPr>
                <w:sz w:val="20"/>
                <w:szCs w:val="20"/>
              </w:rPr>
              <w:t xml:space="preserve">2 </w:t>
            </w:r>
            <w:proofErr w:type="gramStart"/>
            <w:r w:rsidRPr="000C7192">
              <w:rPr>
                <w:sz w:val="20"/>
                <w:szCs w:val="20"/>
              </w:rPr>
              <w:t>статичных</w:t>
            </w:r>
            <w:proofErr w:type="gramEnd"/>
            <w:r w:rsidRPr="000C7192">
              <w:rPr>
                <w:sz w:val="20"/>
                <w:szCs w:val="20"/>
              </w:rPr>
              <w:t xml:space="preserve"> или анимированных </w:t>
            </w:r>
            <w:proofErr w:type="spellStart"/>
            <w:r w:rsidRPr="000C7192">
              <w:rPr>
                <w:sz w:val="20"/>
                <w:szCs w:val="20"/>
              </w:rPr>
              <w:t>лого</w:t>
            </w:r>
            <w:proofErr w:type="spellEnd"/>
            <w:r w:rsidRPr="000C7192">
              <w:rPr>
                <w:sz w:val="20"/>
                <w:szCs w:val="20"/>
              </w:rPr>
              <w:t xml:space="preserve"> с настраиваемыми расположением на экране и размером</w:t>
            </w:r>
          </w:p>
          <w:p w:rsidR="0042492E" w:rsidRPr="000C7192" w:rsidRDefault="0042492E" w:rsidP="0042492E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C7192">
              <w:rPr>
                <w:sz w:val="20"/>
                <w:szCs w:val="20"/>
              </w:rPr>
              <w:t>WIPE, MIX, DVE и CUT переходы</w:t>
            </w:r>
          </w:p>
          <w:p w:rsidR="0042492E" w:rsidRPr="000C7192" w:rsidRDefault="0042492E" w:rsidP="0042492E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C7192">
              <w:rPr>
                <w:sz w:val="20"/>
                <w:szCs w:val="20"/>
              </w:rPr>
              <w:t>32 WIPE варианта шторок в том числе "круг" и "сердце" с настраиваемыми шириной, цветом и мягкости границы перехода</w:t>
            </w:r>
            <w:proofErr w:type="gramEnd"/>
          </w:p>
          <w:p w:rsidR="0042492E" w:rsidRPr="000C7192" w:rsidRDefault="0042492E" w:rsidP="0042492E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C7192">
              <w:rPr>
                <w:sz w:val="20"/>
                <w:szCs w:val="20"/>
              </w:rPr>
              <w:t>Стингер режим микширования для живых спортивных трансляций</w:t>
            </w:r>
          </w:p>
          <w:p w:rsidR="0042492E" w:rsidRPr="000C7192" w:rsidRDefault="0042492E" w:rsidP="0042492E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C7192">
              <w:rPr>
                <w:sz w:val="20"/>
                <w:szCs w:val="20"/>
              </w:rPr>
              <w:t xml:space="preserve">Любой вход (1-12) может быть выбран как </w:t>
            </w:r>
            <w:proofErr w:type="spellStart"/>
            <w:r w:rsidRPr="000C7192">
              <w:rPr>
                <w:sz w:val="20"/>
                <w:szCs w:val="20"/>
              </w:rPr>
              <w:t>стопкадр</w:t>
            </w:r>
            <w:proofErr w:type="spellEnd"/>
            <w:r w:rsidRPr="000C7192">
              <w:rPr>
                <w:sz w:val="20"/>
                <w:szCs w:val="20"/>
              </w:rPr>
              <w:t>.</w:t>
            </w:r>
          </w:p>
          <w:p w:rsidR="0042492E" w:rsidRPr="000C7192" w:rsidRDefault="0042492E" w:rsidP="0042492E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0C7192">
              <w:rPr>
                <w:sz w:val="20"/>
                <w:szCs w:val="20"/>
              </w:rPr>
              <w:t>Поддержка</w:t>
            </w:r>
            <w:r w:rsidRPr="000C7192">
              <w:rPr>
                <w:sz w:val="20"/>
                <w:szCs w:val="20"/>
                <w:lang w:val="en-US"/>
              </w:rPr>
              <w:t xml:space="preserve"> XPT (Cross Point Assignment)</w:t>
            </w:r>
          </w:p>
          <w:p w:rsidR="0042492E" w:rsidRPr="000C7192" w:rsidRDefault="0042492E" w:rsidP="0042492E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C7192">
              <w:rPr>
                <w:sz w:val="20"/>
                <w:szCs w:val="20"/>
              </w:rPr>
              <w:t xml:space="preserve">4 аналоговых </w:t>
            </w:r>
            <w:proofErr w:type="spellStart"/>
            <w:r w:rsidRPr="000C7192">
              <w:rPr>
                <w:sz w:val="20"/>
                <w:szCs w:val="20"/>
              </w:rPr>
              <w:t>аудиовхода</w:t>
            </w:r>
            <w:proofErr w:type="spellEnd"/>
            <w:r w:rsidRPr="000C7192">
              <w:rPr>
                <w:sz w:val="20"/>
                <w:szCs w:val="20"/>
              </w:rPr>
              <w:t xml:space="preserve"> XLR и каждый выход может иметь четыре аудиодорожки</w:t>
            </w:r>
          </w:p>
          <w:p w:rsidR="0042492E" w:rsidRPr="000C7192" w:rsidRDefault="0042492E" w:rsidP="0042492E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C7192">
              <w:rPr>
                <w:sz w:val="20"/>
                <w:szCs w:val="20"/>
              </w:rPr>
              <w:t xml:space="preserve">2 XLR </w:t>
            </w:r>
            <w:proofErr w:type="spellStart"/>
            <w:r w:rsidRPr="000C7192">
              <w:rPr>
                <w:sz w:val="20"/>
                <w:szCs w:val="20"/>
              </w:rPr>
              <w:t>деэмбеддированных</w:t>
            </w:r>
            <w:proofErr w:type="spellEnd"/>
            <w:r w:rsidRPr="000C7192">
              <w:rPr>
                <w:sz w:val="20"/>
                <w:szCs w:val="20"/>
              </w:rPr>
              <w:t xml:space="preserve"> аудио выхода</w:t>
            </w:r>
          </w:p>
          <w:p w:rsidR="0042492E" w:rsidRPr="000C7192" w:rsidRDefault="0042492E" w:rsidP="0042492E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C7192">
              <w:rPr>
                <w:sz w:val="20"/>
                <w:szCs w:val="20"/>
              </w:rPr>
              <w:t>Двухцветный (</w:t>
            </w:r>
            <w:proofErr w:type="gramStart"/>
            <w:r w:rsidRPr="000C7192">
              <w:rPr>
                <w:sz w:val="20"/>
                <w:szCs w:val="20"/>
              </w:rPr>
              <w:t>красный</w:t>
            </w:r>
            <w:proofErr w:type="gramEnd"/>
            <w:r w:rsidRPr="000C7192">
              <w:rPr>
                <w:sz w:val="20"/>
                <w:szCs w:val="20"/>
              </w:rPr>
              <w:t>/зелёный) выход TALLY</w:t>
            </w:r>
          </w:p>
          <w:p w:rsidR="0042492E" w:rsidRPr="000C7192" w:rsidRDefault="0042492E" w:rsidP="0042492E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C7192">
              <w:rPr>
                <w:sz w:val="20"/>
                <w:szCs w:val="20"/>
              </w:rPr>
              <w:t xml:space="preserve">Поддержка </w:t>
            </w:r>
            <w:proofErr w:type="spellStart"/>
            <w:r w:rsidRPr="000C7192">
              <w:rPr>
                <w:sz w:val="20"/>
                <w:szCs w:val="20"/>
              </w:rPr>
              <w:t>Tri-Level</w:t>
            </w:r>
            <w:proofErr w:type="spellEnd"/>
            <w:r w:rsidRPr="000C7192">
              <w:rPr>
                <w:sz w:val="20"/>
                <w:szCs w:val="20"/>
              </w:rPr>
              <w:t xml:space="preserve"> и </w:t>
            </w:r>
            <w:proofErr w:type="spellStart"/>
            <w:r w:rsidRPr="000C7192">
              <w:rPr>
                <w:sz w:val="20"/>
                <w:szCs w:val="20"/>
              </w:rPr>
              <w:t>Black</w:t>
            </w:r>
            <w:proofErr w:type="spellEnd"/>
            <w:r w:rsidRPr="000C7192">
              <w:rPr>
                <w:sz w:val="20"/>
                <w:szCs w:val="20"/>
              </w:rPr>
              <w:t xml:space="preserve"> </w:t>
            </w:r>
            <w:proofErr w:type="spellStart"/>
            <w:r w:rsidRPr="000C7192">
              <w:rPr>
                <w:sz w:val="20"/>
                <w:szCs w:val="20"/>
              </w:rPr>
              <w:t>Burst</w:t>
            </w:r>
            <w:proofErr w:type="spellEnd"/>
            <w:r w:rsidRPr="000C7192">
              <w:rPr>
                <w:sz w:val="20"/>
                <w:szCs w:val="20"/>
              </w:rPr>
              <w:t xml:space="preserve"> внешней синхронизации</w:t>
            </w:r>
          </w:p>
          <w:p w:rsidR="0042492E" w:rsidRPr="00EC5941" w:rsidRDefault="0042492E" w:rsidP="0042492E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C7192">
              <w:rPr>
                <w:sz w:val="20"/>
                <w:szCs w:val="20"/>
              </w:rPr>
              <w:t xml:space="preserve">2 записываемых в память </w:t>
            </w:r>
            <w:proofErr w:type="spellStart"/>
            <w:r w:rsidRPr="000C7192">
              <w:rPr>
                <w:sz w:val="20"/>
                <w:szCs w:val="20"/>
              </w:rPr>
              <w:t>пресета</w:t>
            </w:r>
            <w:proofErr w:type="spellEnd"/>
            <w:r w:rsidRPr="000C7192">
              <w:rPr>
                <w:sz w:val="20"/>
                <w:szCs w:val="20"/>
              </w:rPr>
              <w:t xml:space="preserve"> настроек</w:t>
            </w:r>
          </w:p>
        </w:tc>
        <w:tc>
          <w:tcPr>
            <w:tcW w:w="1418" w:type="dxa"/>
          </w:tcPr>
          <w:p w:rsidR="0042492E" w:rsidRPr="0042492E" w:rsidRDefault="0042492E" w:rsidP="001976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492E" w:rsidRPr="0042492E" w:rsidRDefault="0042492E" w:rsidP="001976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92E" w:rsidRPr="007734FB" w:rsidTr="0042492E">
        <w:tc>
          <w:tcPr>
            <w:tcW w:w="567" w:type="dxa"/>
          </w:tcPr>
          <w:p w:rsidR="0042492E" w:rsidRPr="00A65DF2" w:rsidRDefault="0042492E" w:rsidP="0019764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65DF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35" w:type="dxa"/>
          </w:tcPr>
          <w:p w:rsidR="0042492E" w:rsidRPr="00111B4C" w:rsidRDefault="0042492E" w:rsidP="00197647">
            <w:pPr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11B4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DataVideo</w:t>
            </w:r>
            <w:proofErr w:type="spellEnd"/>
            <w:r w:rsidRPr="00DE102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1B4C">
              <w:rPr>
                <w:rFonts w:ascii="Times New Roman" w:hAnsi="Times New Roman"/>
                <w:b/>
                <w:sz w:val="20"/>
                <w:szCs w:val="20"/>
              </w:rPr>
              <w:t>DAC-70</w:t>
            </w:r>
          </w:p>
          <w:p w:rsidR="0042492E" w:rsidRPr="00DE1026" w:rsidRDefault="0042492E" w:rsidP="00197647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C7192">
              <w:rPr>
                <w:rFonts w:ascii="Times New Roman" w:hAnsi="Times New Roman"/>
                <w:sz w:val="20"/>
                <w:szCs w:val="20"/>
              </w:rPr>
              <w:t>Повышающий/Понижающий Кросс-Конвертер</w:t>
            </w:r>
            <w:r w:rsidRPr="0019585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19585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или эквивалент</w:t>
            </w:r>
          </w:p>
          <w:p w:rsidR="0042492E" w:rsidRPr="00DE1026" w:rsidRDefault="0042492E" w:rsidP="00197647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42492E" w:rsidRPr="00340039" w:rsidRDefault="0042492E" w:rsidP="00197647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492E" w:rsidRPr="000C7192" w:rsidRDefault="0042492E" w:rsidP="001976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394" w:type="dxa"/>
          </w:tcPr>
          <w:p w:rsidR="0042492E" w:rsidRPr="000C7192" w:rsidRDefault="0042492E" w:rsidP="00197647">
            <w:pPr>
              <w:rPr>
                <w:rFonts w:ascii="Times New Roman" w:hAnsi="Times New Roman"/>
                <w:sz w:val="20"/>
                <w:szCs w:val="24"/>
              </w:rPr>
            </w:pPr>
            <w:r w:rsidRPr="000C7192">
              <w:rPr>
                <w:rFonts w:ascii="Times New Roman" w:hAnsi="Times New Roman"/>
                <w:b/>
                <w:bCs/>
                <w:sz w:val="20"/>
                <w:szCs w:val="24"/>
              </w:rPr>
              <w:t>Форматы видео входов</w:t>
            </w:r>
          </w:p>
          <w:p w:rsidR="0042492E" w:rsidRPr="000C7192" w:rsidRDefault="0042492E" w:rsidP="0042492E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4"/>
              </w:rPr>
            </w:pPr>
            <w:r w:rsidRPr="000C7192">
              <w:rPr>
                <w:rFonts w:ascii="Times New Roman" w:hAnsi="Times New Roman"/>
                <w:b/>
                <w:bCs/>
                <w:sz w:val="20"/>
                <w:szCs w:val="24"/>
              </w:rPr>
              <w:t>SD-SDI:</w:t>
            </w:r>
            <w:r w:rsidRPr="000C7192">
              <w:rPr>
                <w:rFonts w:ascii="Times New Roman" w:hAnsi="Times New Roman"/>
                <w:sz w:val="20"/>
                <w:szCs w:val="24"/>
              </w:rPr>
              <w:t xml:space="preserve"> 525i, 625i</w:t>
            </w:r>
          </w:p>
          <w:p w:rsidR="0042492E" w:rsidRPr="000C7192" w:rsidRDefault="0042492E" w:rsidP="0042492E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0C7192"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3G-SDI:</w:t>
            </w:r>
            <w:r w:rsidRPr="000C7192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080p60/50, 1080p59.94 (Level A)</w:t>
            </w:r>
          </w:p>
          <w:p w:rsidR="0042492E" w:rsidRPr="000C7192" w:rsidRDefault="0042492E" w:rsidP="0042492E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0C7192"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HD-SDI:</w:t>
            </w:r>
            <w:r w:rsidRPr="000C7192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1080i60/50, 1080p30/25/24, 1080p29.97, 1080p23.98, 1080i59.94, 720p60/50, 720p59.94</w:t>
            </w:r>
          </w:p>
          <w:p w:rsidR="0042492E" w:rsidRPr="000C7192" w:rsidRDefault="0042492E" w:rsidP="0042492E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0C7192"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HDMI:</w:t>
            </w:r>
            <w:r w:rsidRPr="000C7192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(YUV/RGB): 1080p60/50, 1080p59.94, 1080p30/25/24, 1080p29.97, 1080p23.98, 1080i60/50, 1080i59.94, 720p59.94, 720p60/50, 576p, 480p, VGA, 1600x1200@60Hz, 1400x1050@60</w:t>
            </w:r>
            <w:r w:rsidRPr="000C7192">
              <w:rPr>
                <w:rFonts w:ascii="Times New Roman" w:hAnsi="Times New Roman"/>
                <w:sz w:val="20"/>
                <w:szCs w:val="24"/>
              </w:rPr>
              <w:t>Гц</w:t>
            </w:r>
            <w:r w:rsidRPr="000C7192">
              <w:rPr>
                <w:rFonts w:ascii="Times New Roman" w:hAnsi="Times New Roman"/>
                <w:sz w:val="20"/>
                <w:szCs w:val="24"/>
                <w:lang w:val="en-US"/>
              </w:rPr>
              <w:t>, 1366x768@60</w:t>
            </w:r>
            <w:r w:rsidRPr="000C7192">
              <w:rPr>
                <w:rFonts w:ascii="Times New Roman" w:hAnsi="Times New Roman"/>
                <w:sz w:val="20"/>
                <w:szCs w:val="24"/>
              </w:rPr>
              <w:t>Гц</w:t>
            </w:r>
            <w:r w:rsidRPr="000C7192">
              <w:rPr>
                <w:rFonts w:ascii="Times New Roman" w:hAnsi="Times New Roman"/>
                <w:sz w:val="20"/>
                <w:szCs w:val="24"/>
                <w:lang w:val="en-US"/>
              </w:rPr>
              <w:t>, 1280x1024@60</w:t>
            </w:r>
            <w:r w:rsidRPr="000C7192">
              <w:rPr>
                <w:rFonts w:ascii="Times New Roman" w:hAnsi="Times New Roman"/>
                <w:sz w:val="20"/>
                <w:szCs w:val="24"/>
              </w:rPr>
              <w:t>Гц</w:t>
            </w:r>
            <w:r w:rsidRPr="000C7192">
              <w:rPr>
                <w:rFonts w:ascii="Times New Roman" w:hAnsi="Times New Roman"/>
                <w:sz w:val="20"/>
                <w:szCs w:val="24"/>
                <w:lang w:val="en-US"/>
              </w:rPr>
              <w:t>, 1024x768@60</w:t>
            </w:r>
            <w:r w:rsidRPr="000C7192">
              <w:rPr>
                <w:rFonts w:ascii="Times New Roman" w:hAnsi="Times New Roman"/>
                <w:sz w:val="20"/>
                <w:szCs w:val="24"/>
              </w:rPr>
              <w:t>Гц</w:t>
            </w:r>
            <w:r w:rsidRPr="000C7192">
              <w:rPr>
                <w:rFonts w:ascii="Times New Roman" w:hAnsi="Times New Roman"/>
                <w:sz w:val="20"/>
                <w:szCs w:val="24"/>
                <w:lang w:val="en-US"/>
              </w:rPr>
              <w:t>, 800x600@60</w:t>
            </w:r>
            <w:r w:rsidRPr="000C7192">
              <w:rPr>
                <w:rFonts w:ascii="Times New Roman" w:hAnsi="Times New Roman"/>
                <w:sz w:val="20"/>
                <w:szCs w:val="24"/>
              </w:rPr>
              <w:t>Гц</w:t>
            </w:r>
          </w:p>
          <w:p w:rsidR="0042492E" w:rsidRPr="000C7192" w:rsidRDefault="0042492E" w:rsidP="00197647">
            <w:pPr>
              <w:rPr>
                <w:rFonts w:ascii="Times New Roman" w:hAnsi="Times New Roman"/>
                <w:sz w:val="20"/>
                <w:szCs w:val="24"/>
              </w:rPr>
            </w:pPr>
            <w:r w:rsidRPr="000C7192">
              <w:rPr>
                <w:rFonts w:ascii="Times New Roman" w:hAnsi="Times New Roman"/>
                <w:b/>
                <w:bCs/>
                <w:sz w:val="20"/>
                <w:szCs w:val="24"/>
              </w:rPr>
              <w:t>Форматы видео выходов</w:t>
            </w:r>
          </w:p>
          <w:p w:rsidR="0042492E" w:rsidRPr="000C7192" w:rsidRDefault="0042492E" w:rsidP="0042492E">
            <w:pPr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0C7192"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SDI / HDMI (YUV: 4:2:2):</w:t>
            </w:r>
            <w:r w:rsidRPr="000C7192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1080p60/50, 1080p59.94, 1080p23.98/29.97/24/25/30, 1080i60/50, 1080i59.94, 720P60/50, 720P59.94, 525i, 625i</w:t>
            </w:r>
          </w:p>
          <w:p w:rsidR="0042492E" w:rsidRPr="000C7192" w:rsidRDefault="0042492E" w:rsidP="00197647">
            <w:pPr>
              <w:rPr>
                <w:rFonts w:ascii="Times New Roman" w:hAnsi="Times New Roman"/>
                <w:sz w:val="20"/>
                <w:szCs w:val="24"/>
              </w:rPr>
            </w:pPr>
            <w:r w:rsidRPr="000C7192">
              <w:rPr>
                <w:rFonts w:ascii="Times New Roman" w:hAnsi="Times New Roman"/>
                <w:b/>
                <w:bCs/>
                <w:sz w:val="20"/>
                <w:szCs w:val="24"/>
              </w:rPr>
              <w:t>Поддерживаемые аудио форматы</w:t>
            </w:r>
          </w:p>
          <w:p w:rsidR="0042492E" w:rsidRPr="000C7192" w:rsidRDefault="0042492E" w:rsidP="0042492E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4"/>
              </w:rPr>
            </w:pPr>
            <w:r w:rsidRPr="000C7192">
              <w:rPr>
                <w:rFonts w:ascii="Times New Roman" w:hAnsi="Times New Roman"/>
                <w:b/>
                <w:bCs/>
                <w:sz w:val="20"/>
                <w:szCs w:val="24"/>
              </w:rPr>
              <w:t>SDI вложенный звук:</w:t>
            </w:r>
            <w:r w:rsidRPr="000C7192">
              <w:rPr>
                <w:rFonts w:ascii="Times New Roman" w:hAnsi="Times New Roman"/>
                <w:sz w:val="20"/>
                <w:szCs w:val="24"/>
              </w:rPr>
              <w:t> до 8-каналов, PCM 48 кГц</w:t>
            </w:r>
          </w:p>
          <w:p w:rsidR="0042492E" w:rsidRPr="000C7192" w:rsidRDefault="0042492E" w:rsidP="0042492E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4"/>
              </w:rPr>
            </w:pPr>
            <w:r w:rsidRPr="000C7192">
              <w:rPr>
                <w:rFonts w:ascii="Times New Roman" w:hAnsi="Times New Roman"/>
                <w:b/>
                <w:bCs/>
                <w:sz w:val="20"/>
                <w:szCs w:val="24"/>
              </w:rPr>
              <w:lastRenderedPageBreak/>
              <w:t>HDMI вложенный звук:</w:t>
            </w:r>
            <w:r w:rsidRPr="000C7192">
              <w:rPr>
                <w:rFonts w:ascii="Times New Roman" w:hAnsi="Times New Roman"/>
                <w:sz w:val="20"/>
                <w:szCs w:val="24"/>
              </w:rPr>
              <w:t> до 8-каналов, PCM 96 кГц</w:t>
            </w:r>
            <w:r w:rsidRPr="000C7192">
              <w:rPr>
                <w:rFonts w:ascii="Times New Roman" w:hAnsi="Times New Roman"/>
                <w:sz w:val="20"/>
                <w:szCs w:val="24"/>
              </w:rPr>
              <w:br/>
              <w:t>- Стер</w:t>
            </w:r>
            <w:proofErr w:type="gramStart"/>
            <w:r w:rsidRPr="000C7192">
              <w:rPr>
                <w:rFonts w:ascii="Times New Roman" w:hAnsi="Times New Roman"/>
                <w:sz w:val="20"/>
                <w:szCs w:val="24"/>
              </w:rPr>
              <w:t>ео ау</w:t>
            </w:r>
            <w:proofErr w:type="gramEnd"/>
            <w:r w:rsidRPr="000C7192">
              <w:rPr>
                <w:rFonts w:ascii="Times New Roman" w:hAnsi="Times New Roman"/>
                <w:sz w:val="20"/>
                <w:szCs w:val="24"/>
              </w:rPr>
              <w:t>дио вход: 2-канала, PCM 48 кГц</w:t>
            </w:r>
          </w:p>
          <w:p w:rsidR="0042492E" w:rsidRPr="000C7192" w:rsidRDefault="0042492E" w:rsidP="00197647">
            <w:pPr>
              <w:pStyle w:val="ac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2492E" w:rsidRPr="0042492E" w:rsidRDefault="0042492E" w:rsidP="001976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492E" w:rsidRPr="0042492E" w:rsidRDefault="0042492E" w:rsidP="001976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92E" w:rsidRPr="00A65DF2" w:rsidTr="0042492E">
        <w:tc>
          <w:tcPr>
            <w:tcW w:w="8046" w:type="dxa"/>
            <w:gridSpan w:val="4"/>
          </w:tcPr>
          <w:p w:rsidR="0042492E" w:rsidRPr="00A65DF2" w:rsidRDefault="0042492E" w:rsidP="0019764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5D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:rsidR="0042492E" w:rsidRPr="00DE1026" w:rsidRDefault="0042492E" w:rsidP="001976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492E" w:rsidRPr="00DE1026" w:rsidRDefault="0042492E" w:rsidP="001976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492E" w:rsidRDefault="0042492E" w:rsidP="00DD07E5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42492E" w:rsidRDefault="0042492E" w:rsidP="00DD07E5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D07E5" w:rsidRPr="005D6EBB" w:rsidRDefault="00DD07E5" w:rsidP="00DD07E5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D6EBB">
        <w:rPr>
          <w:rFonts w:ascii="Times New Roman" w:hAnsi="Times New Roman"/>
          <w:b/>
          <w:sz w:val="20"/>
          <w:szCs w:val="20"/>
          <w:u w:val="single"/>
        </w:rPr>
        <w:t>Условия поставки Товара:</w:t>
      </w:r>
    </w:p>
    <w:p w:rsidR="00DD07E5" w:rsidRPr="005D6EBB" w:rsidRDefault="00DD07E5" w:rsidP="00DD07E5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Срок поставки </w:t>
      </w:r>
      <w:r w:rsidRPr="005D6EBB">
        <w:rPr>
          <w:rFonts w:ascii="Times New Roman" w:hAnsi="Times New Roman"/>
          <w:sz w:val="20"/>
          <w:szCs w:val="20"/>
        </w:rPr>
        <w:t xml:space="preserve">– </w:t>
      </w:r>
      <w:r w:rsidRPr="005D6EBB">
        <w:rPr>
          <w:rFonts w:ascii="Times New Roman" w:hAnsi="Times New Roman"/>
          <w:bCs/>
          <w:sz w:val="20"/>
          <w:szCs w:val="20"/>
        </w:rPr>
        <w:t xml:space="preserve">Поставка осуществляется </w:t>
      </w:r>
      <w:r w:rsidR="0042492E">
        <w:rPr>
          <w:rFonts w:ascii="Times New Roman" w:hAnsi="Times New Roman"/>
          <w:bCs/>
          <w:sz w:val="20"/>
          <w:szCs w:val="20"/>
        </w:rPr>
        <w:t>до «21» декабря 2018 года</w:t>
      </w:r>
      <w:r w:rsidRPr="005D6EBB">
        <w:rPr>
          <w:rFonts w:ascii="Times New Roman" w:hAnsi="Times New Roman"/>
          <w:bCs/>
          <w:sz w:val="20"/>
          <w:szCs w:val="20"/>
        </w:rPr>
        <w:t>.</w:t>
      </w:r>
    </w:p>
    <w:p w:rsidR="00DD07E5" w:rsidRPr="005D6EBB" w:rsidRDefault="00DD07E5" w:rsidP="00DD07E5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Объем поставки – </w:t>
      </w:r>
      <w:r w:rsidRPr="005D6EBB">
        <w:rPr>
          <w:rFonts w:ascii="Times New Roman" w:hAnsi="Times New Roman"/>
          <w:sz w:val="20"/>
          <w:szCs w:val="20"/>
        </w:rPr>
        <w:t xml:space="preserve">в </w:t>
      </w:r>
      <w:proofErr w:type="gramStart"/>
      <w:r w:rsidRPr="005D6EBB">
        <w:rPr>
          <w:rFonts w:ascii="Times New Roman" w:hAnsi="Times New Roman"/>
          <w:sz w:val="20"/>
          <w:szCs w:val="20"/>
        </w:rPr>
        <w:t>соответствии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с настоящей Спецификацией.</w:t>
      </w:r>
    </w:p>
    <w:p w:rsidR="00DD07E5" w:rsidRPr="005D6EBB" w:rsidRDefault="00DD07E5" w:rsidP="00DD07E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Срок оплаты – </w:t>
      </w:r>
      <w:r w:rsidRPr="005D6EBB">
        <w:rPr>
          <w:rFonts w:ascii="Times New Roman" w:eastAsia="Times New Roman" w:hAnsi="Times New Roman"/>
          <w:bCs/>
          <w:sz w:val="20"/>
          <w:szCs w:val="20"/>
        </w:rPr>
        <w:t xml:space="preserve">в </w:t>
      </w:r>
      <w:proofErr w:type="gramStart"/>
      <w:r w:rsidRPr="005D6EBB">
        <w:rPr>
          <w:rFonts w:ascii="Times New Roman" w:eastAsia="Times New Roman" w:hAnsi="Times New Roman"/>
          <w:bCs/>
          <w:sz w:val="20"/>
          <w:szCs w:val="20"/>
        </w:rPr>
        <w:t>соответствии</w:t>
      </w:r>
      <w:proofErr w:type="gramEnd"/>
      <w:r w:rsidRPr="005D6EBB">
        <w:rPr>
          <w:rFonts w:ascii="Times New Roman" w:eastAsia="Times New Roman" w:hAnsi="Times New Roman"/>
          <w:bCs/>
          <w:sz w:val="20"/>
          <w:szCs w:val="20"/>
        </w:rPr>
        <w:t xml:space="preserve"> с условиями договора.</w:t>
      </w:r>
    </w:p>
    <w:p w:rsidR="00DD07E5" w:rsidRPr="005D6EBB" w:rsidRDefault="00DD07E5" w:rsidP="00DD07E5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Условия взаимодействия Сторон – </w:t>
      </w:r>
      <w:r w:rsidRPr="005D6EBB">
        <w:rPr>
          <w:rFonts w:ascii="Times New Roman" w:hAnsi="Times New Roman"/>
          <w:sz w:val="20"/>
          <w:szCs w:val="20"/>
        </w:rPr>
        <w:t xml:space="preserve">отсутствие </w:t>
      </w:r>
      <w:r w:rsidRPr="005D6EBB">
        <w:rPr>
          <w:rFonts w:ascii="Times New Roman" w:hAnsi="Times New Roman"/>
          <w:bCs/>
          <w:sz w:val="20"/>
          <w:szCs w:val="20"/>
        </w:rPr>
        <w:t xml:space="preserve">санкций, в том числе неустойки, штрафа, за задержку оплаты со стороны Заказчика до 31 </w:t>
      </w:r>
      <w:r>
        <w:rPr>
          <w:rFonts w:ascii="Times New Roman" w:hAnsi="Times New Roman"/>
          <w:bCs/>
          <w:sz w:val="20"/>
          <w:szCs w:val="20"/>
        </w:rPr>
        <w:t>января</w:t>
      </w:r>
      <w:r w:rsidRPr="005D6EBB">
        <w:rPr>
          <w:rFonts w:ascii="Times New Roman" w:hAnsi="Times New Roman"/>
          <w:bCs/>
          <w:sz w:val="20"/>
          <w:szCs w:val="20"/>
        </w:rPr>
        <w:t xml:space="preserve"> 201</w:t>
      </w:r>
      <w:r>
        <w:rPr>
          <w:rFonts w:ascii="Times New Roman" w:hAnsi="Times New Roman"/>
          <w:bCs/>
          <w:sz w:val="20"/>
          <w:szCs w:val="20"/>
        </w:rPr>
        <w:t>9</w:t>
      </w:r>
      <w:r w:rsidRPr="005D6EBB">
        <w:rPr>
          <w:rFonts w:ascii="Times New Roman" w:hAnsi="Times New Roman"/>
          <w:bCs/>
          <w:sz w:val="20"/>
          <w:szCs w:val="20"/>
        </w:rPr>
        <w:t xml:space="preserve"> года.</w:t>
      </w:r>
    </w:p>
    <w:p w:rsidR="00DD07E5" w:rsidRPr="005D6EBB" w:rsidRDefault="00DD07E5" w:rsidP="00DD07E5">
      <w:pPr>
        <w:shd w:val="clear" w:color="auto" w:fill="FFFFFF"/>
        <w:tabs>
          <w:tab w:val="left" w:pos="1238"/>
        </w:tabs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Одновременно с поставкой </w:t>
      </w:r>
      <w:r w:rsidRPr="005D6EBB">
        <w:rPr>
          <w:rFonts w:ascii="Times New Roman" w:hAnsi="Times New Roman"/>
          <w:sz w:val="20"/>
          <w:szCs w:val="20"/>
        </w:rPr>
        <w:t>оборудования</w:t>
      </w:r>
      <w:r w:rsidRPr="005D6EBB">
        <w:rPr>
          <w:rFonts w:ascii="Times New Roman" w:hAnsi="Times New Roman"/>
          <w:color w:val="000000"/>
          <w:sz w:val="20"/>
          <w:szCs w:val="20"/>
        </w:rPr>
        <w:t xml:space="preserve"> передать Заказчику надлежащим образом оформленные сопроводительные документы на русском языке: </w:t>
      </w:r>
    </w:p>
    <w:p w:rsidR="00DD07E5" w:rsidRPr="005D6EBB" w:rsidRDefault="00DD07E5" w:rsidP="00DD07E5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счет-фактуру;</w:t>
      </w:r>
    </w:p>
    <w:p w:rsidR="00DD07E5" w:rsidRPr="005D6EBB" w:rsidRDefault="00DD07E5" w:rsidP="00DD07E5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товарно-транспортную накладную;</w:t>
      </w:r>
    </w:p>
    <w:p w:rsidR="00DD07E5" w:rsidRPr="005D6EBB" w:rsidRDefault="00DD07E5" w:rsidP="00DD07E5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руководство по эксплуатации (при наличи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 w:rsidRPr="005D6EBB">
        <w:rPr>
          <w:rFonts w:ascii="Times New Roman" w:hAnsi="Times New Roman"/>
          <w:color w:val="000000"/>
          <w:sz w:val="20"/>
          <w:szCs w:val="20"/>
        </w:rPr>
        <w:t xml:space="preserve"> у завода-производителя);</w:t>
      </w:r>
    </w:p>
    <w:p w:rsidR="00DD07E5" w:rsidRPr="005D6EBB" w:rsidRDefault="00DD07E5" w:rsidP="00DD07E5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гарантия поставщика, оформленная надлежащим образом (форма согласовывается Заказчиком). Указанная гарантия должна содержать в том числе обязанность осуществлять текущий ремонт оборудования в случае поломки при условии нормальной эксплуатации оборудования.</w:t>
      </w:r>
      <w:r w:rsidRPr="005D6EBB">
        <w:rPr>
          <w:rFonts w:ascii="Times New Roman" w:hAnsi="Times New Roman"/>
          <w:sz w:val="20"/>
          <w:szCs w:val="20"/>
        </w:rPr>
        <w:t xml:space="preserve"> </w:t>
      </w:r>
    </w:p>
    <w:p w:rsidR="00DD07E5" w:rsidRPr="005D6EBB" w:rsidRDefault="00DD07E5" w:rsidP="00DD0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MS Mincho" w:hAnsi="Times New Roman"/>
          <w:b/>
          <w:sz w:val="20"/>
          <w:szCs w:val="20"/>
          <w:lang w:eastAsia="ja-JP"/>
        </w:rPr>
      </w:pP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 xml:space="preserve">Требования к качеству, техническим характеристикам товара: </w:t>
      </w:r>
      <w:r w:rsidRPr="005D6EBB">
        <w:rPr>
          <w:rFonts w:ascii="Times New Roman" w:hAnsi="Times New Roman"/>
          <w:sz w:val="20"/>
          <w:szCs w:val="20"/>
        </w:rPr>
        <w:t>поставляемый товар должен быть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5D6EBB">
        <w:rPr>
          <w:rFonts w:ascii="Times New Roman" w:hAnsi="Times New Roman"/>
          <w:sz w:val="20"/>
          <w:szCs w:val="20"/>
        </w:rPr>
        <w:t xml:space="preserve">новым товаром, произведен </w:t>
      </w:r>
      <w:r w:rsidRPr="00B91B19">
        <w:rPr>
          <w:rFonts w:ascii="Times New Roman" w:hAnsi="Times New Roman"/>
          <w:sz w:val="20"/>
          <w:szCs w:val="20"/>
        </w:rPr>
        <w:t>не ранее 201</w:t>
      </w:r>
      <w:r>
        <w:rPr>
          <w:rFonts w:ascii="Times New Roman" w:hAnsi="Times New Roman"/>
          <w:sz w:val="20"/>
          <w:szCs w:val="20"/>
        </w:rPr>
        <w:t>7</w:t>
      </w:r>
      <w:r w:rsidRPr="00B91B19">
        <w:rPr>
          <w:rFonts w:ascii="Times New Roman" w:hAnsi="Times New Roman"/>
          <w:sz w:val="20"/>
          <w:szCs w:val="20"/>
        </w:rPr>
        <w:t xml:space="preserve"> года</w:t>
      </w:r>
      <w:r w:rsidRPr="005D6EBB">
        <w:rPr>
          <w:rFonts w:ascii="Times New Roman" w:hAnsi="Times New Roman"/>
          <w:sz w:val="20"/>
          <w:szCs w:val="20"/>
        </w:rPr>
        <w:t>, быть готовым к эксплуатации в комплекте (</w:t>
      </w:r>
      <w:r>
        <w:rPr>
          <w:rFonts w:ascii="Times New Roman" w:hAnsi="Times New Roman"/>
          <w:sz w:val="20"/>
          <w:szCs w:val="20"/>
        </w:rPr>
        <w:t xml:space="preserve">должен быть </w:t>
      </w:r>
      <w:r w:rsidRPr="005D6EBB">
        <w:rPr>
          <w:rFonts w:ascii="Times New Roman" w:hAnsi="Times New Roman"/>
          <w:sz w:val="20"/>
          <w:szCs w:val="20"/>
        </w:rPr>
        <w:t xml:space="preserve">товаром, который не был в употреблении, в ремонте, в том </w:t>
      </w:r>
      <w:proofErr w:type="gramStart"/>
      <w:r w:rsidRPr="005D6EBB">
        <w:rPr>
          <w:rFonts w:ascii="Times New Roman" w:hAnsi="Times New Roman"/>
          <w:sz w:val="20"/>
          <w:szCs w:val="20"/>
        </w:rPr>
        <w:t>числе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DD07E5" w:rsidRPr="005D6EBB" w:rsidRDefault="00DD07E5" w:rsidP="00DD0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MS Mincho" w:hAnsi="Times New Roman"/>
          <w:b/>
          <w:sz w:val="20"/>
          <w:szCs w:val="20"/>
          <w:lang w:eastAsia="ja-JP"/>
        </w:rPr>
      </w:pPr>
      <w:r w:rsidRPr="005D6EBB">
        <w:rPr>
          <w:rFonts w:ascii="Times New Roman" w:eastAsia="MS Mincho" w:hAnsi="Times New Roman"/>
          <w:b/>
          <w:i/>
          <w:sz w:val="20"/>
          <w:szCs w:val="20"/>
          <w:lang w:eastAsia="ja-JP"/>
        </w:rPr>
        <w:t xml:space="preserve"> </w:t>
      </w: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 xml:space="preserve">Требования к упаковке товара: </w:t>
      </w:r>
      <w:r w:rsidRPr="005D6EBB">
        <w:rPr>
          <w:rFonts w:ascii="Times New Roman" w:hAnsi="Times New Roman"/>
          <w:sz w:val="20"/>
          <w:szCs w:val="20"/>
        </w:rPr>
        <w:t>товар должен поставляться в упаковке (таре), обеспечивающей защиту товаров от их повреждения или порчи во время транспортировки   и хранения. Упаковка (тара) товара должна отвечать требованиям экологической безопасности, иметь необходимые маркировки, наклейки, пломбы, а также давать возможность определить количество содержащегося в ней товара. Если производителем (производителями) товара предусмотрена для них специальная упаковка (тара), отличная от указанной, то товар может поставляться в упаковке (таре) производителя, если она обеспечивает защиту товара от повреждения или порчи во время транспортировки и хранения.</w:t>
      </w:r>
    </w:p>
    <w:p w:rsidR="00DD07E5" w:rsidRPr="005D6EBB" w:rsidRDefault="00DD07E5" w:rsidP="00DD07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Поставляемые товары должны быть обеспечены технической документацией на русском языке.</w:t>
      </w:r>
    </w:p>
    <w:p w:rsidR="00DD07E5" w:rsidRPr="0000195A" w:rsidRDefault="00DD07E5" w:rsidP="00DD07E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>Срок гарантии на поставляемый товар</w:t>
      </w:r>
      <w:r w:rsidRPr="005D6EBB">
        <w:rPr>
          <w:rFonts w:ascii="Times New Roman" w:eastAsia="MS Mincho" w:hAnsi="Times New Roman"/>
          <w:sz w:val="20"/>
          <w:szCs w:val="20"/>
          <w:lang w:eastAsia="ja-JP"/>
        </w:rPr>
        <w:t xml:space="preserve">: </w:t>
      </w:r>
      <w:r w:rsidRPr="005D6EBB">
        <w:rPr>
          <w:rFonts w:ascii="Times New Roman" w:hAnsi="Times New Roman"/>
          <w:sz w:val="20"/>
          <w:szCs w:val="20"/>
        </w:rPr>
        <w:t>гарантийный срок на поставляемый товар должен быть не менее срока, установленного производителем, но не менее 12 месяцев с момента подписания Сторонами соответствующей товарной накладной. В течение гарантийного срока Поставщик должен гарантировать полнофункциональную работу товара.</w:t>
      </w:r>
    </w:p>
    <w:tbl>
      <w:tblPr>
        <w:tblW w:w="9784" w:type="dxa"/>
        <w:tblInd w:w="-453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484"/>
        <w:gridCol w:w="3830"/>
        <w:gridCol w:w="763"/>
        <w:gridCol w:w="4707"/>
      </w:tblGrid>
      <w:tr w:rsidR="00DD07E5" w:rsidRPr="005D6EBB" w:rsidTr="00197647">
        <w:tc>
          <w:tcPr>
            <w:tcW w:w="484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Заказчик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Поставщик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</w:tr>
      <w:tr w:rsidR="00DD07E5" w:rsidRPr="005D6EBB" w:rsidTr="00197647">
        <w:tc>
          <w:tcPr>
            <w:tcW w:w="484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DD07E5" w:rsidRPr="005D6EBB" w:rsidTr="00197647">
        <w:tc>
          <w:tcPr>
            <w:tcW w:w="484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DD07E5" w:rsidRPr="005D6EBB" w:rsidTr="00197647">
        <w:tc>
          <w:tcPr>
            <w:tcW w:w="484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DD07E5" w:rsidRPr="005D6EBB" w:rsidTr="00197647">
        <w:tc>
          <w:tcPr>
            <w:tcW w:w="484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DD07E5" w:rsidRPr="005D6EBB" w:rsidTr="00197647">
        <w:tc>
          <w:tcPr>
            <w:tcW w:w="484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DD07E5" w:rsidRPr="005D6EBB" w:rsidTr="00197647">
        <w:tc>
          <w:tcPr>
            <w:tcW w:w="484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DD07E5" w:rsidRPr="005D6EBB" w:rsidTr="00197647">
        <w:tc>
          <w:tcPr>
            <w:tcW w:w="484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DD07E5" w:rsidRPr="005D6EBB" w:rsidTr="00197647">
        <w:tc>
          <w:tcPr>
            <w:tcW w:w="484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DD07E5" w:rsidRPr="005D6EBB" w:rsidTr="00197647">
        <w:tc>
          <w:tcPr>
            <w:tcW w:w="484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763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</w:tcPr>
          <w:p w:rsidR="00DD07E5" w:rsidRPr="005D6EBB" w:rsidRDefault="00DD07E5" w:rsidP="00197647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</w:tr>
    </w:tbl>
    <w:p w:rsidR="00DD07E5" w:rsidRPr="005D6EBB" w:rsidRDefault="00DD07E5" w:rsidP="00DD07E5">
      <w:pPr>
        <w:pStyle w:val="11"/>
        <w:jc w:val="both"/>
        <w:rPr>
          <w:sz w:val="20"/>
          <w:szCs w:val="20"/>
        </w:rPr>
      </w:pPr>
    </w:p>
    <w:p w:rsidR="00DD07E5" w:rsidRDefault="00DD07E5" w:rsidP="00DD07E5"/>
    <w:p w:rsidR="0059251F" w:rsidRDefault="0059251F"/>
    <w:sectPr w:rsidR="0059251F" w:rsidSect="0059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F03A6"/>
    <w:multiLevelType w:val="hybridMultilevel"/>
    <w:tmpl w:val="6F4E7AAE"/>
    <w:lvl w:ilvl="0" w:tplc="B2D28F88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853A61"/>
    <w:multiLevelType w:val="hybridMultilevel"/>
    <w:tmpl w:val="A1001EA6"/>
    <w:lvl w:ilvl="0" w:tplc="B2D28F88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8F70E2"/>
    <w:multiLevelType w:val="multilevel"/>
    <w:tmpl w:val="9E3E2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9D335CD"/>
    <w:multiLevelType w:val="multilevel"/>
    <w:tmpl w:val="6FD23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55E185C"/>
    <w:multiLevelType w:val="hybridMultilevel"/>
    <w:tmpl w:val="577A5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5A22BA"/>
    <w:multiLevelType w:val="multilevel"/>
    <w:tmpl w:val="E0047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DD07E5"/>
    <w:rsid w:val="0005034B"/>
    <w:rsid w:val="000C667B"/>
    <w:rsid w:val="0010507C"/>
    <w:rsid w:val="00125546"/>
    <w:rsid w:val="00133B34"/>
    <w:rsid w:val="001F10FB"/>
    <w:rsid w:val="00244001"/>
    <w:rsid w:val="00326D57"/>
    <w:rsid w:val="003D5B56"/>
    <w:rsid w:val="0042492E"/>
    <w:rsid w:val="00483BDE"/>
    <w:rsid w:val="004D4F6A"/>
    <w:rsid w:val="0059251F"/>
    <w:rsid w:val="006F0417"/>
    <w:rsid w:val="008873F0"/>
    <w:rsid w:val="009D6F78"/>
    <w:rsid w:val="00A52FD2"/>
    <w:rsid w:val="00AA29E6"/>
    <w:rsid w:val="00AE47EA"/>
    <w:rsid w:val="00B13DA7"/>
    <w:rsid w:val="00B364C8"/>
    <w:rsid w:val="00B46020"/>
    <w:rsid w:val="00C259F4"/>
    <w:rsid w:val="00DD07E5"/>
    <w:rsid w:val="00E278FF"/>
    <w:rsid w:val="00EC2C86"/>
    <w:rsid w:val="00F4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D07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7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semiHidden/>
    <w:unhideWhenUsed/>
    <w:rsid w:val="00DD07E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D0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7E5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DD07E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DD07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DD07E5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DD07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DD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D07E5"/>
    <w:pPr>
      <w:ind w:left="720"/>
      <w:contextualSpacing/>
    </w:pPr>
    <w:rPr>
      <w:lang w:eastAsia="ru-RU"/>
    </w:rPr>
  </w:style>
  <w:style w:type="table" w:styleId="ab">
    <w:name w:val="Table Grid"/>
    <w:basedOn w:val="a1"/>
    <w:uiPriority w:val="59"/>
    <w:rsid w:val="00DD0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DD07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D07E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DD07E5"/>
    <w:rPr>
      <w:b/>
      <w:bCs/>
    </w:rPr>
  </w:style>
  <w:style w:type="character" w:styleId="ae">
    <w:name w:val="Emphasis"/>
    <w:basedOn w:val="a0"/>
    <w:uiPriority w:val="20"/>
    <w:qFormat/>
    <w:rsid w:val="00DD07E5"/>
    <w:rPr>
      <w:i/>
      <w:iCs/>
    </w:rPr>
  </w:style>
  <w:style w:type="character" w:styleId="af">
    <w:name w:val="annotation reference"/>
    <w:basedOn w:val="a0"/>
    <w:uiPriority w:val="99"/>
    <w:semiHidden/>
    <w:unhideWhenUsed/>
    <w:rsid w:val="00DD07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D07E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D07E5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D07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D07E5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DD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D07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chik@vvolga-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chik@vvolga-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4531</Words>
  <Characters>25830</Characters>
  <Application>Microsoft Office Word</Application>
  <DocSecurity>0</DocSecurity>
  <Lines>215</Lines>
  <Paragraphs>60</Paragraphs>
  <ScaleCrop>false</ScaleCrop>
  <Company/>
  <LinksUpToDate>false</LinksUpToDate>
  <CharactersWithSpaces>30301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17</cp:revision>
  <dcterms:created xsi:type="dcterms:W3CDTF">2018-11-09T11:30:00Z</dcterms:created>
  <dcterms:modified xsi:type="dcterms:W3CDTF">2018-11-09T11:38:00Z</dcterms:modified>
</cp:coreProperties>
</file>