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2E" w:rsidRDefault="003F052E" w:rsidP="003F052E">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22AEF" w:rsidRPr="00322AEF">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F052E" w:rsidRDefault="003F052E" w:rsidP="003F052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F052E" w:rsidRDefault="00322AEF" w:rsidP="003F052E">
      <w:pPr>
        <w:pStyle w:val="a9"/>
        <w:jc w:val="center"/>
        <w:rPr>
          <w:rFonts w:ascii="Times New Roman" w:hAnsi="Times New Roman"/>
          <w:b/>
          <w:sz w:val="28"/>
          <w:szCs w:val="28"/>
        </w:rPr>
      </w:pPr>
      <w:r w:rsidRPr="00322AEF">
        <w:pict>
          <v:line id="_x0000_s1027" style="position:absolute;left:0;text-align:left;z-index:251662336" from="0,12.9pt" to="495pt,12.9pt" strokeweight="1.5pt"/>
        </w:pict>
      </w:r>
    </w:p>
    <w:p w:rsidR="003F052E" w:rsidRDefault="003F052E" w:rsidP="003F052E">
      <w:pPr>
        <w:tabs>
          <w:tab w:val="left" w:pos="3969"/>
        </w:tabs>
        <w:spacing w:after="0"/>
        <w:ind w:right="-1"/>
        <w:rPr>
          <w:rFonts w:ascii="Times New Roman" w:hAnsi="Times New Roman"/>
          <w:sz w:val="24"/>
          <w:szCs w:val="24"/>
        </w:rPr>
      </w:pPr>
      <w:r>
        <w:rPr>
          <w:rFonts w:ascii="Times New Roman" w:hAnsi="Times New Roman"/>
          <w:sz w:val="24"/>
          <w:szCs w:val="24"/>
        </w:rPr>
        <w:t>от «1</w:t>
      </w:r>
      <w:r w:rsidR="005C12F8">
        <w:rPr>
          <w:rFonts w:ascii="Times New Roman" w:hAnsi="Times New Roman"/>
          <w:sz w:val="24"/>
          <w:szCs w:val="24"/>
        </w:rPr>
        <w:t>9</w:t>
      </w:r>
      <w:r>
        <w:rPr>
          <w:rFonts w:ascii="Times New Roman" w:hAnsi="Times New Roman"/>
          <w:sz w:val="24"/>
          <w:szCs w:val="24"/>
        </w:rPr>
        <w:t>» сентября</w:t>
      </w:r>
      <w:r w:rsidR="005E47AC">
        <w:rPr>
          <w:rFonts w:ascii="Times New Roman" w:hAnsi="Times New Roman"/>
          <w:sz w:val="24"/>
          <w:szCs w:val="24"/>
        </w:rPr>
        <w:t xml:space="preserve"> 2019 года</w:t>
      </w:r>
    </w:p>
    <w:p w:rsidR="003F052E" w:rsidRDefault="003F052E" w:rsidP="003F052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F052E" w:rsidRDefault="003F052E" w:rsidP="003F052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F052E" w:rsidRDefault="003F052E" w:rsidP="003F052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F052E" w:rsidRPr="00DB5246" w:rsidRDefault="003F052E" w:rsidP="003F052E">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 xml:space="preserve">поставку </w:t>
      </w:r>
      <w:r w:rsidRPr="00DB5246">
        <w:rPr>
          <w:rFonts w:ascii="Times New Roman" w:hAnsi="Times New Roman"/>
          <w:sz w:val="24"/>
          <w:szCs w:val="24"/>
        </w:rPr>
        <w:t>оборудования</w:t>
      </w:r>
      <w:r w:rsidR="006773BA" w:rsidRPr="006773BA">
        <w:rPr>
          <w:rFonts w:ascii="Times New Roman" w:hAnsi="Times New Roman"/>
          <w:sz w:val="24"/>
          <w:szCs w:val="24"/>
        </w:rPr>
        <w:t xml:space="preserve"> для автоматизации телевещания</w:t>
      </w:r>
    </w:p>
    <w:p w:rsidR="003F052E" w:rsidRDefault="003F052E" w:rsidP="003F052E">
      <w:pPr>
        <w:spacing w:after="0"/>
        <w:jc w:val="both"/>
        <w:rPr>
          <w:rFonts w:ascii="Times New Roman" w:hAnsi="Times New Roman"/>
          <w:sz w:val="24"/>
          <w:szCs w:val="24"/>
        </w:rPr>
      </w:pP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w:t>
      </w:r>
      <w:r w:rsidRPr="00DB5246">
        <w:rPr>
          <w:rFonts w:ascii="Times New Roman" w:hAnsi="Times New Roman"/>
          <w:sz w:val="24"/>
          <w:szCs w:val="24"/>
        </w:rPr>
        <w:t xml:space="preserve">оборудования </w:t>
      </w:r>
      <w:r w:rsidR="006773BA" w:rsidRPr="006773BA">
        <w:rPr>
          <w:rFonts w:ascii="Times New Roman" w:hAnsi="Times New Roman"/>
          <w:sz w:val="24"/>
          <w:szCs w:val="24"/>
        </w:rPr>
        <w:t>для автоматизации телевещания</w:t>
      </w:r>
      <w:r>
        <w:rPr>
          <w:rFonts w:ascii="Times New Roman" w:hAnsi="Times New Roman"/>
          <w:sz w:val="24"/>
          <w:szCs w:val="24"/>
        </w:rPr>
        <w:t>, отвечающ</w:t>
      </w:r>
      <w:r w:rsidR="007C3D63">
        <w:rPr>
          <w:rFonts w:ascii="Times New Roman" w:hAnsi="Times New Roman"/>
          <w:sz w:val="24"/>
          <w:szCs w:val="24"/>
        </w:rPr>
        <w:t>его</w:t>
      </w:r>
      <w:r>
        <w:rPr>
          <w:rFonts w:ascii="Times New Roman" w:hAnsi="Times New Roman"/>
          <w:sz w:val="24"/>
          <w:szCs w:val="24"/>
        </w:rPr>
        <w:t xml:space="preserve"> требованиям Заказчика, изложенным в проекте договора и в приложении № 1 к настоящему запросу (Требования заказчика к техническим характеристикам товара), осуществляет анализ предложений поставщиков.</w:t>
      </w: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В срок до «27» сентября 2019 г. просим предоставить предложения по цене договора, изложенного в приложении № 2 к настоящему запросу.</w:t>
      </w: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и техническим характеристикам, изложенные в приложении № 1 и № 2 к настоящему запросу.</w:t>
      </w: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3F052E" w:rsidRDefault="003F052E" w:rsidP="003F052E">
      <w:pPr>
        <w:spacing w:after="0"/>
        <w:ind w:firstLine="708"/>
        <w:jc w:val="both"/>
        <w:rPr>
          <w:rFonts w:ascii="Times New Roman" w:hAnsi="Times New Roman"/>
          <w:sz w:val="24"/>
          <w:szCs w:val="24"/>
        </w:rPr>
      </w:pPr>
      <w:r>
        <w:rPr>
          <w:rFonts w:ascii="Times New Roman" w:hAnsi="Times New Roman"/>
          <w:sz w:val="24"/>
          <w:szCs w:val="24"/>
        </w:rPr>
        <w:t>Требования заказчика к техническим характеристикам поставляемого оборудования</w:t>
      </w:r>
      <w:r w:rsidRPr="00497254">
        <w:rPr>
          <w:rFonts w:ascii="Times New Roman" w:hAnsi="Times New Roman"/>
          <w:sz w:val="24"/>
          <w:szCs w:val="24"/>
        </w:rPr>
        <w:t xml:space="preserve"> </w:t>
      </w:r>
      <w:r w:rsidR="002233E5" w:rsidRPr="006773BA">
        <w:rPr>
          <w:rFonts w:ascii="Times New Roman" w:hAnsi="Times New Roman"/>
          <w:sz w:val="24"/>
          <w:szCs w:val="24"/>
        </w:rPr>
        <w:t>для автоматизации телевещания</w:t>
      </w:r>
      <w:r w:rsidR="002233E5">
        <w:rPr>
          <w:rFonts w:ascii="Times New Roman" w:hAnsi="Times New Roman"/>
          <w:sz w:val="24"/>
          <w:szCs w:val="24"/>
        </w:rPr>
        <w:t xml:space="preserve"> </w:t>
      </w:r>
      <w:r>
        <w:rPr>
          <w:rFonts w:ascii="Times New Roman" w:hAnsi="Times New Roman"/>
          <w:sz w:val="24"/>
          <w:szCs w:val="24"/>
        </w:rPr>
        <w:t>указаны в приложении №1 к настоящему запросу.</w:t>
      </w:r>
    </w:p>
    <w:p w:rsidR="003F052E" w:rsidRDefault="003F052E" w:rsidP="003F052E">
      <w:pPr>
        <w:spacing w:after="0"/>
        <w:jc w:val="both"/>
        <w:rPr>
          <w:rFonts w:ascii="Times New Roman" w:hAnsi="Times New Roman"/>
          <w:sz w:val="24"/>
          <w:szCs w:val="24"/>
        </w:rPr>
      </w:pPr>
    </w:p>
    <w:p w:rsidR="003F052E" w:rsidRDefault="003F052E" w:rsidP="003F052E">
      <w:pPr>
        <w:spacing w:after="0"/>
        <w:ind w:firstLine="708"/>
        <w:jc w:val="both"/>
        <w:rPr>
          <w:rFonts w:ascii="Times New Roman" w:hAnsi="Times New Roman"/>
          <w:sz w:val="24"/>
          <w:szCs w:val="24"/>
        </w:rPr>
      </w:pPr>
    </w:p>
    <w:p w:rsidR="003F052E" w:rsidRDefault="003F052E" w:rsidP="003F052E">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F052E" w:rsidRDefault="003F052E" w:rsidP="003F052E">
      <w:pPr>
        <w:pStyle w:val="a9"/>
      </w:pPr>
      <w:r>
        <w:rPr>
          <w:rFonts w:ascii="Times New Roman" w:hAnsi="Times New Roman"/>
          <w:sz w:val="24"/>
          <w:szCs w:val="24"/>
        </w:rPr>
        <w:t>«Верхняя Волга»                                                                                           А.Л. Лебедев</w:t>
      </w:r>
    </w:p>
    <w:p w:rsidR="003F052E" w:rsidRDefault="003F052E" w:rsidP="003F052E">
      <w:pPr>
        <w:pStyle w:val="a9"/>
        <w:rPr>
          <w:rFonts w:ascii="Times New Roman" w:hAnsi="Times New Roman"/>
          <w:sz w:val="20"/>
          <w:szCs w:val="20"/>
        </w:rPr>
      </w:pPr>
    </w:p>
    <w:p w:rsidR="003F052E" w:rsidRDefault="003F052E" w:rsidP="003F052E">
      <w:pPr>
        <w:pStyle w:val="a9"/>
        <w:rPr>
          <w:rFonts w:ascii="Times New Roman" w:hAnsi="Times New Roman"/>
          <w:sz w:val="20"/>
          <w:szCs w:val="20"/>
        </w:rPr>
      </w:pPr>
    </w:p>
    <w:p w:rsidR="003F052E" w:rsidRDefault="003F052E" w:rsidP="003F052E">
      <w:pPr>
        <w:pStyle w:val="a9"/>
        <w:rPr>
          <w:rFonts w:ascii="Times New Roman" w:hAnsi="Times New Roman"/>
          <w:sz w:val="20"/>
          <w:szCs w:val="20"/>
        </w:rPr>
      </w:pPr>
    </w:p>
    <w:p w:rsidR="003F052E" w:rsidRDefault="003F052E" w:rsidP="003F052E">
      <w:pPr>
        <w:pStyle w:val="a9"/>
        <w:rPr>
          <w:rFonts w:ascii="Times New Roman" w:hAnsi="Times New Roman"/>
          <w:sz w:val="16"/>
          <w:szCs w:val="16"/>
        </w:rPr>
      </w:pPr>
    </w:p>
    <w:p w:rsidR="003F052E" w:rsidRDefault="003F052E" w:rsidP="003F052E">
      <w:pPr>
        <w:pStyle w:val="a9"/>
        <w:rPr>
          <w:rFonts w:ascii="Times New Roman" w:hAnsi="Times New Roman"/>
          <w:sz w:val="16"/>
          <w:szCs w:val="16"/>
        </w:rPr>
      </w:pPr>
    </w:p>
    <w:p w:rsidR="003F052E" w:rsidRDefault="003F052E" w:rsidP="003F052E">
      <w:pPr>
        <w:spacing w:after="0"/>
        <w:rPr>
          <w:rFonts w:ascii="Times New Roman" w:hAnsi="Times New Roman"/>
        </w:rPr>
        <w:sectPr w:rsidR="003F052E">
          <w:pgSz w:w="11906" w:h="16838"/>
          <w:pgMar w:top="993" w:right="850" w:bottom="1134" w:left="1701" w:header="708" w:footer="708" w:gutter="0"/>
          <w:cols w:space="720"/>
        </w:sectPr>
      </w:pPr>
    </w:p>
    <w:p w:rsidR="003F052E" w:rsidRPr="00087FAE" w:rsidRDefault="003F052E" w:rsidP="003F052E">
      <w:pPr>
        <w:jc w:val="right"/>
        <w:rPr>
          <w:rFonts w:ascii="Times New Roman" w:hAnsi="Times New Roman"/>
          <w:i/>
        </w:rPr>
      </w:pPr>
      <w:r w:rsidRPr="00087FAE">
        <w:rPr>
          <w:rFonts w:ascii="Times New Roman" w:hAnsi="Times New Roman"/>
          <w:i/>
        </w:rPr>
        <w:lastRenderedPageBreak/>
        <w:t>приложение № 1 к запросу</w:t>
      </w:r>
    </w:p>
    <w:p w:rsidR="003F052E" w:rsidRDefault="003F052E" w:rsidP="003F052E">
      <w:pPr>
        <w:pStyle w:val="a6"/>
        <w:jc w:val="right"/>
        <w:outlineLvl w:val="0"/>
        <w:rPr>
          <w:color w:val="000000"/>
        </w:rPr>
      </w:pPr>
      <w:r>
        <w:rPr>
          <w:color w:val="000000"/>
        </w:rPr>
        <w:t>ФОРМА</w:t>
      </w:r>
    </w:p>
    <w:p w:rsidR="003F052E" w:rsidRDefault="003F052E" w:rsidP="003F052E">
      <w:pPr>
        <w:pStyle w:val="a6"/>
        <w:jc w:val="right"/>
        <w:outlineLvl w:val="0"/>
        <w:rPr>
          <w:color w:val="000000"/>
        </w:rPr>
      </w:pPr>
      <w:r>
        <w:rPr>
          <w:color w:val="000000"/>
        </w:rPr>
        <w:t xml:space="preserve">предоставления цены по договору, проект которого </w:t>
      </w:r>
    </w:p>
    <w:p w:rsidR="003F052E" w:rsidRDefault="003F052E" w:rsidP="003F052E">
      <w:pPr>
        <w:pStyle w:val="a6"/>
        <w:jc w:val="right"/>
        <w:outlineLvl w:val="0"/>
        <w:rPr>
          <w:color w:val="000000"/>
        </w:rPr>
      </w:pPr>
      <w:r>
        <w:rPr>
          <w:color w:val="000000"/>
        </w:rPr>
        <w:t>изложен в приложении № 2</w:t>
      </w:r>
    </w:p>
    <w:p w:rsidR="003F052E" w:rsidRDefault="003F052E" w:rsidP="003F052E">
      <w:pPr>
        <w:pStyle w:val="a6"/>
        <w:outlineLvl w:val="0"/>
        <w:rPr>
          <w:color w:val="000000"/>
        </w:rPr>
      </w:pPr>
    </w:p>
    <w:p w:rsidR="003F052E" w:rsidRDefault="003F052E" w:rsidP="003F052E">
      <w:pPr>
        <w:pStyle w:val="a4"/>
        <w:jc w:val="right"/>
      </w:pPr>
      <w:r>
        <w:t xml:space="preserve">НА БЛАНКЕ ОРГАНИЗАЦИИ </w:t>
      </w:r>
    </w:p>
    <w:p w:rsidR="003F052E" w:rsidRDefault="003F052E" w:rsidP="003F052E">
      <w:pPr>
        <w:pStyle w:val="a4"/>
        <w:jc w:val="right"/>
      </w:pPr>
    </w:p>
    <w:p w:rsidR="003F052E" w:rsidRPr="005C01D3" w:rsidRDefault="003F052E" w:rsidP="003F052E">
      <w:pPr>
        <w:pStyle w:val="a6"/>
        <w:outlineLvl w:val="0"/>
        <w:rPr>
          <w:color w:val="000000"/>
        </w:rPr>
      </w:pPr>
      <w:r w:rsidRPr="005C01D3">
        <w:rPr>
          <w:color w:val="000000"/>
        </w:rPr>
        <w:t>ПРЕДЛОЖЕНИЕ О ЦЕНЕ ДОГОВОРА</w:t>
      </w:r>
    </w:p>
    <w:p w:rsidR="003F052E" w:rsidRDefault="003F052E" w:rsidP="003F052E">
      <w:pPr>
        <w:pStyle w:val="a4"/>
      </w:pPr>
    </w:p>
    <w:p w:rsidR="003F052E" w:rsidRPr="00A33AF9" w:rsidRDefault="003F052E" w:rsidP="003F052E">
      <w:pPr>
        <w:pStyle w:val="a4"/>
        <w:jc w:val="center"/>
      </w:pPr>
    </w:p>
    <w:p w:rsidR="003F052E" w:rsidRDefault="003F052E" w:rsidP="003F052E">
      <w:pPr>
        <w:ind w:left="4678"/>
        <w:jc w:val="right"/>
        <w:rPr>
          <w:rFonts w:ascii="Times New Roman" w:hAnsi="Times New Roman"/>
        </w:rPr>
      </w:pPr>
      <w:r>
        <w:rPr>
          <w:rFonts w:ascii="Times New Roman" w:hAnsi="Times New Roman"/>
        </w:rPr>
        <w:t>В ГАУ ЯО «Информационное агентство «Верхняя Волга»</w:t>
      </w:r>
    </w:p>
    <w:p w:rsidR="003F052E" w:rsidRDefault="003F052E" w:rsidP="003F052E">
      <w:pPr>
        <w:spacing w:after="0"/>
        <w:ind w:left="4678"/>
        <w:jc w:val="right"/>
        <w:rPr>
          <w:rFonts w:ascii="Times New Roman" w:hAnsi="Times New Roman"/>
        </w:rPr>
      </w:pPr>
      <w:r>
        <w:rPr>
          <w:rFonts w:ascii="Times New Roman" w:hAnsi="Times New Roman"/>
        </w:rPr>
        <w:t>от:______________________________</w:t>
      </w:r>
    </w:p>
    <w:p w:rsidR="003F052E" w:rsidRPr="004D4369" w:rsidRDefault="003F052E" w:rsidP="003F052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3F052E" w:rsidRPr="003E3ACF" w:rsidRDefault="003F052E" w:rsidP="003F052E">
      <w:pPr>
        <w:rPr>
          <w:rFonts w:ascii="Times New Roman" w:hAnsi="Times New Roman"/>
        </w:rPr>
      </w:pPr>
      <w:r>
        <w:rPr>
          <w:rFonts w:ascii="Times New Roman" w:hAnsi="Times New Roman"/>
        </w:rPr>
        <w:t>«___» ________ 2019г.</w:t>
      </w:r>
    </w:p>
    <w:p w:rsidR="003F052E" w:rsidRDefault="003F052E" w:rsidP="003F052E">
      <w:pPr>
        <w:spacing w:after="0" w:line="240" w:lineRule="auto"/>
        <w:ind w:firstLine="708"/>
        <w:jc w:val="both"/>
        <w:rPr>
          <w:rFonts w:ascii="Times New Roman" w:hAnsi="Times New Roman"/>
        </w:rPr>
      </w:pPr>
      <w:r w:rsidRPr="00C259F4">
        <w:rPr>
          <w:rFonts w:ascii="Times New Roman" w:hAnsi="Times New Roman"/>
        </w:rPr>
        <w:t xml:space="preserve">В соответствии с </w:t>
      </w:r>
      <w:r w:rsidRPr="0028327C">
        <w:rPr>
          <w:rFonts w:ascii="Times New Roman" w:hAnsi="Times New Roman"/>
        </w:rPr>
        <w:t>требованиями заказчика к техническим характеристикам товара, изложенными в настоящей форме</w:t>
      </w:r>
      <w:r>
        <w:rPr>
          <w:rFonts w:ascii="Times New Roman" w:hAnsi="Times New Roman"/>
        </w:rPr>
        <w:t>,</w:t>
      </w:r>
      <w:r w:rsidRPr="0028327C">
        <w:rPr>
          <w:rFonts w:ascii="Times New Roman" w:hAnsi="Times New Roman"/>
        </w:rPr>
        <w:t xml:space="preserve"> и </w:t>
      </w:r>
      <w:r w:rsidRPr="00C259F4">
        <w:rPr>
          <w:rFonts w:ascii="Times New Roman" w:hAnsi="Times New Roman"/>
        </w:rPr>
        <w:t xml:space="preserve">условиями договора </w:t>
      </w:r>
      <w:r w:rsidRPr="007D612F">
        <w:rPr>
          <w:rFonts w:ascii="Times New Roman" w:hAnsi="Times New Roman"/>
        </w:rPr>
        <w:t>поставки</w:t>
      </w:r>
      <w:r>
        <w:rPr>
          <w:rFonts w:ascii="Times New Roman" w:hAnsi="Times New Roman"/>
        </w:rPr>
        <w:t xml:space="preserve"> </w:t>
      </w:r>
      <w:r w:rsidRPr="009C3C51">
        <w:rPr>
          <w:rFonts w:ascii="Times New Roman" w:hAnsi="Times New Roman"/>
        </w:rPr>
        <w:t xml:space="preserve">оборудования </w:t>
      </w:r>
      <w:r w:rsidR="002B0ACD" w:rsidRPr="002B0ACD">
        <w:rPr>
          <w:rFonts w:ascii="Times New Roman" w:hAnsi="Times New Roman"/>
        </w:rPr>
        <w:t>для автоматизации телевещания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C9168C">
        <w:rPr>
          <w:rFonts w:ascii="Times New Roman" w:hAnsi="Times New Roman"/>
        </w:rPr>
        <w:t>1</w:t>
      </w:r>
      <w:r w:rsidR="005C12F8">
        <w:rPr>
          <w:rFonts w:ascii="Times New Roman" w:hAnsi="Times New Roman"/>
        </w:rPr>
        <w:t>9</w:t>
      </w:r>
      <w:r w:rsidRPr="00C259F4">
        <w:rPr>
          <w:rFonts w:ascii="Times New Roman" w:hAnsi="Times New Roman"/>
        </w:rPr>
        <w:t>.</w:t>
      </w:r>
      <w:r w:rsidR="00C9168C">
        <w:rPr>
          <w:rFonts w:ascii="Times New Roman" w:hAnsi="Times New Roman"/>
        </w:rPr>
        <w:t>09</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28327C">
        <w:rPr>
          <w:rFonts w:ascii="Times New Roman" w:hAnsi="Times New Roman"/>
        </w:rPr>
        <w:t>(</w:t>
      </w:r>
      <w:r w:rsidRPr="0028327C">
        <w:rPr>
          <w:rFonts w:ascii="Times New Roman" w:hAnsi="Times New Roman"/>
          <w:i/>
        </w:rPr>
        <w:t>название организации</w:t>
      </w:r>
      <w:r w:rsidRPr="0028327C">
        <w:rPr>
          <w:rFonts w:ascii="Times New Roman" w:hAnsi="Times New Roman"/>
        </w:rPr>
        <w:t>)</w:t>
      </w:r>
      <w:r w:rsidRPr="00C259F4">
        <w:rPr>
          <w:rFonts w:ascii="Times New Roman" w:hAnsi="Times New Roman"/>
        </w:rPr>
        <w:t xml:space="preserve"> предлагает общую стоимость, включающую в себя все расходы по выполнению договора, в том числе </w:t>
      </w:r>
      <w:proofErr w:type="gramStart"/>
      <w:r w:rsidRPr="00C259F4">
        <w:rPr>
          <w:rFonts w:ascii="Times New Roman" w:hAnsi="Times New Roman"/>
        </w:rPr>
        <w:t>налоговые</w:t>
      </w:r>
      <w:proofErr w:type="gramEnd"/>
      <w:r w:rsidRPr="00C259F4">
        <w:rPr>
          <w:rFonts w:ascii="Times New Roman" w:hAnsi="Times New Roman"/>
        </w:rPr>
        <w:t xml:space="preserve">: </w:t>
      </w:r>
      <w:r w:rsidRPr="00E03592">
        <w:rPr>
          <w:rFonts w:ascii="Times New Roman" w:hAnsi="Times New Roman"/>
          <w:i/>
        </w:rPr>
        <w:t xml:space="preserve">___________________(указать цифровым значением и прописью) </w:t>
      </w:r>
      <w:r>
        <w:rPr>
          <w:rFonts w:ascii="Times New Roman" w:hAnsi="Times New Roman"/>
        </w:rPr>
        <w:t xml:space="preserve">рублей, в т.ч.: </w:t>
      </w:r>
    </w:p>
    <w:p w:rsidR="003F052E" w:rsidRDefault="003F052E" w:rsidP="003F052E">
      <w:pPr>
        <w:spacing w:after="0" w:line="240" w:lineRule="auto"/>
        <w:ind w:firstLine="708"/>
        <w:jc w:val="both"/>
        <w:rPr>
          <w:rFonts w:ascii="Times New Roman" w:hAnsi="Times New Roman"/>
        </w:rPr>
      </w:pPr>
    </w:p>
    <w:p w:rsidR="003F052E" w:rsidRPr="0028327C" w:rsidRDefault="003F052E" w:rsidP="003F052E">
      <w:pPr>
        <w:pStyle w:val="11"/>
        <w:jc w:val="center"/>
        <w:rPr>
          <w:b/>
          <w:bCs/>
        </w:rPr>
      </w:pPr>
      <w:r>
        <w:rPr>
          <w:b/>
          <w:bCs/>
        </w:rPr>
        <w:t xml:space="preserve">Спецификация на поставку оборудования </w:t>
      </w:r>
      <w:r w:rsidR="0072770A" w:rsidRPr="0072770A">
        <w:rPr>
          <w:b/>
          <w:bCs/>
        </w:rPr>
        <w:t xml:space="preserve">для автоматизации </w:t>
      </w:r>
      <w:r w:rsidR="008F102A">
        <w:rPr>
          <w:b/>
          <w:bCs/>
        </w:rPr>
        <w:t>теле</w:t>
      </w:r>
      <w:r w:rsidR="0072770A" w:rsidRPr="0072770A">
        <w:rPr>
          <w:b/>
          <w:bCs/>
        </w:rPr>
        <w:t xml:space="preserve">вещания </w:t>
      </w:r>
    </w:p>
    <w:tbl>
      <w:tblPr>
        <w:tblStyle w:val="ac"/>
        <w:tblW w:w="15134" w:type="dxa"/>
        <w:tblLayout w:type="fixed"/>
        <w:tblLook w:val="04A0"/>
      </w:tblPr>
      <w:tblGrid>
        <w:gridCol w:w="567"/>
        <w:gridCol w:w="2235"/>
        <w:gridCol w:w="708"/>
        <w:gridCol w:w="4678"/>
        <w:gridCol w:w="3119"/>
        <w:gridCol w:w="1984"/>
        <w:gridCol w:w="1843"/>
      </w:tblGrid>
      <w:tr w:rsidR="003F052E" w:rsidRPr="00A65DF2" w:rsidTr="00ED1415">
        <w:tc>
          <w:tcPr>
            <w:tcW w:w="567" w:type="dxa"/>
            <w:vMerge w:val="restart"/>
          </w:tcPr>
          <w:p w:rsidR="003F052E" w:rsidRPr="00361DBF" w:rsidRDefault="003F052E" w:rsidP="00FD3E26">
            <w:pPr>
              <w:spacing w:line="276" w:lineRule="auto"/>
              <w:jc w:val="center"/>
              <w:rPr>
                <w:rFonts w:ascii="Times New Roman" w:hAnsi="Times New Roman"/>
                <w:b/>
                <w:sz w:val="20"/>
                <w:szCs w:val="20"/>
              </w:rPr>
            </w:pPr>
            <w:r w:rsidRPr="00361DBF">
              <w:rPr>
                <w:rFonts w:ascii="Times New Roman" w:hAnsi="Times New Roman"/>
                <w:b/>
                <w:sz w:val="20"/>
                <w:szCs w:val="20"/>
              </w:rPr>
              <w:t>№</w:t>
            </w:r>
          </w:p>
          <w:p w:rsidR="003F052E" w:rsidRPr="00361DBF" w:rsidRDefault="003F052E" w:rsidP="00FD3E26">
            <w:pPr>
              <w:spacing w:line="276" w:lineRule="auto"/>
              <w:jc w:val="center"/>
              <w:rPr>
                <w:rFonts w:ascii="Times New Roman" w:hAnsi="Times New Roman"/>
                <w:b/>
                <w:sz w:val="20"/>
                <w:szCs w:val="20"/>
              </w:rPr>
            </w:pPr>
            <w:proofErr w:type="spellStart"/>
            <w:proofErr w:type="gramStart"/>
            <w:r w:rsidRPr="00361DBF">
              <w:rPr>
                <w:rFonts w:ascii="Times New Roman" w:hAnsi="Times New Roman"/>
                <w:b/>
                <w:sz w:val="20"/>
                <w:szCs w:val="20"/>
              </w:rPr>
              <w:t>п</w:t>
            </w:r>
            <w:proofErr w:type="spellEnd"/>
            <w:proofErr w:type="gramEnd"/>
            <w:r w:rsidRPr="00361DBF">
              <w:rPr>
                <w:rFonts w:ascii="Times New Roman" w:hAnsi="Times New Roman"/>
                <w:b/>
                <w:sz w:val="20"/>
                <w:szCs w:val="20"/>
                <w:lang w:val="en-US"/>
              </w:rPr>
              <w:t>/</w:t>
            </w:r>
            <w:proofErr w:type="spellStart"/>
            <w:r w:rsidRPr="00361DBF">
              <w:rPr>
                <w:rFonts w:ascii="Times New Roman" w:hAnsi="Times New Roman"/>
                <w:b/>
                <w:sz w:val="20"/>
                <w:szCs w:val="20"/>
              </w:rPr>
              <w:t>п</w:t>
            </w:r>
            <w:proofErr w:type="spellEnd"/>
          </w:p>
        </w:tc>
        <w:tc>
          <w:tcPr>
            <w:tcW w:w="2235" w:type="dxa"/>
            <w:vMerge w:val="restart"/>
          </w:tcPr>
          <w:p w:rsidR="003F052E" w:rsidRPr="00361DBF" w:rsidRDefault="003F052E" w:rsidP="00FD3E26">
            <w:pPr>
              <w:spacing w:line="276" w:lineRule="auto"/>
              <w:jc w:val="center"/>
              <w:rPr>
                <w:rFonts w:ascii="Times New Roman" w:hAnsi="Times New Roman"/>
                <w:b/>
                <w:sz w:val="16"/>
                <w:szCs w:val="20"/>
              </w:rPr>
            </w:pPr>
            <w:r w:rsidRPr="00361DBF">
              <w:rPr>
                <w:rFonts w:ascii="Times New Roman" w:hAnsi="Times New Roman"/>
                <w:b/>
                <w:sz w:val="20"/>
                <w:szCs w:val="20"/>
              </w:rPr>
              <w:t>Наименование товара</w:t>
            </w:r>
          </w:p>
        </w:tc>
        <w:tc>
          <w:tcPr>
            <w:tcW w:w="708" w:type="dxa"/>
            <w:vMerge w:val="restart"/>
          </w:tcPr>
          <w:p w:rsidR="003F052E" w:rsidRPr="00361DBF" w:rsidRDefault="003F052E" w:rsidP="00FD3E26">
            <w:pPr>
              <w:spacing w:line="276" w:lineRule="auto"/>
              <w:jc w:val="center"/>
              <w:rPr>
                <w:rFonts w:ascii="Times New Roman" w:hAnsi="Times New Roman"/>
                <w:b/>
                <w:sz w:val="20"/>
                <w:szCs w:val="20"/>
              </w:rPr>
            </w:pPr>
            <w:r w:rsidRPr="00361DBF">
              <w:rPr>
                <w:rFonts w:ascii="Times New Roman" w:hAnsi="Times New Roman"/>
                <w:b/>
                <w:sz w:val="20"/>
                <w:szCs w:val="20"/>
              </w:rPr>
              <w:t>Кол-во, шт.</w:t>
            </w:r>
          </w:p>
        </w:tc>
        <w:tc>
          <w:tcPr>
            <w:tcW w:w="4678" w:type="dxa"/>
          </w:tcPr>
          <w:p w:rsidR="003F052E" w:rsidRPr="00361DBF" w:rsidRDefault="003F052E" w:rsidP="00FD3E26">
            <w:pPr>
              <w:spacing w:line="276" w:lineRule="auto"/>
              <w:rPr>
                <w:rFonts w:ascii="Times New Roman" w:hAnsi="Times New Roman"/>
                <w:b/>
                <w:sz w:val="20"/>
                <w:szCs w:val="20"/>
              </w:rPr>
            </w:pPr>
          </w:p>
          <w:p w:rsidR="003F052E" w:rsidRPr="00361DBF" w:rsidRDefault="003F052E" w:rsidP="00FD3E26">
            <w:pPr>
              <w:jc w:val="center"/>
              <w:rPr>
                <w:rFonts w:ascii="Times New Roman" w:hAnsi="Times New Roman"/>
                <w:b/>
                <w:sz w:val="20"/>
                <w:szCs w:val="20"/>
                <w:lang w:val="en-US"/>
              </w:rPr>
            </w:pPr>
            <w:r w:rsidRPr="00361DBF">
              <w:rPr>
                <w:rFonts w:ascii="Times New Roman" w:hAnsi="Times New Roman"/>
                <w:b/>
                <w:sz w:val="20"/>
                <w:szCs w:val="20"/>
              </w:rPr>
              <w:t>Технические характеристики товара</w:t>
            </w:r>
          </w:p>
        </w:tc>
        <w:tc>
          <w:tcPr>
            <w:tcW w:w="3119" w:type="dxa"/>
          </w:tcPr>
          <w:p w:rsidR="003F052E" w:rsidRPr="00361DBF" w:rsidRDefault="003F052E" w:rsidP="00FD3E26">
            <w:pPr>
              <w:jc w:val="center"/>
              <w:rPr>
                <w:rFonts w:ascii="Times New Roman" w:hAnsi="Times New Roman"/>
                <w:b/>
                <w:sz w:val="20"/>
                <w:szCs w:val="20"/>
              </w:rPr>
            </w:pPr>
            <w:r w:rsidRPr="00361DBF">
              <w:rPr>
                <w:rFonts w:ascii="Times New Roman" w:hAnsi="Times New Roman"/>
                <w:b/>
                <w:sz w:val="20"/>
                <w:szCs w:val="20"/>
              </w:rPr>
              <w:t>Технические характеристики товара</w:t>
            </w:r>
          </w:p>
        </w:tc>
        <w:tc>
          <w:tcPr>
            <w:tcW w:w="1984" w:type="dxa"/>
            <w:vMerge w:val="restart"/>
          </w:tcPr>
          <w:p w:rsidR="003F052E" w:rsidRPr="00361DBF" w:rsidRDefault="003F052E" w:rsidP="00FD3E26">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843" w:type="dxa"/>
            <w:vMerge w:val="restart"/>
          </w:tcPr>
          <w:p w:rsidR="003F052E" w:rsidRPr="00361DBF" w:rsidRDefault="003F052E" w:rsidP="00FD3E26">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3F052E" w:rsidRPr="00A65DF2" w:rsidTr="00ED1415">
        <w:tc>
          <w:tcPr>
            <w:tcW w:w="567" w:type="dxa"/>
            <w:vMerge/>
          </w:tcPr>
          <w:p w:rsidR="003F052E" w:rsidRPr="00A65DF2" w:rsidRDefault="003F052E" w:rsidP="00FD3E26">
            <w:pPr>
              <w:jc w:val="center"/>
              <w:rPr>
                <w:rFonts w:ascii="Times New Roman" w:hAnsi="Times New Roman"/>
                <w:sz w:val="20"/>
                <w:szCs w:val="20"/>
              </w:rPr>
            </w:pPr>
          </w:p>
        </w:tc>
        <w:tc>
          <w:tcPr>
            <w:tcW w:w="2235" w:type="dxa"/>
            <w:vMerge/>
          </w:tcPr>
          <w:p w:rsidR="003F052E" w:rsidRPr="00842EC9" w:rsidRDefault="003F052E" w:rsidP="00FD3E26">
            <w:pPr>
              <w:jc w:val="center"/>
              <w:rPr>
                <w:rFonts w:ascii="Times New Roman" w:hAnsi="Times New Roman"/>
                <w:sz w:val="20"/>
                <w:szCs w:val="20"/>
              </w:rPr>
            </w:pPr>
          </w:p>
        </w:tc>
        <w:tc>
          <w:tcPr>
            <w:tcW w:w="708" w:type="dxa"/>
            <w:vMerge/>
          </w:tcPr>
          <w:p w:rsidR="003F052E" w:rsidRPr="00A65DF2" w:rsidRDefault="003F052E" w:rsidP="00FD3E26">
            <w:pPr>
              <w:jc w:val="center"/>
              <w:rPr>
                <w:rFonts w:ascii="Times New Roman" w:hAnsi="Times New Roman"/>
                <w:sz w:val="20"/>
                <w:szCs w:val="20"/>
              </w:rPr>
            </w:pPr>
          </w:p>
        </w:tc>
        <w:tc>
          <w:tcPr>
            <w:tcW w:w="4678" w:type="dxa"/>
          </w:tcPr>
          <w:p w:rsidR="003F052E" w:rsidRPr="00361DBF" w:rsidRDefault="003F052E" w:rsidP="00FD3E26">
            <w:pPr>
              <w:jc w:val="center"/>
              <w:rPr>
                <w:rFonts w:ascii="Times New Roman" w:hAnsi="Times New Roman"/>
                <w:sz w:val="20"/>
                <w:szCs w:val="20"/>
                <w:lang w:val="en-US"/>
              </w:rPr>
            </w:pPr>
            <w:r w:rsidRPr="001338B8">
              <w:rPr>
                <w:rFonts w:ascii="Times New Roman" w:hAnsi="Times New Roman"/>
                <w:b/>
                <w:bCs/>
                <w:color w:val="000000"/>
              </w:rPr>
              <w:t>Требования Заказчика</w:t>
            </w:r>
          </w:p>
        </w:tc>
        <w:tc>
          <w:tcPr>
            <w:tcW w:w="3119" w:type="dxa"/>
          </w:tcPr>
          <w:p w:rsidR="003F052E" w:rsidRPr="00A65DF2" w:rsidRDefault="003F052E" w:rsidP="00FD3E26">
            <w:pPr>
              <w:jc w:val="center"/>
              <w:rPr>
                <w:rFonts w:ascii="Times New Roman" w:hAnsi="Times New Roman"/>
                <w:sz w:val="20"/>
                <w:szCs w:val="20"/>
              </w:rPr>
            </w:pPr>
            <w:r w:rsidRPr="00361DBF">
              <w:rPr>
                <w:rFonts w:ascii="Times New Roman" w:hAnsi="Times New Roman"/>
                <w:b/>
                <w:bCs/>
                <w:color w:val="000000"/>
                <w:sz w:val="20"/>
                <w:szCs w:val="20"/>
              </w:rPr>
              <w:t>Предложения Участника</w:t>
            </w:r>
          </w:p>
        </w:tc>
        <w:tc>
          <w:tcPr>
            <w:tcW w:w="1984" w:type="dxa"/>
            <w:vMerge/>
          </w:tcPr>
          <w:p w:rsidR="003F052E" w:rsidRPr="00A65DF2" w:rsidRDefault="003F052E" w:rsidP="00FD3E26">
            <w:pPr>
              <w:jc w:val="center"/>
              <w:rPr>
                <w:rFonts w:ascii="Times New Roman" w:hAnsi="Times New Roman"/>
                <w:sz w:val="20"/>
                <w:szCs w:val="20"/>
              </w:rPr>
            </w:pPr>
          </w:p>
        </w:tc>
        <w:tc>
          <w:tcPr>
            <w:tcW w:w="1843" w:type="dxa"/>
            <w:vMerge/>
          </w:tcPr>
          <w:p w:rsidR="003F052E" w:rsidRDefault="003F052E" w:rsidP="00FD3E26">
            <w:pPr>
              <w:jc w:val="center"/>
              <w:rPr>
                <w:rFonts w:ascii="Times New Roman" w:hAnsi="Times New Roman"/>
                <w:sz w:val="20"/>
                <w:szCs w:val="20"/>
              </w:rPr>
            </w:pPr>
          </w:p>
        </w:tc>
      </w:tr>
      <w:tr w:rsidR="000467B4" w:rsidRPr="00A65DF2" w:rsidTr="00ED1415">
        <w:tc>
          <w:tcPr>
            <w:tcW w:w="567" w:type="dxa"/>
          </w:tcPr>
          <w:p w:rsidR="000467B4" w:rsidRPr="00A5081A" w:rsidRDefault="000467B4" w:rsidP="00FD3E26">
            <w:pPr>
              <w:pStyle w:val="aa"/>
              <w:numPr>
                <w:ilvl w:val="0"/>
                <w:numId w:val="1"/>
              </w:numPr>
              <w:rPr>
                <w:rFonts w:ascii="Times New Roman" w:hAnsi="Times New Roman"/>
                <w:sz w:val="20"/>
                <w:szCs w:val="20"/>
              </w:rPr>
            </w:pPr>
          </w:p>
        </w:tc>
        <w:tc>
          <w:tcPr>
            <w:tcW w:w="2235" w:type="dxa"/>
          </w:tcPr>
          <w:p w:rsidR="000467B4" w:rsidRPr="00F205C9" w:rsidRDefault="000467B4" w:rsidP="00F97E51">
            <w:pPr>
              <w:spacing w:line="276" w:lineRule="auto"/>
              <w:rPr>
                <w:rFonts w:ascii="Times New Roman" w:hAnsi="Times New Roman"/>
                <w:sz w:val="18"/>
                <w:szCs w:val="18"/>
              </w:rPr>
            </w:pPr>
            <w:r>
              <w:rPr>
                <w:rFonts w:ascii="Times New Roman" w:hAnsi="Times New Roman"/>
                <w:sz w:val="18"/>
                <w:szCs w:val="18"/>
              </w:rPr>
              <w:t xml:space="preserve">Программно-аппаратный комплекс для автоматизации вещания </w:t>
            </w:r>
            <w:r w:rsidRPr="00F205C9">
              <w:rPr>
                <w:rFonts w:ascii="Times New Roman" w:hAnsi="Times New Roman"/>
                <w:sz w:val="18"/>
                <w:szCs w:val="18"/>
              </w:rPr>
              <w:t xml:space="preserve">Форвард ТА </w:t>
            </w:r>
            <w:r w:rsidRPr="00F205C9">
              <w:rPr>
                <w:rFonts w:ascii="Times New Roman" w:hAnsi="Times New Roman"/>
                <w:sz w:val="18"/>
                <w:szCs w:val="18"/>
                <w:lang w:val="en-US"/>
              </w:rPr>
              <w:t>HD</w:t>
            </w:r>
            <w:r>
              <w:rPr>
                <w:rFonts w:ascii="Times New Roman" w:hAnsi="Times New Roman"/>
                <w:sz w:val="18"/>
                <w:szCs w:val="18"/>
              </w:rPr>
              <w:t>-</w:t>
            </w:r>
            <w:r w:rsidRPr="00F205C9">
              <w:rPr>
                <w:rFonts w:ascii="Times New Roman" w:hAnsi="Times New Roman"/>
                <w:sz w:val="18"/>
                <w:szCs w:val="18"/>
                <w:lang w:val="en-US"/>
              </w:rPr>
              <w:t>SDI</w:t>
            </w:r>
            <w:r w:rsidRPr="00F205C9">
              <w:rPr>
                <w:rFonts w:ascii="Times New Roman" w:hAnsi="Times New Roman"/>
                <w:sz w:val="18"/>
                <w:szCs w:val="18"/>
              </w:rPr>
              <w:t xml:space="preserve"> (</w:t>
            </w:r>
            <w:r w:rsidRPr="00F205C9">
              <w:rPr>
                <w:rFonts w:ascii="Times New Roman" w:hAnsi="Times New Roman"/>
                <w:sz w:val="18"/>
                <w:szCs w:val="18"/>
                <w:lang w:val="en-US"/>
              </w:rPr>
              <w:t>FD</w:t>
            </w:r>
            <w:r w:rsidRPr="00F205C9">
              <w:rPr>
                <w:rFonts w:ascii="Times New Roman" w:hAnsi="Times New Roman"/>
                <w:sz w:val="18"/>
                <w:szCs w:val="18"/>
              </w:rPr>
              <w:t>722)</w:t>
            </w:r>
          </w:p>
          <w:p w:rsidR="000467B4" w:rsidRDefault="000467B4" w:rsidP="000467B4">
            <w:pPr>
              <w:rPr>
                <w:rFonts w:ascii="Times New Roman" w:hAnsi="Times New Roman"/>
                <w:i/>
                <w:sz w:val="16"/>
                <w:szCs w:val="20"/>
              </w:rPr>
            </w:pPr>
            <w:r w:rsidRPr="00842EC9">
              <w:rPr>
                <w:rFonts w:ascii="Times New Roman" w:hAnsi="Times New Roman"/>
                <w:i/>
                <w:sz w:val="16"/>
                <w:szCs w:val="20"/>
              </w:rPr>
              <w:t>или эквивалент</w:t>
            </w:r>
          </w:p>
          <w:p w:rsidR="000467B4" w:rsidRDefault="000467B4" w:rsidP="000467B4">
            <w:pPr>
              <w:rPr>
                <w:rFonts w:ascii="Times New Roman" w:hAnsi="Times New Roman"/>
                <w:i/>
                <w:sz w:val="16"/>
                <w:szCs w:val="20"/>
              </w:rPr>
            </w:pPr>
            <w:r>
              <w:rPr>
                <w:rFonts w:ascii="Times New Roman" w:hAnsi="Times New Roman"/>
                <w:i/>
                <w:sz w:val="16"/>
                <w:szCs w:val="20"/>
              </w:rPr>
              <w:t>_________________________</w:t>
            </w:r>
          </w:p>
          <w:p w:rsidR="000467B4" w:rsidRPr="00F205C9" w:rsidRDefault="000467B4" w:rsidP="00F97E51">
            <w:pPr>
              <w:spacing w:line="276" w:lineRule="auto"/>
              <w:rPr>
                <w:rFonts w:ascii="Times New Roman" w:hAnsi="Times New Roman"/>
                <w:b/>
                <w:sz w:val="18"/>
                <w:szCs w:val="18"/>
              </w:rPr>
            </w:pPr>
          </w:p>
        </w:tc>
        <w:tc>
          <w:tcPr>
            <w:tcW w:w="708" w:type="dxa"/>
          </w:tcPr>
          <w:p w:rsidR="000467B4" w:rsidRPr="00F205C9" w:rsidRDefault="000467B4" w:rsidP="00F97E51">
            <w:pPr>
              <w:spacing w:line="276" w:lineRule="auto"/>
              <w:rPr>
                <w:rFonts w:ascii="Times New Roman" w:hAnsi="Times New Roman"/>
                <w:sz w:val="18"/>
                <w:szCs w:val="18"/>
              </w:rPr>
            </w:pPr>
            <w:r w:rsidRPr="00F205C9">
              <w:rPr>
                <w:rFonts w:ascii="Times New Roman" w:hAnsi="Times New Roman"/>
                <w:sz w:val="18"/>
                <w:szCs w:val="18"/>
              </w:rPr>
              <w:t>1 шт.</w:t>
            </w:r>
          </w:p>
        </w:tc>
        <w:tc>
          <w:tcPr>
            <w:tcW w:w="4678" w:type="dxa"/>
          </w:tcPr>
          <w:p w:rsidR="000467B4" w:rsidRPr="00F205C9" w:rsidRDefault="000467B4" w:rsidP="00F97E51">
            <w:pPr>
              <w:ind w:left="-43"/>
              <w:rPr>
                <w:rFonts w:ascii="Times New Roman" w:hAnsi="Times New Roman"/>
                <w:b/>
                <w:sz w:val="18"/>
                <w:szCs w:val="18"/>
              </w:rPr>
            </w:pPr>
            <w:proofErr w:type="gramStart"/>
            <w:r w:rsidRPr="00F205C9">
              <w:rPr>
                <w:rFonts w:ascii="Times New Roman" w:hAnsi="Times New Roman"/>
                <w:b/>
                <w:sz w:val="18"/>
                <w:szCs w:val="18"/>
              </w:rPr>
              <w:t>ПО</w:t>
            </w:r>
            <w:proofErr w:type="gramEnd"/>
            <w:r w:rsidRPr="00F205C9">
              <w:rPr>
                <w:rFonts w:ascii="Times New Roman" w:hAnsi="Times New Roman"/>
                <w:b/>
                <w:sz w:val="18"/>
                <w:szCs w:val="18"/>
              </w:rPr>
              <w:t xml:space="preserve"> - для работы в </w:t>
            </w:r>
            <w:r w:rsidRPr="00F205C9">
              <w:rPr>
                <w:rFonts w:ascii="Times New Roman" w:hAnsi="Times New Roman"/>
                <w:b/>
                <w:sz w:val="18"/>
                <w:szCs w:val="18"/>
                <w:lang w:val="en-US"/>
              </w:rPr>
              <w:t>HD</w:t>
            </w:r>
            <w:r w:rsidRPr="00F205C9">
              <w:rPr>
                <w:rFonts w:ascii="Times New Roman" w:hAnsi="Times New Roman"/>
                <w:b/>
                <w:sz w:val="18"/>
                <w:szCs w:val="18"/>
              </w:rPr>
              <w:t xml:space="preserve"> разрешении</w:t>
            </w:r>
          </w:p>
          <w:p w:rsidR="000467B4" w:rsidRPr="00F205C9" w:rsidRDefault="000467B4" w:rsidP="00F97E51">
            <w:pPr>
              <w:ind w:left="-43"/>
              <w:rPr>
                <w:rFonts w:ascii="Times New Roman" w:hAnsi="Times New Roman"/>
                <w:b/>
                <w:sz w:val="18"/>
                <w:szCs w:val="18"/>
              </w:rPr>
            </w:pPr>
          </w:p>
          <w:p w:rsidR="000467B4" w:rsidRPr="00F205C9" w:rsidRDefault="000467B4" w:rsidP="00F97E51">
            <w:pPr>
              <w:ind w:left="-43"/>
              <w:rPr>
                <w:rFonts w:ascii="Times New Roman" w:hAnsi="Times New Roman"/>
                <w:b/>
                <w:sz w:val="18"/>
                <w:szCs w:val="18"/>
              </w:rPr>
            </w:pPr>
            <w:r w:rsidRPr="00F205C9">
              <w:rPr>
                <w:rFonts w:ascii="Times New Roman" w:hAnsi="Times New Roman"/>
                <w:b/>
                <w:sz w:val="18"/>
                <w:szCs w:val="18"/>
              </w:rPr>
              <w:t>Плата FD722</w:t>
            </w:r>
          </w:p>
          <w:tbl>
            <w:tblPr>
              <w:tblW w:w="5000" w:type="pct"/>
              <w:jc w:val="center"/>
              <w:tblCellSpacing w:w="7" w:type="dxa"/>
              <w:tblLayout w:type="fixed"/>
              <w:tblCellMar>
                <w:top w:w="15" w:type="dxa"/>
                <w:left w:w="15" w:type="dxa"/>
                <w:bottom w:w="15" w:type="dxa"/>
                <w:right w:w="15" w:type="dxa"/>
              </w:tblCellMar>
              <w:tblLook w:val="04A0"/>
            </w:tblPr>
            <w:tblGrid>
              <w:gridCol w:w="1789"/>
              <w:gridCol w:w="2673"/>
            </w:tblGrid>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Шина</w:t>
                  </w:r>
                </w:p>
              </w:tc>
              <w:tc>
                <w:tcPr>
                  <w:tcW w:w="5823" w:type="dxa"/>
                  <w:shd w:val="clear" w:color="auto" w:fill="FFFFFF"/>
                  <w:hideMark/>
                </w:tcPr>
                <w:p w:rsidR="000467B4" w:rsidRPr="00F205C9"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PCI </w:t>
                  </w:r>
                  <w:proofErr w:type="spellStart"/>
                  <w:r w:rsidRPr="006F17A2">
                    <w:rPr>
                      <w:rFonts w:ascii="Times New Roman" w:eastAsia="Times New Roman" w:hAnsi="Times New Roman"/>
                      <w:sz w:val="18"/>
                      <w:szCs w:val="18"/>
                      <w:lang w:eastAsia="ru-RU"/>
                    </w:rPr>
                    <w:t>Express</w:t>
                  </w:r>
                  <w:proofErr w:type="spellEnd"/>
                  <w:r w:rsidRPr="006F17A2">
                    <w:rPr>
                      <w:rFonts w:ascii="Times New Roman" w:eastAsia="Times New Roman" w:hAnsi="Times New Roman"/>
                      <w:sz w:val="18"/>
                      <w:szCs w:val="18"/>
                      <w:lang w:eastAsia="ru-RU"/>
                    </w:rPr>
                    <w:t xml:space="preserve"> x1 (2.0) </w:t>
                  </w:r>
                </w:p>
                <w:p w:rsidR="000467B4" w:rsidRPr="006F17A2" w:rsidRDefault="000467B4" w:rsidP="00F97E51">
                  <w:pPr>
                    <w:spacing w:after="0" w:line="240" w:lineRule="auto"/>
                    <w:rPr>
                      <w:rFonts w:ascii="Times New Roman" w:eastAsia="Times New Roman" w:hAnsi="Times New Roman"/>
                      <w:sz w:val="18"/>
                      <w:szCs w:val="18"/>
                      <w:lang w:eastAsia="ru-RU"/>
                    </w:rPr>
                  </w:pPr>
                </w:p>
              </w:tc>
            </w:tr>
            <w:tr w:rsidR="000467B4" w:rsidRPr="006F17A2" w:rsidTr="00F97E51">
              <w:trPr>
                <w:tblCellSpacing w:w="7" w:type="dxa"/>
                <w:jc w:val="center"/>
              </w:trPr>
              <w:tc>
                <w:tcPr>
                  <w:tcW w:w="2000" w:type="pct"/>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Входы/выходы</w:t>
                  </w:r>
                </w:p>
              </w:tc>
              <w:tc>
                <w:tcPr>
                  <w:tcW w:w="5823" w:type="dxa"/>
                  <w:shd w:val="clear" w:color="auto" w:fill="FFFFFF"/>
                  <w:hideMark/>
                </w:tcPr>
                <w:p w:rsidR="000467B4" w:rsidRPr="006F17A2" w:rsidRDefault="000467B4" w:rsidP="00F97E51">
                  <w:p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1 </w:t>
                  </w:r>
                  <w:proofErr w:type="spellStart"/>
                  <w:r w:rsidRPr="006F17A2">
                    <w:rPr>
                      <w:rFonts w:ascii="Times New Roman" w:eastAsia="Times New Roman" w:hAnsi="Times New Roman"/>
                      <w:sz w:val="18"/>
                      <w:szCs w:val="18"/>
                      <w:lang w:eastAsia="ru-RU"/>
                    </w:rPr>
                    <w:t>x</w:t>
                  </w:r>
                  <w:proofErr w:type="spellEnd"/>
                  <w:r w:rsidRPr="006F17A2">
                    <w:rPr>
                      <w:rFonts w:ascii="Times New Roman" w:eastAsia="Times New Roman" w:hAnsi="Times New Roman"/>
                      <w:sz w:val="18"/>
                      <w:szCs w:val="18"/>
                      <w:lang w:eastAsia="ru-RU"/>
                    </w:rPr>
                    <w:t xml:space="preserve"> HD-BNC вход для подключения внешнего аналогового </w:t>
                  </w:r>
                  <w:proofErr w:type="spellStart"/>
                  <w:r w:rsidRPr="006F17A2">
                    <w:rPr>
                      <w:rFonts w:ascii="Times New Roman" w:eastAsia="Times New Roman" w:hAnsi="Times New Roman"/>
                      <w:sz w:val="18"/>
                      <w:szCs w:val="18"/>
                      <w:lang w:eastAsia="ru-RU"/>
                    </w:rPr>
                    <w:t>синхроисточника</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Black</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Burst</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Tri-level</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sync</w:t>
                  </w:r>
                  <w:proofErr w:type="spellEnd"/>
                  <w:r w:rsidRPr="006F17A2">
                    <w:rPr>
                      <w:rFonts w:ascii="Times New Roman" w:eastAsia="Times New Roman" w:hAnsi="Times New Roman"/>
                      <w:sz w:val="18"/>
                      <w:szCs w:val="18"/>
                      <w:lang w:eastAsia="ru-RU"/>
                    </w:rPr>
                    <w:t>)</w:t>
                  </w:r>
                  <w:r w:rsidRPr="006F17A2">
                    <w:rPr>
                      <w:rFonts w:ascii="Times New Roman" w:eastAsia="Times New Roman" w:hAnsi="Times New Roman"/>
                      <w:sz w:val="18"/>
                      <w:szCs w:val="18"/>
                      <w:lang w:eastAsia="ru-RU"/>
                    </w:rPr>
                    <w:br/>
                    <w:t xml:space="preserve">2 </w:t>
                  </w:r>
                  <w:proofErr w:type="spellStart"/>
                  <w:r w:rsidRPr="006F17A2">
                    <w:rPr>
                      <w:rFonts w:ascii="Times New Roman" w:eastAsia="Times New Roman" w:hAnsi="Times New Roman"/>
                      <w:sz w:val="18"/>
                      <w:szCs w:val="18"/>
                      <w:lang w:eastAsia="ru-RU"/>
                    </w:rPr>
                    <w:t>x</w:t>
                  </w:r>
                  <w:proofErr w:type="spellEnd"/>
                  <w:r w:rsidRPr="006F17A2">
                    <w:rPr>
                      <w:rFonts w:ascii="Times New Roman" w:eastAsia="Times New Roman" w:hAnsi="Times New Roman"/>
                      <w:sz w:val="18"/>
                      <w:szCs w:val="18"/>
                      <w:lang w:eastAsia="ru-RU"/>
                    </w:rPr>
                    <w:t xml:space="preserve"> HD-BNC SDI/ASI входа</w:t>
                  </w:r>
                  <w:r w:rsidRPr="006F17A2">
                    <w:rPr>
                      <w:rFonts w:ascii="Times New Roman" w:eastAsia="Times New Roman" w:hAnsi="Times New Roman"/>
                      <w:sz w:val="18"/>
                      <w:szCs w:val="18"/>
                      <w:lang w:eastAsia="ru-RU"/>
                    </w:rPr>
                    <w:br/>
                    <w:t xml:space="preserve">2 </w:t>
                  </w:r>
                  <w:proofErr w:type="spellStart"/>
                  <w:r w:rsidRPr="006F17A2">
                    <w:rPr>
                      <w:rFonts w:ascii="Times New Roman" w:eastAsia="Times New Roman" w:hAnsi="Times New Roman"/>
                      <w:sz w:val="18"/>
                      <w:szCs w:val="18"/>
                      <w:lang w:eastAsia="ru-RU"/>
                    </w:rPr>
                    <w:t>x</w:t>
                  </w:r>
                  <w:proofErr w:type="spellEnd"/>
                  <w:r w:rsidRPr="006F17A2">
                    <w:rPr>
                      <w:rFonts w:ascii="Times New Roman" w:eastAsia="Times New Roman" w:hAnsi="Times New Roman"/>
                      <w:sz w:val="18"/>
                      <w:szCs w:val="18"/>
                      <w:lang w:eastAsia="ru-RU"/>
                    </w:rPr>
                    <w:t xml:space="preserve"> HD-BNC SDI/ASI выхода</w:t>
                  </w:r>
                </w:p>
                <w:p w:rsidR="000467B4" w:rsidRPr="006F17A2" w:rsidRDefault="000467B4" w:rsidP="00F97E51">
                  <w:p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lastRenderedPageBreak/>
                    <w:t xml:space="preserve">В </w:t>
                  </w:r>
                  <w:proofErr w:type="gramStart"/>
                  <w:r w:rsidRPr="006F17A2">
                    <w:rPr>
                      <w:rFonts w:ascii="Times New Roman" w:eastAsia="Times New Roman" w:hAnsi="Times New Roman"/>
                      <w:sz w:val="18"/>
                      <w:szCs w:val="18"/>
                      <w:lang w:eastAsia="ru-RU"/>
                    </w:rPr>
                    <w:t>комплекте</w:t>
                  </w:r>
                  <w:proofErr w:type="gramEnd"/>
                  <w:r w:rsidRPr="006F17A2">
                    <w:rPr>
                      <w:rFonts w:ascii="Times New Roman" w:eastAsia="Times New Roman" w:hAnsi="Times New Roman"/>
                      <w:sz w:val="18"/>
                      <w:szCs w:val="18"/>
                      <w:lang w:eastAsia="ru-RU"/>
                    </w:rPr>
                    <w:t xml:space="preserve"> идут переходники HD-BNC-&gt;BNC для коммутации платы с источниками сигнала и вывода данных в эфир</w:t>
                  </w:r>
                </w:p>
              </w:tc>
            </w:tr>
            <w:tr w:rsidR="000467B4" w:rsidRPr="000467B4"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lastRenderedPageBreak/>
                    <w:t>Формат сигнала по входу/выходу</w:t>
                  </w:r>
                </w:p>
              </w:tc>
              <w:tc>
                <w:tcPr>
                  <w:tcW w:w="5823" w:type="dxa"/>
                  <w:shd w:val="clear" w:color="auto" w:fill="FFFFFF"/>
                  <w:hideMark/>
                </w:tcPr>
                <w:p w:rsidR="000467B4" w:rsidRPr="006F17A2" w:rsidRDefault="000467B4" w:rsidP="000467B4">
                  <w:pPr>
                    <w:numPr>
                      <w:ilvl w:val="0"/>
                      <w:numId w:val="10"/>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SD-SDI: SMPTE 259M</w:t>
                  </w:r>
                </w:p>
                <w:p w:rsidR="000467B4" w:rsidRPr="006F17A2" w:rsidRDefault="000467B4" w:rsidP="000467B4">
                  <w:pPr>
                    <w:numPr>
                      <w:ilvl w:val="0"/>
                      <w:numId w:val="10"/>
                    </w:numPr>
                    <w:spacing w:before="100" w:beforeAutospacing="1" w:after="100" w:afterAutospacing="1" w:line="240" w:lineRule="auto"/>
                    <w:rPr>
                      <w:rFonts w:ascii="Times New Roman" w:eastAsia="Times New Roman" w:hAnsi="Times New Roman"/>
                      <w:sz w:val="18"/>
                      <w:szCs w:val="18"/>
                      <w:lang w:val="en-US" w:eastAsia="ru-RU"/>
                    </w:rPr>
                  </w:pPr>
                  <w:r w:rsidRPr="006F17A2">
                    <w:rPr>
                      <w:rFonts w:ascii="Times New Roman" w:eastAsia="Times New Roman" w:hAnsi="Times New Roman"/>
                      <w:sz w:val="18"/>
                      <w:szCs w:val="18"/>
                      <w:lang w:val="en-US" w:eastAsia="ru-RU"/>
                    </w:rPr>
                    <w:t>HD-SDI: SMPTE 292M, SMPTE 274M, SMPTE 296M</w:t>
                  </w:r>
                </w:p>
                <w:p w:rsidR="000467B4" w:rsidRPr="006F17A2" w:rsidRDefault="000467B4" w:rsidP="000467B4">
                  <w:pPr>
                    <w:numPr>
                      <w:ilvl w:val="0"/>
                      <w:numId w:val="10"/>
                    </w:numPr>
                    <w:spacing w:before="100" w:beforeAutospacing="1" w:after="100" w:afterAutospacing="1" w:line="240" w:lineRule="auto"/>
                    <w:rPr>
                      <w:rFonts w:ascii="Times New Roman" w:eastAsia="Times New Roman" w:hAnsi="Times New Roman"/>
                      <w:sz w:val="18"/>
                      <w:szCs w:val="18"/>
                      <w:lang w:val="en-US" w:eastAsia="ru-RU"/>
                    </w:rPr>
                  </w:pPr>
                  <w:r w:rsidRPr="006F17A2">
                    <w:rPr>
                      <w:rFonts w:ascii="Times New Roman" w:eastAsia="Times New Roman" w:hAnsi="Times New Roman"/>
                      <w:sz w:val="18"/>
                      <w:szCs w:val="18"/>
                      <w:lang w:val="en-US" w:eastAsia="ru-RU"/>
                    </w:rPr>
                    <w:t>3G-SDI: SMPTE ST 424, SMPTE ST 425-1</w:t>
                  </w:r>
                </w:p>
                <w:p w:rsidR="000467B4" w:rsidRPr="006F17A2" w:rsidRDefault="000467B4" w:rsidP="000467B4">
                  <w:pPr>
                    <w:numPr>
                      <w:ilvl w:val="0"/>
                      <w:numId w:val="10"/>
                    </w:numPr>
                    <w:spacing w:before="100" w:beforeAutospacing="1" w:after="100" w:afterAutospacing="1" w:line="240" w:lineRule="auto"/>
                    <w:rPr>
                      <w:rFonts w:ascii="Times New Roman" w:eastAsia="Times New Roman" w:hAnsi="Times New Roman"/>
                      <w:sz w:val="18"/>
                      <w:szCs w:val="18"/>
                      <w:lang w:val="en-US" w:eastAsia="ru-RU"/>
                    </w:rPr>
                  </w:pPr>
                  <w:r w:rsidRPr="006F17A2">
                    <w:rPr>
                      <w:rFonts w:ascii="Times New Roman" w:eastAsia="Times New Roman" w:hAnsi="Times New Roman"/>
                      <w:sz w:val="18"/>
                      <w:szCs w:val="18"/>
                      <w:lang w:val="en-US" w:eastAsia="ru-RU"/>
                    </w:rPr>
                    <w:t xml:space="preserve">ASI: EN 50083-9, </w:t>
                  </w:r>
                  <w:r w:rsidRPr="00F205C9">
                    <w:rPr>
                      <w:rFonts w:ascii="Times New Roman" w:eastAsia="Times New Roman" w:hAnsi="Times New Roman"/>
                      <w:sz w:val="18"/>
                      <w:szCs w:val="18"/>
                      <w:lang w:val="en-US" w:eastAsia="ru-RU"/>
                    </w:rPr>
                    <w:t>Bit-rate 0..213 Mbps</w:t>
                  </w: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Внутренняя обработка сигнала</w:t>
                  </w:r>
                </w:p>
              </w:tc>
              <w:tc>
                <w:tcPr>
                  <w:tcW w:w="5823" w:type="dxa"/>
                  <w:shd w:val="clear" w:color="auto" w:fill="FFFFFF"/>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4:2:2 10-bit по входу и выходу</w:t>
                  </w:r>
                  <w:r w:rsidRPr="006F17A2">
                    <w:rPr>
                      <w:rFonts w:ascii="Times New Roman" w:eastAsia="Times New Roman" w:hAnsi="Times New Roman"/>
                      <w:sz w:val="18"/>
                      <w:szCs w:val="18"/>
                      <w:lang w:eastAsia="ru-RU"/>
                    </w:rPr>
                    <w:br/>
                    <w:t>4:2:2 8-bit внутреннее микширование</w:t>
                  </w: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Формат видео </w:t>
                  </w:r>
                </w:p>
              </w:tc>
              <w:tc>
                <w:tcPr>
                  <w:tcW w:w="5823" w:type="dxa"/>
                  <w:shd w:val="clear" w:color="auto" w:fill="FFFFFF"/>
                  <w:hideMark/>
                </w:tcPr>
                <w:p w:rsidR="000467B4" w:rsidRPr="006F17A2" w:rsidRDefault="000467B4" w:rsidP="000467B4">
                  <w:pPr>
                    <w:numPr>
                      <w:ilvl w:val="0"/>
                      <w:numId w:val="11"/>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480i 59.94</w:t>
                  </w:r>
                </w:p>
                <w:p w:rsidR="000467B4" w:rsidRPr="006F17A2" w:rsidRDefault="000467B4" w:rsidP="000467B4">
                  <w:pPr>
                    <w:numPr>
                      <w:ilvl w:val="0"/>
                      <w:numId w:val="11"/>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576i 50</w:t>
                  </w:r>
                </w:p>
                <w:p w:rsidR="000467B4" w:rsidRPr="006F17A2" w:rsidRDefault="000467B4" w:rsidP="000467B4">
                  <w:pPr>
                    <w:numPr>
                      <w:ilvl w:val="0"/>
                      <w:numId w:val="11"/>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720p 23.98/24/25/29.97/30/50/59.94/60</w:t>
                  </w:r>
                </w:p>
                <w:p w:rsidR="000467B4" w:rsidRPr="006F17A2" w:rsidRDefault="000467B4" w:rsidP="000467B4">
                  <w:pPr>
                    <w:numPr>
                      <w:ilvl w:val="0"/>
                      <w:numId w:val="11"/>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1080i 50/59.94/60</w:t>
                  </w:r>
                </w:p>
                <w:p w:rsidR="000467B4" w:rsidRPr="006F17A2" w:rsidRDefault="000467B4" w:rsidP="000467B4">
                  <w:pPr>
                    <w:numPr>
                      <w:ilvl w:val="0"/>
                      <w:numId w:val="11"/>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1080p: 23.98/24/25/29.97/30/50/59.94/60</w:t>
                  </w: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Режимы работы </w:t>
                  </w:r>
                </w:p>
              </w:tc>
              <w:tc>
                <w:tcPr>
                  <w:tcW w:w="5823" w:type="dxa"/>
                  <w:shd w:val="clear" w:color="auto" w:fill="FFFFFF"/>
                  <w:hideMark/>
                </w:tcPr>
                <w:p w:rsidR="000467B4" w:rsidRPr="006F17A2" w:rsidRDefault="000467B4" w:rsidP="000467B4">
                  <w:pPr>
                    <w:numPr>
                      <w:ilvl w:val="0"/>
                      <w:numId w:val="12"/>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До 2 каналов в SD/HD-SDI или ASI режимах</w:t>
                  </w:r>
                </w:p>
                <w:p w:rsidR="000467B4" w:rsidRPr="006F17A2" w:rsidRDefault="000467B4" w:rsidP="000467B4">
                  <w:pPr>
                    <w:numPr>
                      <w:ilvl w:val="0"/>
                      <w:numId w:val="12"/>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1 канал в 3G-SDI-режиме</w:t>
                  </w:r>
                </w:p>
                <w:p w:rsidR="000467B4" w:rsidRPr="006F17A2" w:rsidRDefault="000467B4" w:rsidP="000467B4">
                  <w:pPr>
                    <w:numPr>
                      <w:ilvl w:val="0"/>
                      <w:numId w:val="12"/>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Смешанные режимы SD-SDI + HD-SDI по входам/выходам</w:t>
                  </w:r>
                </w:p>
                <w:p w:rsidR="000467B4" w:rsidRPr="006F17A2" w:rsidRDefault="000467B4" w:rsidP="000467B4">
                  <w:pPr>
                    <w:numPr>
                      <w:ilvl w:val="0"/>
                      <w:numId w:val="12"/>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Смешанные режимы ASI + SDI по входам/выходам </w:t>
                  </w:r>
                </w:p>
              </w:tc>
            </w:tr>
            <w:tr w:rsidR="000467B4" w:rsidRPr="006F17A2" w:rsidTr="00F97E51">
              <w:trPr>
                <w:tblCellSpacing w:w="7" w:type="dxa"/>
                <w:jc w:val="center"/>
              </w:trPr>
              <w:tc>
                <w:tcPr>
                  <w:tcW w:w="3882" w:type="dxa"/>
                </w:tcPr>
                <w:p w:rsidR="000467B4" w:rsidRPr="006F17A2" w:rsidRDefault="000467B4" w:rsidP="00F97E51">
                  <w:pPr>
                    <w:spacing w:after="0" w:line="240" w:lineRule="auto"/>
                    <w:rPr>
                      <w:rFonts w:ascii="Times New Roman" w:eastAsia="Times New Roman" w:hAnsi="Times New Roman"/>
                      <w:sz w:val="18"/>
                      <w:szCs w:val="18"/>
                      <w:lang w:eastAsia="ru-RU"/>
                    </w:rPr>
                  </w:pPr>
                </w:p>
              </w:tc>
              <w:tc>
                <w:tcPr>
                  <w:tcW w:w="5823" w:type="dxa"/>
                  <w:shd w:val="clear" w:color="auto" w:fill="FFFFFF"/>
                </w:tcPr>
                <w:p w:rsidR="000467B4" w:rsidRPr="006F17A2" w:rsidRDefault="000467B4" w:rsidP="00F97E51">
                  <w:pPr>
                    <w:spacing w:after="0" w:line="240" w:lineRule="auto"/>
                    <w:rPr>
                      <w:rFonts w:ascii="Times New Roman" w:eastAsia="Times New Roman" w:hAnsi="Times New Roman"/>
                      <w:sz w:val="18"/>
                      <w:szCs w:val="18"/>
                      <w:lang w:eastAsia="ru-RU"/>
                    </w:rPr>
                  </w:pP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Аудио</w:t>
                  </w:r>
                </w:p>
              </w:tc>
              <w:tc>
                <w:tcPr>
                  <w:tcW w:w="5823" w:type="dxa"/>
                  <w:shd w:val="clear" w:color="auto" w:fill="FFFFFF"/>
                  <w:hideMark/>
                </w:tcPr>
                <w:p w:rsidR="000467B4" w:rsidRPr="006F17A2" w:rsidRDefault="000467B4" w:rsidP="00F97E51">
                  <w:p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24 </w:t>
                  </w:r>
                  <w:proofErr w:type="spellStart"/>
                  <w:r w:rsidRPr="006F17A2">
                    <w:rPr>
                      <w:rFonts w:ascii="Times New Roman" w:eastAsia="Times New Roman" w:hAnsi="Times New Roman"/>
                      <w:sz w:val="18"/>
                      <w:szCs w:val="18"/>
                      <w:lang w:eastAsia="ru-RU"/>
                    </w:rPr>
                    <w:t>bit</w:t>
                  </w:r>
                  <w:proofErr w:type="spellEnd"/>
                  <w:r w:rsidRPr="006F17A2">
                    <w:rPr>
                      <w:rFonts w:ascii="Times New Roman" w:eastAsia="Times New Roman" w:hAnsi="Times New Roman"/>
                      <w:sz w:val="18"/>
                      <w:szCs w:val="18"/>
                      <w:lang w:eastAsia="ru-RU"/>
                    </w:rPr>
                    <w:t xml:space="preserve"> SDI </w:t>
                  </w:r>
                  <w:proofErr w:type="spellStart"/>
                  <w:r w:rsidRPr="006F17A2">
                    <w:rPr>
                      <w:rFonts w:ascii="Times New Roman" w:eastAsia="Times New Roman" w:hAnsi="Times New Roman"/>
                      <w:sz w:val="18"/>
                      <w:szCs w:val="18"/>
                      <w:lang w:eastAsia="ru-RU"/>
                    </w:rPr>
                    <w:t>Embedded</w:t>
                  </w:r>
                  <w:proofErr w:type="spellEnd"/>
                  <w:r w:rsidRPr="006F17A2">
                    <w:rPr>
                      <w:rFonts w:ascii="Times New Roman" w:eastAsia="Times New Roman" w:hAnsi="Times New Roman"/>
                      <w:sz w:val="18"/>
                      <w:szCs w:val="18"/>
                      <w:lang w:eastAsia="ru-RU"/>
                    </w:rPr>
                    <w:t xml:space="preserve">, 8 каналов </w:t>
                  </w:r>
                  <w:proofErr w:type="spellStart"/>
                  <w:proofErr w:type="gramStart"/>
                  <w:r w:rsidRPr="006F17A2">
                    <w:rPr>
                      <w:rFonts w:ascii="Times New Roman" w:eastAsia="Times New Roman" w:hAnsi="Times New Roman"/>
                      <w:sz w:val="18"/>
                      <w:szCs w:val="18"/>
                      <w:lang w:eastAsia="ru-RU"/>
                    </w:rPr>
                    <w:t>стерео-звука</w:t>
                  </w:r>
                  <w:proofErr w:type="spellEnd"/>
                  <w:proofErr w:type="gramEnd"/>
                  <w:r w:rsidRPr="006F17A2">
                    <w:rPr>
                      <w:rFonts w:ascii="Times New Roman" w:eastAsia="Times New Roman" w:hAnsi="Times New Roman"/>
                      <w:sz w:val="18"/>
                      <w:szCs w:val="18"/>
                      <w:lang w:eastAsia="ru-RU"/>
                    </w:rPr>
                    <w:t xml:space="preserve"> на 1 видеовход/выход</w:t>
                  </w:r>
                </w:p>
                <w:p w:rsidR="000467B4" w:rsidRPr="006F17A2" w:rsidRDefault="000467B4" w:rsidP="000467B4">
                  <w:pPr>
                    <w:numPr>
                      <w:ilvl w:val="0"/>
                      <w:numId w:val="13"/>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lastRenderedPageBreak/>
                    <w:t>SD-SDI: SMPTE 272M-A</w:t>
                  </w:r>
                </w:p>
                <w:p w:rsidR="000467B4" w:rsidRPr="006F17A2" w:rsidRDefault="000467B4" w:rsidP="000467B4">
                  <w:pPr>
                    <w:numPr>
                      <w:ilvl w:val="0"/>
                      <w:numId w:val="13"/>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HD-SDI: SMPTE 299M</w:t>
                  </w:r>
                </w:p>
                <w:p w:rsidR="000467B4" w:rsidRPr="006F17A2" w:rsidRDefault="000467B4" w:rsidP="00F97E51">
                  <w:p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Синхронизация звука к видео, конфигурируемая задержка звука (независимо для каждого входного моноканала).</w:t>
                  </w: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lastRenderedPageBreak/>
                    <w:t>Синхронизация</w:t>
                  </w:r>
                </w:p>
              </w:tc>
              <w:tc>
                <w:tcPr>
                  <w:tcW w:w="5823" w:type="dxa"/>
                  <w:shd w:val="clear" w:color="auto" w:fill="FFFFFF"/>
                  <w:hideMark/>
                </w:tcPr>
                <w:p w:rsidR="000467B4" w:rsidRPr="006F17A2" w:rsidRDefault="000467B4" w:rsidP="000467B4">
                  <w:pPr>
                    <w:numPr>
                      <w:ilvl w:val="0"/>
                      <w:numId w:val="14"/>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От внешнего аналогового </w:t>
                  </w:r>
                  <w:proofErr w:type="spellStart"/>
                  <w:r w:rsidRPr="006F17A2">
                    <w:rPr>
                      <w:rFonts w:ascii="Times New Roman" w:eastAsia="Times New Roman" w:hAnsi="Times New Roman"/>
                      <w:sz w:val="18"/>
                      <w:szCs w:val="18"/>
                      <w:lang w:eastAsia="ru-RU"/>
                    </w:rPr>
                    <w:t>синхроисточника</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Black</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Burst</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Tri-level</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sync</w:t>
                  </w:r>
                  <w:proofErr w:type="spellEnd"/>
                  <w:r w:rsidRPr="006F17A2">
                    <w:rPr>
                      <w:rFonts w:ascii="Times New Roman" w:eastAsia="Times New Roman" w:hAnsi="Times New Roman"/>
                      <w:sz w:val="18"/>
                      <w:szCs w:val="18"/>
                      <w:lang w:eastAsia="ru-RU"/>
                    </w:rPr>
                    <w:t>)</w:t>
                  </w:r>
                </w:p>
                <w:p w:rsidR="000467B4" w:rsidRPr="006F17A2" w:rsidRDefault="000467B4" w:rsidP="000467B4">
                  <w:pPr>
                    <w:numPr>
                      <w:ilvl w:val="0"/>
                      <w:numId w:val="14"/>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От любого из входов платы</w:t>
                  </w:r>
                </w:p>
                <w:p w:rsidR="000467B4" w:rsidRPr="006F17A2" w:rsidRDefault="000467B4" w:rsidP="000467B4">
                  <w:pPr>
                    <w:numPr>
                      <w:ilvl w:val="0"/>
                      <w:numId w:val="14"/>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От сетевых серверов времени NTP</w:t>
                  </w:r>
                </w:p>
                <w:p w:rsidR="000467B4" w:rsidRPr="006F17A2" w:rsidRDefault="000467B4" w:rsidP="000467B4">
                  <w:pPr>
                    <w:numPr>
                      <w:ilvl w:val="0"/>
                      <w:numId w:val="14"/>
                    </w:numPr>
                    <w:spacing w:before="100" w:beforeAutospacing="1" w:after="100" w:afterAutospacing="1"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Программная синхронизация от соседних плат этого же типа в этом же компьютере. </w:t>
                  </w: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proofErr w:type="spellStart"/>
                  <w:r w:rsidRPr="006F17A2">
                    <w:rPr>
                      <w:rFonts w:ascii="Times New Roman" w:eastAsia="Times New Roman" w:hAnsi="Times New Roman"/>
                      <w:sz w:val="18"/>
                      <w:szCs w:val="18"/>
                      <w:lang w:eastAsia="ru-RU"/>
                    </w:rPr>
                    <w:t>DirectShow</w:t>
                  </w:r>
                  <w:proofErr w:type="spellEnd"/>
                  <w:r w:rsidRPr="006F17A2">
                    <w:rPr>
                      <w:rFonts w:ascii="Times New Roman" w:eastAsia="Times New Roman" w:hAnsi="Times New Roman"/>
                      <w:sz w:val="18"/>
                      <w:szCs w:val="18"/>
                      <w:lang w:eastAsia="ru-RU"/>
                    </w:rPr>
                    <w:t xml:space="preserve"> </w:t>
                  </w:r>
                  <w:proofErr w:type="spellStart"/>
                  <w:r w:rsidRPr="006F17A2">
                    <w:rPr>
                      <w:rFonts w:ascii="Times New Roman" w:eastAsia="Times New Roman" w:hAnsi="Times New Roman"/>
                      <w:sz w:val="18"/>
                      <w:szCs w:val="18"/>
                      <w:lang w:eastAsia="ru-RU"/>
                    </w:rPr>
                    <w:t>Capture</w:t>
                  </w:r>
                  <w:proofErr w:type="spellEnd"/>
                  <w:r w:rsidRPr="006F17A2">
                    <w:rPr>
                      <w:rFonts w:ascii="Times New Roman" w:eastAsia="Times New Roman" w:hAnsi="Times New Roman"/>
                      <w:sz w:val="18"/>
                      <w:szCs w:val="18"/>
                      <w:lang w:eastAsia="ru-RU"/>
                    </w:rPr>
                    <w:t xml:space="preserve"> фильтры</w:t>
                  </w:r>
                </w:p>
              </w:tc>
              <w:tc>
                <w:tcPr>
                  <w:tcW w:w="5823" w:type="dxa"/>
                  <w:shd w:val="clear" w:color="auto" w:fill="FFFFFF"/>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Присутствуют в комплекте драйверов платы </w:t>
                  </w:r>
                </w:p>
              </w:tc>
            </w:tr>
            <w:tr w:rsidR="000467B4" w:rsidRPr="006F17A2" w:rsidTr="00F97E51">
              <w:trPr>
                <w:tblCellSpacing w:w="7" w:type="dxa"/>
                <w:jc w:val="center"/>
              </w:trPr>
              <w:tc>
                <w:tcPr>
                  <w:tcW w:w="3882" w:type="dxa"/>
                  <w:hideMark/>
                </w:tcPr>
                <w:p w:rsidR="000467B4" w:rsidRPr="006F17A2" w:rsidRDefault="000467B4" w:rsidP="00F97E51">
                  <w:pPr>
                    <w:spacing w:after="0" w:line="240" w:lineRule="auto"/>
                    <w:rPr>
                      <w:rFonts w:ascii="Times New Roman" w:eastAsia="Times New Roman" w:hAnsi="Times New Roman"/>
                      <w:sz w:val="18"/>
                      <w:szCs w:val="18"/>
                      <w:lang w:eastAsia="ru-RU"/>
                    </w:rPr>
                  </w:pPr>
                  <w:proofErr w:type="spellStart"/>
                  <w:r w:rsidRPr="00F205C9">
                    <w:rPr>
                      <w:rFonts w:ascii="Times New Roman" w:eastAsia="Times New Roman" w:hAnsi="Times New Roman"/>
                      <w:sz w:val="18"/>
                      <w:szCs w:val="18"/>
                      <w:lang w:eastAsia="ru-RU"/>
                    </w:rPr>
                    <w:t>Энергопотреблен</w:t>
                  </w:r>
                  <w:proofErr w:type="spellEnd"/>
                </w:p>
              </w:tc>
              <w:tc>
                <w:tcPr>
                  <w:tcW w:w="5823" w:type="dxa"/>
                  <w:shd w:val="clear" w:color="auto" w:fill="FFFFFF"/>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6F17A2">
                    <w:rPr>
                      <w:rFonts w:ascii="Times New Roman" w:eastAsia="Times New Roman" w:hAnsi="Times New Roman"/>
                      <w:sz w:val="18"/>
                      <w:szCs w:val="18"/>
                      <w:lang w:eastAsia="ru-RU"/>
                    </w:rPr>
                    <w:t xml:space="preserve">5 Вт </w:t>
                  </w:r>
                </w:p>
              </w:tc>
            </w:tr>
            <w:tr w:rsidR="000467B4" w:rsidRPr="006F17A2" w:rsidTr="00F97E51">
              <w:trPr>
                <w:trHeight w:val="232"/>
                <w:tblCellSpacing w:w="7" w:type="dxa"/>
                <w:jc w:val="center"/>
              </w:trPr>
              <w:tc>
                <w:tcPr>
                  <w:tcW w:w="3882" w:type="dxa"/>
                  <w:hideMark/>
                </w:tcPr>
                <w:p w:rsidR="000467B4" w:rsidRPr="00A64219" w:rsidRDefault="000467B4" w:rsidP="00F97E51">
                  <w:pPr>
                    <w:spacing w:after="0" w:line="240" w:lineRule="auto"/>
                    <w:rPr>
                      <w:rFonts w:ascii="Times New Roman" w:eastAsia="Times New Roman" w:hAnsi="Times New Roman"/>
                      <w:sz w:val="18"/>
                      <w:szCs w:val="18"/>
                      <w:lang w:val="en-US" w:eastAsia="ru-RU"/>
                    </w:rPr>
                  </w:pPr>
                  <w:r w:rsidRPr="006F17A2">
                    <w:rPr>
                      <w:rFonts w:ascii="Times New Roman" w:eastAsia="Times New Roman" w:hAnsi="Times New Roman"/>
                      <w:sz w:val="18"/>
                      <w:szCs w:val="18"/>
                      <w:lang w:eastAsia="ru-RU"/>
                    </w:rPr>
                    <w:t>Размер</w:t>
                  </w:r>
                </w:p>
                <w:p w:rsidR="000467B4" w:rsidRDefault="000467B4" w:rsidP="00F97E51">
                  <w:pPr>
                    <w:spacing w:after="0" w:line="240" w:lineRule="auto"/>
                    <w:rPr>
                      <w:rFonts w:ascii="Times New Roman" w:eastAsia="Times New Roman" w:hAnsi="Times New Roman"/>
                      <w:sz w:val="18"/>
                      <w:szCs w:val="18"/>
                      <w:lang w:eastAsia="ru-RU"/>
                    </w:rPr>
                  </w:pPr>
                </w:p>
                <w:p w:rsidR="000467B4" w:rsidRPr="006F17A2" w:rsidRDefault="000467B4" w:rsidP="00F97E51">
                  <w:pPr>
                    <w:spacing w:after="0" w:line="240" w:lineRule="auto"/>
                    <w:rPr>
                      <w:rFonts w:ascii="Times New Roman" w:eastAsia="Times New Roman" w:hAnsi="Times New Roman"/>
                      <w:sz w:val="18"/>
                      <w:szCs w:val="18"/>
                      <w:lang w:eastAsia="ru-RU"/>
                    </w:rPr>
                  </w:pPr>
                </w:p>
              </w:tc>
              <w:tc>
                <w:tcPr>
                  <w:tcW w:w="5823" w:type="dxa"/>
                  <w:shd w:val="clear" w:color="auto" w:fill="FFFFFF"/>
                  <w:hideMark/>
                </w:tcPr>
                <w:p w:rsidR="000467B4" w:rsidRPr="006F17A2" w:rsidRDefault="000467B4" w:rsidP="00F97E51">
                  <w:pPr>
                    <w:spacing w:after="0" w:line="240" w:lineRule="auto"/>
                    <w:rPr>
                      <w:rFonts w:ascii="Times New Roman" w:eastAsia="Times New Roman" w:hAnsi="Times New Roman"/>
                      <w:sz w:val="18"/>
                      <w:szCs w:val="18"/>
                      <w:lang w:eastAsia="ru-RU"/>
                    </w:rPr>
                  </w:pPr>
                  <w:r w:rsidRPr="00F205C9">
                    <w:rPr>
                      <w:rFonts w:ascii="Times New Roman" w:eastAsia="Times New Roman" w:hAnsi="Times New Roman"/>
                      <w:sz w:val="18"/>
                      <w:szCs w:val="18"/>
                      <w:lang w:eastAsia="ru-RU"/>
                    </w:rPr>
                    <w:t>Low-profile,85х55мм</w:t>
                  </w:r>
                </w:p>
              </w:tc>
            </w:tr>
            <w:tr w:rsidR="000467B4" w:rsidRPr="006F17A2" w:rsidTr="00F97E51">
              <w:trPr>
                <w:tblCellSpacing w:w="7" w:type="dxa"/>
                <w:jc w:val="center"/>
              </w:trPr>
              <w:tc>
                <w:tcPr>
                  <w:tcW w:w="3882" w:type="dxa"/>
                </w:tcPr>
                <w:p w:rsidR="000467B4" w:rsidRPr="006F17A2" w:rsidRDefault="000467B4" w:rsidP="00F97E51">
                  <w:pPr>
                    <w:spacing w:after="0" w:line="240" w:lineRule="auto"/>
                    <w:rPr>
                      <w:rFonts w:ascii="Times New Roman" w:eastAsia="Times New Roman" w:hAnsi="Times New Roman"/>
                      <w:sz w:val="18"/>
                      <w:szCs w:val="18"/>
                      <w:lang w:eastAsia="ru-RU"/>
                    </w:rPr>
                  </w:pPr>
                </w:p>
              </w:tc>
              <w:tc>
                <w:tcPr>
                  <w:tcW w:w="5823" w:type="dxa"/>
                  <w:shd w:val="clear" w:color="auto" w:fill="FFFFFF"/>
                </w:tcPr>
                <w:p w:rsidR="000467B4" w:rsidRPr="00F205C9" w:rsidRDefault="000467B4" w:rsidP="00F97E51">
                  <w:pPr>
                    <w:spacing w:after="0" w:line="240" w:lineRule="auto"/>
                    <w:rPr>
                      <w:rFonts w:ascii="Times New Roman" w:eastAsia="Times New Roman" w:hAnsi="Times New Roman"/>
                      <w:sz w:val="18"/>
                      <w:szCs w:val="18"/>
                      <w:lang w:eastAsia="ru-RU"/>
                    </w:rPr>
                  </w:pPr>
                </w:p>
              </w:tc>
            </w:tr>
            <w:tr w:rsidR="000467B4" w:rsidRPr="006F17A2" w:rsidTr="00F97E51">
              <w:trPr>
                <w:trHeight w:val="37"/>
                <w:tblCellSpacing w:w="7" w:type="dxa"/>
                <w:jc w:val="center"/>
              </w:trPr>
              <w:tc>
                <w:tcPr>
                  <w:tcW w:w="3882" w:type="dxa"/>
                </w:tcPr>
                <w:p w:rsidR="000467B4" w:rsidRPr="00A64219" w:rsidRDefault="000467B4" w:rsidP="00F97E51">
                  <w:pPr>
                    <w:spacing w:after="0" w:line="240" w:lineRule="auto"/>
                    <w:rPr>
                      <w:rFonts w:ascii="Times New Roman" w:eastAsia="Times New Roman" w:hAnsi="Times New Roman"/>
                      <w:sz w:val="18"/>
                      <w:szCs w:val="18"/>
                      <w:lang w:val="en-US" w:eastAsia="ru-RU"/>
                    </w:rPr>
                  </w:pPr>
                </w:p>
              </w:tc>
              <w:tc>
                <w:tcPr>
                  <w:tcW w:w="5823" w:type="dxa"/>
                  <w:shd w:val="clear" w:color="auto" w:fill="FFFFFF"/>
                </w:tcPr>
                <w:p w:rsidR="000467B4" w:rsidRPr="00F205C9" w:rsidRDefault="000467B4" w:rsidP="00F97E51">
                  <w:pPr>
                    <w:spacing w:after="0" w:line="240" w:lineRule="auto"/>
                    <w:rPr>
                      <w:rFonts w:ascii="Times New Roman" w:eastAsia="Times New Roman" w:hAnsi="Times New Roman"/>
                      <w:sz w:val="18"/>
                      <w:szCs w:val="18"/>
                      <w:lang w:eastAsia="ru-RU"/>
                    </w:rPr>
                  </w:pPr>
                </w:p>
              </w:tc>
            </w:tr>
          </w:tbl>
          <w:p w:rsidR="000467B4" w:rsidRPr="00F205C9" w:rsidRDefault="000467B4" w:rsidP="00F97E51">
            <w:pPr>
              <w:ind w:left="-43"/>
              <w:rPr>
                <w:rFonts w:ascii="Times New Roman" w:hAnsi="Times New Roman"/>
                <w:b/>
                <w:sz w:val="18"/>
                <w:szCs w:val="18"/>
              </w:rPr>
            </w:pPr>
          </w:p>
        </w:tc>
        <w:tc>
          <w:tcPr>
            <w:tcW w:w="3119" w:type="dxa"/>
          </w:tcPr>
          <w:p w:rsidR="000467B4" w:rsidRPr="007C05E6" w:rsidRDefault="000467B4" w:rsidP="00FD3E26">
            <w:pPr>
              <w:jc w:val="center"/>
              <w:rPr>
                <w:rFonts w:ascii="Times New Roman" w:hAnsi="Times New Roman"/>
                <w:sz w:val="20"/>
                <w:szCs w:val="20"/>
              </w:rPr>
            </w:pPr>
          </w:p>
        </w:tc>
        <w:tc>
          <w:tcPr>
            <w:tcW w:w="1984" w:type="dxa"/>
          </w:tcPr>
          <w:p w:rsidR="000467B4" w:rsidRPr="007C05E6" w:rsidRDefault="000467B4" w:rsidP="00FD3E26">
            <w:pPr>
              <w:spacing w:line="276" w:lineRule="auto"/>
              <w:jc w:val="center"/>
              <w:rPr>
                <w:rFonts w:ascii="Times New Roman" w:hAnsi="Times New Roman"/>
                <w:sz w:val="20"/>
                <w:szCs w:val="20"/>
              </w:rPr>
            </w:pPr>
          </w:p>
        </w:tc>
        <w:tc>
          <w:tcPr>
            <w:tcW w:w="1843" w:type="dxa"/>
          </w:tcPr>
          <w:p w:rsidR="000467B4" w:rsidRPr="007C05E6" w:rsidRDefault="000467B4" w:rsidP="00FD3E26">
            <w:pPr>
              <w:jc w:val="center"/>
              <w:rPr>
                <w:rFonts w:ascii="Times New Roman" w:hAnsi="Times New Roman"/>
                <w:sz w:val="20"/>
                <w:szCs w:val="20"/>
              </w:rPr>
            </w:pPr>
          </w:p>
        </w:tc>
      </w:tr>
      <w:tr w:rsidR="000467B4" w:rsidRPr="00A65DF2" w:rsidTr="00ED1415">
        <w:tc>
          <w:tcPr>
            <w:tcW w:w="567" w:type="dxa"/>
          </w:tcPr>
          <w:p w:rsidR="000467B4" w:rsidRPr="00A5081A" w:rsidRDefault="000467B4" w:rsidP="00FD3E26">
            <w:pPr>
              <w:pStyle w:val="aa"/>
              <w:numPr>
                <w:ilvl w:val="0"/>
                <w:numId w:val="1"/>
              </w:numPr>
              <w:rPr>
                <w:rFonts w:ascii="Times New Roman" w:hAnsi="Times New Roman"/>
                <w:sz w:val="20"/>
                <w:szCs w:val="20"/>
              </w:rPr>
            </w:pPr>
          </w:p>
        </w:tc>
        <w:tc>
          <w:tcPr>
            <w:tcW w:w="2235" w:type="dxa"/>
          </w:tcPr>
          <w:p w:rsidR="000467B4" w:rsidRDefault="000467B4" w:rsidP="000467B4">
            <w:pPr>
              <w:rPr>
                <w:rFonts w:ascii="Times New Roman" w:hAnsi="Times New Roman"/>
                <w:i/>
                <w:sz w:val="16"/>
                <w:szCs w:val="20"/>
              </w:rPr>
            </w:pPr>
            <w:r w:rsidRPr="00A64219">
              <w:rPr>
                <w:rFonts w:ascii="Times New Roman" w:hAnsi="Times New Roman"/>
                <w:sz w:val="18"/>
                <w:szCs w:val="18"/>
              </w:rPr>
              <w:t xml:space="preserve">Платформа </w:t>
            </w:r>
            <w:proofErr w:type="spellStart"/>
            <w:r w:rsidRPr="00A64219">
              <w:rPr>
                <w:rFonts w:ascii="Times New Roman" w:hAnsi="Times New Roman"/>
                <w:sz w:val="18"/>
                <w:szCs w:val="18"/>
              </w:rPr>
              <w:t>видеосервера</w:t>
            </w:r>
            <w:proofErr w:type="spellEnd"/>
            <w:r>
              <w:rPr>
                <w:rFonts w:ascii="Times New Roman" w:hAnsi="Times New Roman"/>
                <w:sz w:val="18"/>
                <w:szCs w:val="18"/>
              </w:rPr>
              <w:t xml:space="preserve"> 4</w:t>
            </w:r>
            <w:r>
              <w:rPr>
                <w:rFonts w:ascii="Times New Roman" w:hAnsi="Times New Roman"/>
                <w:sz w:val="18"/>
                <w:szCs w:val="18"/>
                <w:lang w:val="en-US"/>
              </w:rPr>
              <w:t>U</w:t>
            </w:r>
            <w:r w:rsidRPr="00842EC9">
              <w:rPr>
                <w:rFonts w:ascii="Times New Roman" w:hAnsi="Times New Roman"/>
                <w:i/>
                <w:sz w:val="16"/>
                <w:szCs w:val="20"/>
              </w:rPr>
              <w:t xml:space="preserve"> или эквивалент</w:t>
            </w:r>
          </w:p>
          <w:p w:rsidR="000467B4" w:rsidRDefault="000467B4" w:rsidP="000467B4">
            <w:pPr>
              <w:rPr>
                <w:rFonts w:ascii="Times New Roman" w:hAnsi="Times New Roman"/>
                <w:i/>
                <w:sz w:val="16"/>
                <w:szCs w:val="20"/>
              </w:rPr>
            </w:pPr>
            <w:r>
              <w:rPr>
                <w:rFonts w:ascii="Times New Roman" w:hAnsi="Times New Roman"/>
                <w:i/>
                <w:sz w:val="16"/>
                <w:szCs w:val="20"/>
              </w:rPr>
              <w:t>_________________________</w:t>
            </w:r>
          </w:p>
          <w:p w:rsidR="000467B4" w:rsidRPr="000467B4" w:rsidRDefault="000467B4" w:rsidP="00F97E51">
            <w:pPr>
              <w:rPr>
                <w:rFonts w:ascii="Times New Roman" w:hAnsi="Times New Roman"/>
                <w:sz w:val="18"/>
                <w:szCs w:val="18"/>
              </w:rPr>
            </w:pPr>
          </w:p>
          <w:p w:rsidR="000467B4" w:rsidRDefault="000467B4" w:rsidP="00F97E51">
            <w:pPr>
              <w:rPr>
                <w:rFonts w:ascii="Times New Roman" w:hAnsi="Times New Roman"/>
                <w:sz w:val="18"/>
                <w:szCs w:val="18"/>
              </w:rPr>
            </w:pPr>
          </w:p>
        </w:tc>
        <w:tc>
          <w:tcPr>
            <w:tcW w:w="708" w:type="dxa"/>
          </w:tcPr>
          <w:p w:rsidR="000467B4" w:rsidRPr="00F205C9" w:rsidRDefault="000467B4" w:rsidP="00F97E51">
            <w:pPr>
              <w:rPr>
                <w:rFonts w:ascii="Times New Roman" w:hAnsi="Times New Roman"/>
                <w:sz w:val="18"/>
                <w:szCs w:val="18"/>
              </w:rPr>
            </w:pPr>
            <w:r w:rsidRPr="00F205C9">
              <w:rPr>
                <w:rFonts w:ascii="Times New Roman" w:hAnsi="Times New Roman"/>
                <w:sz w:val="18"/>
                <w:szCs w:val="18"/>
              </w:rPr>
              <w:t>1 шт.</w:t>
            </w:r>
          </w:p>
        </w:tc>
        <w:tc>
          <w:tcPr>
            <w:tcW w:w="4678" w:type="dxa"/>
          </w:tcPr>
          <w:p w:rsidR="000467B4" w:rsidRPr="00F205C9" w:rsidRDefault="000467B4" w:rsidP="00F97E51">
            <w:pPr>
              <w:ind w:left="-43"/>
              <w:rPr>
                <w:rFonts w:ascii="Times New Roman" w:hAnsi="Times New Roman"/>
                <w:b/>
                <w:sz w:val="18"/>
                <w:szCs w:val="18"/>
              </w:rPr>
            </w:pPr>
            <w:r w:rsidRPr="00F205C9">
              <w:rPr>
                <w:rFonts w:ascii="Times New Roman" w:hAnsi="Times New Roman"/>
                <w:sz w:val="18"/>
                <w:szCs w:val="18"/>
              </w:rPr>
              <w:t xml:space="preserve">Корпус </w:t>
            </w:r>
            <w:proofErr w:type="spellStart"/>
            <w:r w:rsidRPr="00F205C9">
              <w:rPr>
                <w:rFonts w:ascii="Times New Roman" w:hAnsi="Times New Roman"/>
                <w:sz w:val="18"/>
                <w:szCs w:val="18"/>
                <w:lang w:val="en-US"/>
              </w:rPr>
              <w:t>SuperMicro</w:t>
            </w:r>
            <w:proofErr w:type="spellEnd"/>
            <w:r w:rsidRPr="00F205C9">
              <w:rPr>
                <w:rFonts w:ascii="Times New Roman" w:hAnsi="Times New Roman"/>
                <w:sz w:val="18"/>
                <w:szCs w:val="18"/>
              </w:rPr>
              <w:t xml:space="preserve"> </w:t>
            </w:r>
            <w:r w:rsidRPr="00F205C9">
              <w:rPr>
                <w:rFonts w:ascii="Times New Roman" w:hAnsi="Times New Roman"/>
                <w:sz w:val="18"/>
                <w:szCs w:val="18"/>
                <w:lang w:val="en-US"/>
              </w:rPr>
              <w:t>CSE</w:t>
            </w:r>
            <w:r w:rsidRPr="00F205C9">
              <w:rPr>
                <w:rFonts w:ascii="Times New Roman" w:hAnsi="Times New Roman"/>
                <w:sz w:val="18"/>
                <w:szCs w:val="18"/>
              </w:rPr>
              <w:t>-745</w:t>
            </w:r>
            <w:r w:rsidRPr="00F205C9">
              <w:rPr>
                <w:rFonts w:ascii="Times New Roman" w:hAnsi="Times New Roman"/>
                <w:sz w:val="18"/>
                <w:szCs w:val="18"/>
                <w:lang w:val="en-US"/>
              </w:rPr>
              <w:t>TQ</w:t>
            </w:r>
            <w:r w:rsidRPr="00F205C9">
              <w:rPr>
                <w:rFonts w:ascii="Times New Roman" w:hAnsi="Times New Roman"/>
                <w:sz w:val="18"/>
                <w:szCs w:val="18"/>
              </w:rPr>
              <w:t>-</w:t>
            </w:r>
            <w:r w:rsidRPr="00F205C9">
              <w:rPr>
                <w:rFonts w:ascii="Times New Roman" w:hAnsi="Times New Roman"/>
                <w:sz w:val="18"/>
                <w:szCs w:val="18"/>
                <w:lang w:val="en-US"/>
              </w:rPr>
              <w:t>R</w:t>
            </w:r>
            <w:r w:rsidRPr="00F205C9">
              <w:rPr>
                <w:rFonts w:ascii="Times New Roman" w:hAnsi="Times New Roman"/>
                <w:sz w:val="18"/>
                <w:szCs w:val="18"/>
              </w:rPr>
              <w:t>920</w:t>
            </w:r>
            <w:r w:rsidRPr="00F205C9">
              <w:rPr>
                <w:rFonts w:ascii="Times New Roman" w:hAnsi="Times New Roman"/>
                <w:sz w:val="18"/>
                <w:szCs w:val="18"/>
                <w:lang w:val="en-US"/>
              </w:rPr>
              <w:t>B</w:t>
            </w:r>
            <w:r w:rsidRPr="00F205C9">
              <w:rPr>
                <w:rFonts w:ascii="Times New Roman" w:hAnsi="Times New Roman"/>
                <w:sz w:val="18"/>
                <w:szCs w:val="18"/>
              </w:rPr>
              <w:br/>
            </w:r>
            <w:r w:rsidRPr="00F205C9">
              <w:rPr>
                <w:rFonts w:ascii="Times New Roman" w:hAnsi="Times New Roman"/>
                <w:sz w:val="18"/>
                <w:szCs w:val="18"/>
                <w:lang w:val="en-US"/>
              </w:rPr>
              <w:t>MB</w:t>
            </w:r>
            <w:r w:rsidRPr="00F205C9">
              <w:rPr>
                <w:rFonts w:ascii="Times New Roman" w:hAnsi="Times New Roman"/>
                <w:sz w:val="18"/>
                <w:szCs w:val="18"/>
              </w:rPr>
              <w:t xml:space="preserve"> </w:t>
            </w:r>
            <w:proofErr w:type="spellStart"/>
            <w:r w:rsidRPr="00F205C9">
              <w:rPr>
                <w:rFonts w:ascii="Times New Roman" w:hAnsi="Times New Roman"/>
                <w:sz w:val="18"/>
                <w:szCs w:val="18"/>
                <w:lang w:val="en-US"/>
              </w:rPr>
              <w:t>ASRock</w:t>
            </w:r>
            <w:proofErr w:type="spellEnd"/>
            <w:r w:rsidRPr="00F205C9">
              <w:rPr>
                <w:rFonts w:ascii="Times New Roman" w:hAnsi="Times New Roman"/>
                <w:sz w:val="18"/>
                <w:szCs w:val="18"/>
              </w:rPr>
              <w:t xml:space="preserve"> </w:t>
            </w:r>
            <w:r w:rsidRPr="00F205C9">
              <w:rPr>
                <w:rFonts w:ascii="Times New Roman" w:hAnsi="Times New Roman"/>
                <w:sz w:val="18"/>
                <w:szCs w:val="18"/>
                <w:lang w:val="en-US"/>
              </w:rPr>
              <w:t>Z</w:t>
            </w:r>
            <w:r w:rsidRPr="00F205C9">
              <w:rPr>
                <w:rFonts w:ascii="Times New Roman" w:hAnsi="Times New Roman"/>
                <w:sz w:val="18"/>
                <w:szCs w:val="18"/>
              </w:rPr>
              <w:t xml:space="preserve">370 </w:t>
            </w:r>
            <w:r w:rsidRPr="00F205C9">
              <w:rPr>
                <w:rFonts w:ascii="Times New Roman" w:hAnsi="Times New Roman"/>
                <w:sz w:val="18"/>
                <w:szCs w:val="18"/>
                <w:lang w:val="en-US"/>
              </w:rPr>
              <w:t>PRO</w:t>
            </w:r>
            <w:r w:rsidRPr="00F205C9">
              <w:rPr>
                <w:rFonts w:ascii="Times New Roman" w:hAnsi="Times New Roman"/>
                <w:sz w:val="18"/>
                <w:szCs w:val="18"/>
              </w:rPr>
              <w:t>4</w:t>
            </w:r>
            <w:r w:rsidRPr="00F205C9">
              <w:rPr>
                <w:rFonts w:ascii="Times New Roman" w:hAnsi="Times New Roman"/>
                <w:sz w:val="18"/>
                <w:szCs w:val="18"/>
              </w:rPr>
              <w:br/>
            </w:r>
            <w:r w:rsidRPr="00F205C9">
              <w:rPr>
                <w:rFonts w:ascii="Times New Roman" w:hAnsi="Times New Roman"/>
                <w:sz w:val="18"/>
                <w:szCs w:val="18"/>
                <w:lang w:val="en-US"/>
              </w:rPr>
              <w:t>CPU</w:t>
            </w:r>
            <w:r w:rsidRPr="00F205C9">
              <w:rPr>
                <w:rFonts w:ascii="Times New Roman" w:hAnsi="Times New Roman"/>
                <w:sz w:val="18"/>
                <w:szCs w:val="18"/>
              </w:rPr>
              <w:t xml:space="preserve"> </w:t>
            </w:r>
            <w:r w:rsidRPr="00F205C9">
              <w:rPr>
                <w:rFonts w:ascii="Times New Roman" w:hAnsi="Times New Roman"/>
                <w:sz w:val="18"/>
                <w:szCs w:val="18"/>
                <w:lang w:val="en-US"/>
              </w:rPr>
              <w:t>Intel</w:t>
            </w:r>
            <w:r w:rsidRPr="00F205C9">
              <w:rPr>
                <w:rFonts w:ascii="Times New Roman" w:hAnsi="Times New Roman"/>
                <w:sz w:val="18"/>
                <w:szCs w:val="18"/>
              </w:rPr>
              <w:t xml:space="preserve"> </w:t>
            </w:r>
            <w:r w:rsidRPr="00F205C9">
              <w:rPr>
                <w:rFonts w:ascii="Times New Roman" w:hAnsi="Times New Roman"/>
                <w:sz w:val="18"/>
                <w:szCs w:val="18"/>
                <w:lang w:val="en-US"/>
              </w:rPr>
              <w:t>Core</w:t>
            </w:r>
            <w:r w:rsidRPr="00F205C9">
              <w:rPr>
                <w:rFonts w:ascii="Times New Roman" w:hAnsi="Times New Roman"/>
                <w:sz w:val="18"/>
                <w:szCs w:val="18"/>
              </w:rPr>
              <w:t xml:space="preserve"> </w:t>
            </w:r>
            <w:r w:rsidRPr="00F205C9">
              <w:rPr>
                <w:rFonts w:ascii="Times New Roman" w:hAnsi="Times New Roman"/>
                <w:sz w:val="18"/>
                <w:szCs w:val="18"/>
                <w:lang w:val="en-US"/>
              </w:rPr>
              <w:t>I</w:t>
            </w:r>
            <w:r w:rsidRPr="00F205C9">
              <w:rPr>
                <w:rFonts w:ascii="Times New Roman" w:hAnsi="Times New Roman"/>
                <w:sz w:val="18"/>
                <w:szCs w:val="18"/>
              </w:rPr>
              <w:t>7 8700</w:t>
            </w:r>
            <w:r w:rsidRPr="00F205C9">
              <w:rPr>
                <w:rFonts w:ascii="Times New Roman" w:hAnsi="Times New Roman"/>
                <w:sz w:val="18"/>
                <w:szCs w:val="18"/>
                <w:lang w:val="en-US"/>
              </w:rPr>
              <w:t>K</w:t>
            </w:r>
            <w:r w:rsidRPr="00F205C9">
              <w:rPr>
                <w:rFonts w:ascii="Times New Roman" w:hAnsi="Times New Roman"/>
                <w:sz w:val="18"/>
                <w:szCs w:val="18"/>
              </w:rPr>
              <w:t xml:space="preserve"> 3,7 </w:t>
            </w:r>
            <w:r w:rsidRPr="00F205C9">
              <w:rPr>
                <w:rFonts w:ascii="Times New Roman" w:hAnsi="Times New Roman"/>
                <w:sz w:val="18"/>
                <w:szCs w:val="18"/>
                <w:lang w:val="en-US"/>
              </w:rPr>
              <w:t>GHz</w:t>
            </w:r>
            <w:r w:rsidRPr="00F205C9">
              <w:rPr>
                <w:rFonts w:ascii="Times New Roman" w:hAnsi="Times New Roman"/>
                <w:sz w:val="18"/>
                <w:szCs w:val="18"/>
              </w:rPr>
              <w:br/>
            </w:r>
            <w:r w:rsidRPr="00F205C9">
              <w:rPr>
                <w:rFonts w:ascii="Times New Roman" w:hAnsi="Times New Roman"/>
                <w:sz w:val="18"/>
                <w:szCs w:val="18"/>
                <w:lang w:val="en-US"/>
              </w:rPr>
              <w:t>Cooler</w:t>
            </w:r>
            <w:r w:rsidRPr="00F205C9">
              <w:rPr>
                <w:rFonts w:ascii="Times New Roman" w:hAnsi="Times New Roman"/>
                <w:sz w:val="18"/>
                <w:szCs w:val="18"/>
              </w:rPr>
              <w:t xml:space="preserve"> </w:t>
            </w:r>
            <w:r w:rsidRPr="00F205C9">
              <w:rPr>
                <w:rFonts w:ascii="Times New Roman" w:hAnsi="Times New Roman"/>
                <w:sz w:val="18"/>
                <w:szCs w:val="18"/>
                <w:lang w:val="en-US"/>
              </w:rPr>
              <w:t>Master</w:t>
            </w:r>
            <w:r w:rsidRPr="00F205C9">
              <w:rPr>
                <w:rFonts w:ascii="Times New Roman" w:hAnsi="Times New Roman"/>
                <w:sz w:val="18"/>
                <w:szCs w:val="18"/>
              </w:rPr>
              <w:t xml:space="preserve"> </w:t>
            </w:r>
            <w:proofErr w:type="spellStart"/>
            <w:r w:rsidRPr="00F205C9">
              <w:rPr>
                <w:rFonts w:ascii="Times New Roman" w:hAnsi="Times New Roman"/>
                <w:sz w:val="18"/>
                <w:szCs w:val="18"/>
                <w:lang w:val="en-US"/>
              </w:rPr>
              <w:t>Geminii</w:t>
            </w:r>
            <w:proofErr w:type="spellEnd"/>
            <w:r w:rsidRPr="00F205C9">
              <w:rPr>
                <w:rFonts w:ascii="Times New Roman" w:hAnsi="Times New Roman"/>
                <w:sz w:val="18"/>
                <w:szCs w:val="18"/>
              </w:rPr>
              <w:t xml:space="preserve"> </w:t>
            </w:r>
            <w:r w:rsidRPr="00F205C9">
              <w:rPr>
                <w:rFonts w:ascii="Times New Roman" w:hAnsi="Times New Roman"/>
                <w:sz w:val="18"/>
                <w:szCs w:val="18"/>
                <w:lang w:val="en-US"/>
              </w:rPr>
              <w:t>M</w:t>
            </w:r>
            <w:r w:rsidRPr="00F205C9">
              <w:rPr>
                <w:rFonts w:ascii="Times New Roman" w:hAnsi="Times New Roman"/>
                <w:sz w:val="18"/>
                <w:szCs w:val="18"/>
              </w:rPr>
              <w:t xml:space="preserve">5 </w:t>
            </w:r>
            <w:r w:rsidRPr="00F205C9">
              <w:rPr>
                <w:rFonts w:ascii="Times New Roman" w:hAnsi="Times New Roman"/>
                <w:sz w:val="18"/>
                <w:szCs w:val="18"/>
                <w:lang w:val="en-US"/>
              </w:rPr>
              <w:t>LED</w:t>
            </w:r>
            <w:r w:rsidRPr="00F205C9">
              <w:rPr>
                <w:rFonts w:ascii="Times New Roman" w:hAnsi="Times New Roman"/>
                <w:sz w:val="18"/>
                <w:szCs w:val="18"/>
              </w:rPr>
              <w:t xml:space="preserve"> </w:t>
            </w:r>
            <w:r w:rsidRPr="00F205C9">
              <w:rPr>
                <w:rFonts w:ascii="Times New Roman" w:hAnsi="Times New Roman"/>
                <w:sz w:val="18"/>
                <w:szCs w:val="18"/>
                <w:lang w:val="en-US"/>
              </w:rPr>
              <w:t>RR</w:t>
            </w:r>
            <w:r w:rsidRPr="00F205C9">
              <w:rPr>
                <w:rFonts w:ascii="Times New Roman" w:hAnsi="Times New Roman"/>
                <w:sz w:val="18"/>
                <w:szCs w:val="18"/>
              </w:rPr>
              <w:t>-</w:t>
            </w:r>
            <w:r w:rsidRPr="00F205C9">
              <w:rPr>
                <w:rFonts w:ascii="Times New Roman" w:hAnsi="Times New Roman"/>
                <w:sz w:val="18"/>
                <w:szCs w:val="18"/>
                <w:lang w:val="en-US"/>
              </w:rPr>
              <w:t>T</w:t>
            </w:r>
            <w:r w:rsidRPr="00F205C9">
              <w:rPr>
                <w:rFonts w:ascii="Times New Roman" w:hAnsi="Times New Roman"/>
                <w:sz w:val="18"/>
                <w:szCs w:val="18"/>
              </w:rPr>
              <w:t>520-16</w:t>
            </w:r>
            <w:r w:rsidRPr="00F205C9">
              <w:rPr>
                <w:rFonts w:ascii="Times New Roman" w:hAnsi="Times New Roman"/>
                <w:sz w:val="18"/>
                <w:szCs w:val="18"/>
                <w:lang w:val="en-US"/>
              </w:rPr>
              <w:t>PK</w:t>
            </w:r>
            <w:r w:rsidRPr="00F205C9">
              <w:rPr>
                <w:rFonts w:ascii="Times New Roman" w:hAnsi="Times New Roman"/>
                <w:sz w:val="18"/>
                <w:szCs w:val="18"/>
              </w:rPr>
              <w:br/>
            </w:r>
            <w:r w:rsidRPr="00F205C9">
              <w:rPr>
                <w:rFonts w:ascii="Times New Roman" w:hAnsi="Times New Roman"/>
                <w:sz w:val="18"/>
                <w:szCs w:val="18"/>
                <w:lang w:val="en-US"/>
              </w:rPr>
              <w:t>RAM</w:t>
            </w:r>
            <w:r w:rsidRPr="00F205C9">
              <w:rPr>
                <w:rFonts w:ascii="Times New Roman" w:hAnsi="Times New Roman"/>
                <w:sz w:val="18"/>
                <w:szCs w:val="18"/>
              </w:rPr>
              <w:t xml:space="preserve"> </w:t>
            </w:r>
            <w:r w:rsidRPr="00F205C9">
              <w:rPr>
                <w:rFonts w:ascii="Times New Roman" w:hAnsi="Times New Roman"/>
                <w:sz w:val="18"/>
                <w:szCs w:val="18"/>
                <w:lang w:val="en-US"/>
              </w:rPr>
              <w:t>DDR</w:t>
            </w:r>
            <w:r w:rsidRPr="00F205C9">
              <w:rPr>
                <w:rFonts w:ascii="Times New Roman" w:hAnsi="Times New Roman"/>
                <w:sz w:val="18"/>
                <w:szCs w:val="18"/>
              </w:rPr>
              <w:t>4 8</w:t>
            </w:r>
            <w:r w:rsidRPr="00F205C9">
              <w:rPr>
                <w:rFonts w:ascii="Times New Roman" w:hAnsi="Times New Roman"/>
                <w:sz w:val="18"/>
                <w:szCs w:val="18"/>
                <w:lang w:val="en-US"/>
              </w:rPr>
              <w:t>GB</w:t>
            </w:r>
            <w:r w:rsidRPr="00F205C9">
              <w:rPr>
                <w:rFonts w:ascii="Times New Roman" w:hAnsi="Times New Roman"/>
                <w:sz w:val="18"/>
                <w:szCs w:val="18"/>
              </w:rPr>
              <w:t xml:space="preserve"> </w:t>
            </w:r>
            <w:proofErr w:type="spellStart"/>
            <w:r w:rsidRPr="00F205C9">
              <w:rPr>
                <w:rFonts w:ascii="Times New Roman" w:hAnsi="Times New Roman"/>
                <w:sz w:val="18"/>
                <w:szCs w:val="18"/>
              </w:rPr>
              <w:t>х</w:t>
            </w:r>
            <w:proofErr w:type="spellEnd"/>
            <w:r w:rsidRPr="00F205C9">
              <w:rPr>
                <w:rFonts w:ascii="Times New Roman" w:hAnsi="Times New Roman"/>
                <w:sz w:val="18"/>
                <w:szCs w:val="18"/>
              </w:rPr>
              <w:t xml:space="preserve"> 2</w:t>
            </w:r>
            <w:r w:rsidRPr="00F205C9">
              <w:rPr>
                <w:rFonts w:ascii="Times New Roman" w:hAnsi="Times New Roman"/>
                <w:sz w:val="18"/>
                <w:szCs w:val="18"/>
              </w:rPr>
              <w:br/>
            </w:r>
            <w:r w:rsidRPr="00F205C9">
              <w:rPr>
                <w:rFonts w:ascii="Times New Roman" w:hAnsi="Times New Roman"/>
                <w:sz w:val="18"/>
                <w:szCs w:val="18"/>
                <w:lang w:val="en-US"/>
              </w:rPr>
              <w:t>HDD</w:t>
            </w:r>
            <w:r w:rsidRPr="00F205C9">
              <w:rPr>
                <w:rFonts w:ascii="Times New Roman" w:hAnsi="Times New Roman"/>
                <w:sz w:val="18"/>
                <w:szCs w:val="18"/>
              </w:rPr>
              <w:t xml:space="preserve"> 500</w:t>
            </w:r>
            <w:r w:rsidRPr="00F205C9">
              <w:rPr>
                <w:rFonts w:ascii="Times New Roman" w:hAnsi="Times New Roman"/>
                <w:sz w:val="18"/>
                <w:szCs w:val="18"/>
                <w:lang w:val="en-US"/>
              </w:rPr>
              <w:t>GB</w:t>
            </w:r>
            <w:r w:rsidRPr="00F205C9">
              <w:rPr>
                <w:rFonts w:ascii="Times New Roman" w:hAnsi="Times New Roman"/>
                <w:sz w:val="18"/>
                <w:szCs w:val="18"/>
              </w:rPr>
              <w:t xml:space="preserve"> </w:t>
            </w:r>
            <w:r w:rsidRPr="00F205C9">
              <w:rPr>
                <w:rFonts w:ascii="Times New Roman" w:hAnsi="Times New Roman"/>
                <w:sz w:val="18"/>
                <w:szCs w:val="18"/>
                <w:lang w:val="en-US"/>
              </w:rPr>
              <w:t>SATA</w:t>
            </w:r>
            <w:r w:rsidRPr="00F205C9">
              <w:rPr>
                <w:rFonts w:ascii="Times New Roman" w:hAnsi="Times New Roman"/>
                <w:sz w:val="18"/>
                <w:szCs w:val="18"/>
              </w:rPr>
              <w:br/>
            </w:r>
            <w:r w:rsidRPr="00F205C9">
              <w:rPr>
                <w:rFonts w:ascii="Times New Roman" w:hAnsi="Times New Roman"/>
                <w:sz w:val="18"/>
                <w:szCs w:val="18"/>
                <w:lang w:val="en-US"/>
              </w:rPr>
              <w:t>HDD</w:t>
            </w:r>
            <w:r w:rsidRPr="00F205C9">
              <w:rPr>
                <w:rFonts w:ascii="Times New Roman" w:hAnsi="Times New Roman"/>
                <w:sz w:val="18"/>
                <w:szCs w:val="18"/>
              </w:rPr>
              <w:t xml:space="preserve"> 4</w:t>
            </w:r>
            <w:r w:rsidRPr="00F205C9">
              <w:rPr>
                <w:rFonts w:ascii="Times New Roman" w:hAnsi="Times New Roman"/>
                <w:sz w:val="18"/>
                <w:szCs w:val="18"/>
                <w:lang w:val="en-US"/>
              </w:rPr>
              <w:t>TB</w:t>
            </w:r>
            <w:r w:rsidRPr="00F205C9">
              <w:rPr>
                <w:rFonts w:ascii="Times New Roman" w:hAnsi="Times New Roman"/>
                <w:sz w:val="18"/>
                <w:szCs w:val="18"/>
              </w:rPr>
              <w:t xml:space="preserve"> </w:t>
            </w:r>
            <w:r w:rsidRPr="00F205C9">
              <w:rPr>
                <w:rFonts w:ascii="Times New Roman" w:hAnsi="Times New Roman"/>
                <w:sz w:val="18"/>
                <w:szCs w:val="18"/>
                <w:lang w:val="en-US"/>
              </w:rPr>
              <w:t>SATA</w:t>
            </w:r>
            <w:r w:rsidRPr="00F205C9">
              <w:rPr>
                <w:rFonts w:ascii="Times New Roman" w:hAnsi="Times New Roman"/>
                <w:sz w:val="18"/>
                <w:szCs w:val="18"/>
              </w:rPr>
              <w:t xml:space="preserve"> </w:t>
            </w:r>
            <w:proofErr w:type="spellStart"/>
            <w:r w:rsidRPr="00F205C9">
              <w:rPr>
                <w:rFonts w:ascii="Times New Roman" w:hAnsi="Times New Roman"/>
                <w:sz w:val="18"/>
                <w:szCs w:val="18"/>
              </w:rPr>
              <w:t>х</w:t>
            </w:r>
            <w:proofErr w:type="spellEnd"/>
            <w:r w:rsidRPr="00F205C9">
              <w:rPr>
                <w:rFonts w:ascii="Times New Roman" w:hAnsi="Times New Roman"/>
                <w:sz w:val="18"/>
                <w:szCs w:val="18"/>
              </w:rPr>
              <w:t xml:space="preserve"> 2</w:t>
            </w:r>
            <w:r w:rsidRPr="00F205C9">
              <w:rPr>
                <w:rFonts w:ascii="Times New Roman" w:hAnsi="Times New Roman"/>
                <w:sz w:val="18"/>
                <w:szCs w:val="18"/>
              </w:rPr>
              <w:br/>
            </w:r>
            <w:r w:rsidRPr="00F205C9">
              <w:rPr>
                <w:rFonts w:ascii="Times New Roman" w:hAnsi="Times New Roman"/>
                <w:sz w:val="18"/>
                <w:szCs w:val="18"/>
                <w:lang w:val="en-US"/>
              </w:rPr>
              <w:t>Microsoft</w:t>
            </w:r>
            <w:r w:rsidRPr="00F205C9">
              <w:rPr>
                <w:rFonts w:ascii="Times New Roman" w:hAnsi="Times New Roman"/>
                <w:sz w:val="18"/>
                <w:szCs w:val="18"/>
              </w:rPr>
              <w:t xml:space="preserve"> </w:t>
            </w:r>
            <w:r w:rsidRPr="00F205C9">
              <w:rPr>
                <w:rFonts w:ascii="Times New Roman" w:hAnsi="Times New Roman"/>
                <w:sz w:val="18"/>
                <w:szCs w:val="18"/>
                <w:lang w:val="en-US"/>
              </w:rPr>
              <w:t>Windows</w:t>
            </w:r>
            <w:r w:rsidRPr="00F205C9">
              <w:rPr>
                <w:rFonts w:ascii="Times New Roman" w:hAnsi="Times New Roman"/>
                <w:sz w:val="18"/>
                <w:szCs w:val="18"/>
              </w:rPr>
              <w:t xml:space="preserve"> 10 </w:t>
            </w:r>
            <w:r w:rsidRPr="00F205C9">
              <w:rPr>
                <w:rFonts w:ascii="Times New Roman" w:hAnsi="Times New Roman"/>
                <w:sz w:val="18"/>
                <w:szCs w:val="18"/>
                <w:lang w:val="en-US"/>
              </w:rPr>
              <w:t>Pro</w:t>
            </w:r>
            <w:r w:rsidRPr="00F205C9">
              <w:rPr>
                <w:rFonts w:ascii="Times New Roman" w:hAnsi="Times New Roman"/>
                <w:sz w:val="18"/>
                <w:szCs w:val="18"/>
              </w:rPr>
              <w:t xml:space="preserve"> 64</w:t>
            </w:r>
            <w:r w:rsidRPr="00F205C9">
              <w:rPr>
                <w:rFonts w:ascii="Times New Roman" w:hAnsi="Times New Roman"/>
                <w:sz w:val="18"/>
                <w:szCs w:val="18"/>
                <w:lang w:val="en-US"/>
              </w:rPr>
              <w:t>Bit</w:t>
            </w:r>
            <w:r w:rsidRPr="00F205C9">
              <w:rPr>
                <w:rFonts w:ascii="Times New Roman" w:hAnsi="Times New Roman"/>
                <w:sz w:val="18"/>
                <w:szCs w:val="18"/>
              </w:rPr>
              <w:t xml:space="preserve"> </w:t>
            </w:r>
            <w:r w:rsidRPr="00F205C9">
              <w:rPr>
                <w:rFonts w:ascii="Times New Roman" w:hAnsi="Times New Roman"/>
                <w:sz w:val="18"/>
                <w:szCs w:val="18"/>
                <w:lang w:val="en-US"/>
              </w:rPr>
              <w:t>Russian</w:t>
            </w:r>
            <w:r w:rsidRPr="00F205C9">
              <w:rPr>
                <w:rFonts w:ascii="Times New Roman" w:hAnsi="Times New Roman"/>
                <w:sz w:val="18"/>
                <w:szCs w:val="18"/>
              </w:rPr>
              <w:br/>
              <w:t xml:space="preserve">Рельсы </w:t>
            </w:r>
            <w:r w:rsidRPr="00F205C9">
              <w:rPr>
                <w:rFonts w:ascii="Times New Roman" w:hAnsi="Times New Roman"/>
                <w:sz w:val="18"/>
                <w:szCs w:val="18"/>
                <w:lang w:val="en-US"/>
              </w:rPr>
              <w:t>CSE</w:t>
            </w:r>
            <w:r w:rsidRPr="00F205C9">
              <w:rPr>
                <w:rFonts w:ascii="Times New Roman" w:hAnsi="Times New Roman"/>
                <w:sz w:val="18"/>
                <w:szCs w:val="18"/>
              </w:rPr>
              <w:t>-</w:t>
            </w:r>
            <w:r w:rsidRPr="00F205C9">
              <w:rPr>
                <w:rFonts w:ascii="Times New Roman" w:hAnsi="Times New Roman"/>
                <w:sz w:val="18"/>
                <w:szCs w:val="18"/>
                <w:lang w:val="en-US"/>
              </w:rPr>
              <w:t>PT</w:t>
            </w:r>
            <w:r w:rsidRPr="00F205C9">
              <w:rPr>
                <w:rFonts w:ascii="Times New Roman" w:hAnsi="Times New Roman"/>
                <w:sz w:val="18"/>
                <w:szCs w:val="18"/>
              </w:rPr>
              <w:t>26</w:t>
            </w:r>
            <w:r w:rsidRPr="00F205C9">
              <w:rPr>
                <w:rFonts w:ascii="Times New Roman" w:hAnsi="Times New Roman"/>
                <w:sz w:val="18"/>
                <w:szCs w:val="18"/>
                <w:lang w:val="en-US"/>
              </w:rPr>
              <w:t>L</w:t>
            </w:r>
            <w:r w:rsidRPr="00F205C9">
              <w:rPr>
                <w:rFonts w:ascii="Times New Roman" w:hAnsi="Times New Roman"/>
                <w:sz w:val="18"/>
                <w:szCs w:val="18"/>
              </w:rPr>
              <w:t>-</w:t>
            </w:r>
            <w:r w:rsidRPr="00F205C9">
              <w:rPr>
                <w:rFonts w:ascii="Times New Roman" w:hAnsi="Times New Roman"/>
                <w:sz w:val="18"/>
                <w:szCs w:val="18"/>
                <w:lang w:val="en-US"/>
              </w:rPr>
              <w:t>B</w:t>
            </w:r>
            <w:r w:rsidRPr="00F205C9">
              <w:rPr>
                <w:rFonts w:ascii="Times New Roman" w:hAnsi="Times New Roman"/>
                <w:sz w:val="18"/>
                <w:szCs w:val="18"/>
              </w:rPr>
              <w:t>0</w:t>
            </w:r>
          </w:p>
        </w:tc>
        <w:tc>
          <w:tcPr>
            <w:tcW w:w="3119" w:type="dxa"/>
          </w:tcPr>
          <w:p w:rsidR="000467B4" w:rsidRPr="007C05E6" w:rsidRDefault="000467B4" w:rsidP="00FD3E26">
            <w:pPr>
              <w:jc w:val="center"/>
              <w:rPr>
                <w:rFonts w:ascii="Times New Roman" w:hAnsi="Times New Roman"/>
                <w:sz w:val="20"/>
                <w:szCs w:val="20"/>
              </w:rPr>
            </w:pPr>
          </w:p>
        </w:tc>
        <w:tc>
          <w:tcPr>
            <w:tcW w:w="1984" w:type="dxa"/>
          </w:tcPr>
          <w:p w:rsidR="000467B4" w:rsidRPr="007C05E6" w:rsidRDefault="000467B4" w:rsidP="00FD3E26">
            <w:pPr>
              <w:jc w:val="center"/>
              <w:rPr>
                <w:rFonts w:ascii="Times New Roman" w:hAnsi="Times New Roman"/>
                <w:sz w:val="20"/>
                <w:szCs w:val="20"/>
              </w:rPr>
            </w:pPr>
          </w:p>
        </w:tc>
        <w:tc>
          <w:tcPr>
            <w:tcW w:w="1843" w:type="dxa"/>
          </w:tcPr>
          <w:p w:rsidR="000467B4" w:rsidRPr="007C05E6" w:rsidRDefault="000467B4" w:rsidP="00FD3E26">
            <w:pPr>
              <w:jc w:val="center"/>
              <w:rPr>
                <w:rFonts w:ascii="Times New Roman" w:hAnsi="Times New Roman"/>
                <w:sz w:val="20"/>
                <w:szCs w:val="20"/>
              </w:rPr>
            </w:pPr>
          </w:p>
        </w:tc>
      </w:tr>
      <w:tr w:rsidR="0072770A" w:rsidRPr="00A65DF2" w:rsidTr="00ED1415">
        <w:tc>
          <w:tcPr>
            <w:tcW w:w="567" w:type="dxa"/>
          </w:tcPr>
          <w:p w:rsidR="0072770A" w:rsidRPr="00A5081A" w:rsidRDefault="0072770A" w:rsidP="00FD3E26">
            <w:pPr>
              <w:pStyle w:val="aa"/>
              <w:numPr>
                <w:ilvl w:val="0"/>
                <w:numId w:val="1"/>
              </w:numPr>
              <w:rPr>
                <w:rFonts w:ascii="Times New Roman" w:hAnsi="Times New Roman"/>
                <w:sz w:val="20"/>
                <w:szCs w:val="20"/>
              </w:rPr>
            </w:pPr>
          </w:p>
        </w:tc>
        <w:tc>
          <w:tcPr>
            <w:tcW w:w="2235" w:type="dxa"/>
          </w:tcPr>
          <w:p w:rsidR="0072770A" w:rsidRPr="00F205C9" w:rsidRDefault="0072770A" w:rsidP="001B2D5D">
            <w:pPr>
              <w:widowControl w:val="0"/>
              <w:autoSpaceDE w:val="0"/>
              <w:autoSpaceDN w:val="0"/>
              <w:adjustRightInd w:val="0"/>
              <w:rPr>
                <w:rFonts w:ascii="Times New Roman" w:hAnsi="Times New Roman"/>
                <w:sz w:val="18"/>
                <w:szCs w:val="18"/>
              </w:rPr>
            </w:pPr>
            <w:r>
              <w:rPr>
                <w:rFonts w:ascii="Times New Roman" w:hAnsi="Times New Roman"/>
                <w:sz w:val="18"/>
                <w:szCs w:val="18"/>
              </w:rPr>
              <w:t xml:space="preserve">Модуль для управления  внешними коммутаторами </w:t>
            </w:r>
            <w:proofErr w:type="spellStart"/>
            <w:r w:rsidRPr="00F205C9">
              <w:rPr>
                <w:rFonts w:ascii="Times New Roman" w:hAnsi="Times New Roman"/>
                <w:sz w:val="18"/>
                <w:szCs w:val="18"/>
              </w:rPr>
              <w:t>Forward</w:t>
            </w:r>
            <w:proofErr w:type="spellEnd"/>
            <w:r w:rsidRPr="00F205C9">
              <w:rPr>
                <w:rFonts w:ascii="Times New Roman" w:hAnsi="Times New Roman"/>
                <w:sz w:val="18"/>
                <w:szCs w:val="18"/>
              </w:rPr>
              <w:t xml:space="preserve"> </w:t>
            </w:r>
            <w:proofErr w:type="spellStart"/>
            <w:r w:rsidRPr="00F205C9">
              <w:rPr>
                <w:rFonts w:ascii="Times New Roman" w:hAnsi="Times New Roman"/>
                <w:sz w:val="18"/>
                <w:szCs w:val="18"/>
              </w:rPr>
              <w:t>SLControlBox</w:t>
            </w:r>
            <w:proofErr w:type="spellEnd"/>
            <w:r w:rsidRPr="00F205C9">
              <w:rPr>
                <w:rFonts w:ascii="Times New Roman" w:hAnsi="Times New Roman"/>
                <w:sz w:val="18"/>
                <w:szCs w:val="18"/>
              </w:rPr>
              <w:t xml:space="preserve"> 101 </w:t>
            </w:r>
          </w:p>
          <w:p w:rsidR="0072770A" w:rsidRDefault="0072770A" w:rsidP="0072770A">
            <w:pPr>
              <w:rPr>
                <w:rFonts w:ascii="Times New Roman" w:hAnsi="Times New Roman"/>
                <w:i/>
                <w:sz w:val="16"/>
                <w:szCs w:val="20"/>
              </w:rPr>
            </w:pPr>
            <w:r w:rsidRPr="00842EC9">
              <w:rPr>
                <w:rFonts w:ascii="Times New Roman" w:hAnsi="Times New Roman"/>
                <w:i/>
                <w:sz w:val="16"/>
                <w:szCs w:val="20"/>
              </w:rPr>
              <w:lastRenderedPageBreak/>
              <w:t>или эквивалент</w:t>
            </w:r>
          </w:p>
          <w:p w:rsidR="0072770A" w:rsidRDefault="0072770A" w:rsidP="0072770A">
            <w:pPr>
              <w:rPr>
                <w:rFonts w:ascii="Times New Roman" w:hAnsi="Times New Roman"/>
                <w:i/>
                <w:sz w:val="16"/>
                <w:szCs w:val="20"/>
              </w:rPr>
            </w:pPr>
            <w:r>
              <w:rPr>
                <w:rFonts w:ascii="Times New Roman" w:hAnsi="Times New Roman"/>
                <w:i/>
                <w:sz w:val="16"/>
                <w:szCs w:val="20"/>
              </w:rPr>
              <w:t>_________________________</w:t>
            </w:r>
          </w:p>
          <w:p w:rsidR="0072770A" w:rsidRPr="00F205C9" w:rsidRDefault="0072770A" w:rsidP="001B2D5D">
            <w:pPr>
              <w:widowControl w:val="0"/>
              <w:autoSpaceDE w:val="0"/>
              <w:autoSpaceDN w:val="0"/>
              <w:adjustRightInd w:val="0"/>
              <w:rPr>
                <w:rFonts w:ascii="Times New Roman" w:hAnsi="Times New Roman"/>
                <w:sz w:val="18"/>
                <w:szCs w:val="18"/>
              </w:rPr>
            </w:pPr>
          </w:p>
          <w:p w:rsidR="0072770A" w:rsidRPr="00F205C9" w:rsidRDefault="0072770A" w:rsidP="001B2D5D">
            <w:pPr>
              <w:widowControl w:val="0"/>
              <w:autoSpaceDE w:val="0"/>
              <w:autoSpaceDN w:val="0"/>
              <w:adjustRightInd w:val="0"/>
              <w:rPr>
                <w:rFonts w:ascii="Times New Roman" w:hAnsi="Times New Roman"/>
                <w:sz w:val="18"/>
                <w:szCs w:val="18"/>
              </w:rPr>
            </w:pPr>
            <w:bookmarkStart w:id="0" w:name="_GoBack"/>
            <w:bookmarkEnd w:id="0"/>
          </w:p>
        </w:tc>
        <w:tc>
          <w:tcPr>
            <w:tcW w:w="708" w:type="dxa"/>
          </w:tcPr>
          <w:p w:rsidR="0072770A" w:rsidRPr="00F205C9" w:rsidRDefault="0072770A" w:rsidP="001B2D5D">
            <w:pPr>
              <w:spacing w:line="276" w:lineRule="auto"/>
              <w:rPr>
                <w:rFonts w:ascii="Times New Roman" w:hAnsi="Times New Roman"/>
                <w:sz w:val="18"/>
                <w:szCs w:val="18"/>
              </w:rPr>
            </w:pPr>
            <w:r w:rsidRPr="00F205C9">
              <w:rPr>
                <w:rFonts w:ascii="Times New Roman" w:hAnsi="Times New Roman"/>
                <w:sz w:val="18"/>
                <w:szCs w:val="18"/>
              </w:rPr>
              <w:lastRenderedPageBreak/>
              <w:t>1 шт.</w:t>
            </w:r>
          </w:p>
        </w:tc>
        <w:tc>
          <w:tcPr>
            <w:tcW w:w="4678" w:type="dxa"/>
          </w:tcPr>
          <w:p w:rsidR="0072770A" w:rsidRDefault="0072770A" w:rsidP="001B2D5D">
            <w:pPr>
              <w:ind w:left="-43"/>
              <w:rPr>
                <w:rFonts w:ascii="Times New Roman" w:hAnsi="Times New Roman"/>
                <w:sz w:val="18"/>
                <w:szCs w:val="18"/>
              </w:rPr>
            </w:pPr>
            <w:r>
              <w:rPr>
                <w:rFonts w:ascii="Times New Roman" w:hAnsi="Times New Roman"/>
                <w:sz w:val="18"/>
                <w:szCs w:val="18"/>
              </w:rPr>
              <w:t>В</w:t>
            </w:r>
            <w:r w:rsidRPr="00F205C9">
              <w:rPr>
                <w:rFonts w:ascii="Times New Roman" w:hAnsi="Times New Roman"/>
                <w:sz w:val="18"/>
                <w:szCs w:val="18"/>
              </w:rPr>
              <w:t>нешнее комбинированное устройство, предназначенное для организации взаимодействия с внешними устройствами через интерфейс GPI (как для отправки, так и для получения команд от них) в программно-</w:t>
            </w:r>
            <w:r w:rsidRPr="00F205C9">
              <w:rPr>
                <w:rFonts w:ascii="Times New Roman" w:hAnsi="Times New Roman"/>
                <w:sz w:val="18"/>
                <w:szCs w:val="18"/>
              </w:rPr>
              <w:lastRenderedPageBreak/>
              <w:t>аппаратных комплексах</w:t>
            </w:r>
            <w:r>
              <w:rPr>
                <w:rFonts w:ascii="Times New Roman" w:hAnsi="Times New Roman"/>
                <w:sz w:val="18"/>
                <w:szCs w:val="18"/>
              </w:rPr>
              <w:t>.</w:t>
            </w:r>
          </w:p>
          <w:p w:rsidR="0072770A" w:rsidRDefault="0072770A" w:rsidP="001B2D5D">
            <w:pPr>
              <w:ind w:left="-43"/>
              <w:rPr>
                <w:rFonts w:ascii="Times New Roman" w:hAnsi="Times New Roman"/>
                <w:sz w:val="18"/>
                <w:szCs w:val="18"/>
              </w:rPr>
            </w:pPr>
            <w:proofErr w:type="spellStart"/>
            <w:r w:rsidRPr="00782BA7">
              <w:rPr>
                <w:rFonts w:ascii="Times New Roman" w:hAnsi="Times New Roman"/>
                <w:sz w:val="18"/>
                <w:szCs w:val="18"/>
              </w:rPr>
              <w:t>SLControlBox</w:t>
            </w:r>
            <w:proofErr w:type="spellEnd"/>
            <w:r w:rsidRPr="00782BA7">
              <w:rPr>
                <w:rFonts w:ascii="Times New Roman" w:hAnsi="Times New Roman"/>
                <w:sz w:val="18"/>
                <w:szCs w:val="18"/>
              </w:rPr>
              <w:t xml:space="preserve"> позволяет использовать до 8 входных GPI-сигналов (</w:t>
            </w:r>
            <w:proofErr w:type="spellStart"/>
            <w:r w:rsidRPr="00782BA7">
              <w:rPr>
                <w:rFonts w:ascii="Times New Roman" w:hAnsi="Times New Roman"/>
                <w:sz w:val="18"/>
                <w:szCs w:val="18"/>
              </w:rPr>
              <w:t>GPI-In</w:t>
            </w:r>
            <w:proofErr w:type="spellEnd"/>
            <w:r w:rsidRPr="00782BA7">
              <w:rPr>
                <w:rFonts w:ascii="Times New Roman" w:hAnsi="Times New Roman"/>
                <w:sz w:val="18"/>
                <w:szCs w:val="18"/>
              </w:rPr>
              <w:t>) и 4 выходных GPI-сигналов (</w:t>
            </w:r>
            <w:proofErr w:type="spellStart"/>
            <w:r w:rsidRPr="00782BA7">
              <w:rPr>
                <w:rFonts w:ascii="Times New Roman" w:hAnsi="Times New Roman"/>
                <w:sz w:val="18"/>
                <w:szCs w:val="18"/>
              </w:rPr>
              <w:t>GPI-Out</w:t>
            </w:r>
            <w:proofErr w:type="spellEnd"/>
            <w:r w:rsidRPr="00782BA7">
              <w:rPr>
                <w:rFonts w:ascii="Times New Roman" w:hAnsi="Times New Roman"/>
                <w:sz w:val="18"/>
                <w:szCs w:val="18"/>
              </w:rPr>
              <w:t>) одновременно</w:t>
            </w:r>
            <w:r>
              <w:rPr>
                <w:rFonts w:ascii="Times New Roman" w:hAnsi="Times New Roman"/>
                <w:sz w:val="18"/>
                <w:szCs w:val="18"/>
              </w:rPr>
              <w:t>.</w:t>
            </w:r>
          </w:p>
          <w:p w:rsidR="0072770A" w:rsidRDefault="0072770A" w:rsidP="001B2D5D">
            <w:pPr>
              <w:ind w:left="-43"/>
              <w:rPr>
                <w:rFonts w:ascii="Times New Roman" w:hAnsi="Times New Roman"/>
                <w:sz w:val="18"/>
                <w:szCs w:val="18"/>
              </w:rPr>
            </w:pPr>
            <w:proofErr w:type="spellStart"/>
            <w:r w:rsidRPr="008F7EF4">
              <w:rPr>
                <w:rFonts w:ascii="Times New Roman" w:hAnsi="Times New Roman"/>
                <w:sz w:val="18"/>
                <w:szCs w:val="18"/>
              </w:rPr>
              <w:t>SLControlBox</w:t>
            </w:r>
            <w:proofErr w:type="spellEnd"/>
            <w:r w:rsidRPr="008F7EF4">
              <w:rPr>
                <w:rFonts w:ascii="Times New Roman" w:hAnsi="Times New Roman"/>
                <w:sz w:val="18"/>
                <w:szCs w:val="18"/>
              </w:rPr>
              <w:t xml:space="preserve"> представляет собой внешнее устройство типа HID, подключаемое к компьютеру через USB-интерфейс.</w:t>
            </w:r>
            <w:r>
              <w:rPr>
                <w:rFonts w:ascii="Times New Roman" w:hAnsi="Times New Roman"/>
                <w:sz w:val="18"/>
                <w:szCs w:val="18"/>
              </w:rPr>
              <w:t xml:space="preserve"> </w:t>
            </w:r>
            <w:r w:rsidRPr="008F7EF4">
              <w:rPr>
                <w:rFonts w:ascii="Times New Roman" w:hAnsi="Times New Roman"/>
                <w:sz w:val="18"/>
                <w:szCs w:val="18"/>
              </w:rPr>
              <w:t>На задней панели устройства находится бирка с серийным номером.</w:t>
            </w:r>
            <w:r>
              <w:rPr>
                <w:rFonts w:ascii="Times New Roman" w:hAnsi="Times New Roman"/>
                <w:sz w:val="18"/>
                <w:szCs w:val="18"/>
              </w:rPr>
              <w:t xml:space="preserve"> </w:t>
            </w:r>
            <w:r w:rsidRPr="008F7EF4">
              <w:rPr>
                <w:rFonts w:ascii="Times New Roman" w:hAnsi="Times New Roman"/>
                <w:sz w:val="18"/>
                <w:szCs w:val="18"/>
              </w:rPr>
              <w:t>На передней панели устройства расположены элементы:</w:t>
            </w:r>
          </w:p>
          <w:p w:rsidR="0072770A" w:rsidRDefault="0072770A" w:rsidP="001B2D5D">
            <w:pPr>
              <w:ind w:left="-43"/>
              <w:rPr>
                <w:rFonts w:ascii="Times New Roman" w:hAnsi="Times New Roman"/>
                <w:sz w:val="18"/>
                <w:szCs w:val="18"/>
              </w:rPr>
            </w:pPr>
            <w:r>
              <w:rPr>
                <w:rFonts w:ascii="Times New Roman" w:hAnsi="Times New Roman"/>
                <w:sz w:val="18"/>
                <w:szCs w:val="18"/>
              </w:rPr>
              <w:t xml:space="preserve">- </w:t>
            </w:r>
            <w:r w:rsidRPr="008F7EF4">
              <w:rPr>
                <w:rFonts w:ascii="Times New Roman" w:hAnsi="Times New Roman"/>
                <w:sz w:val="18"/>
                <w:szCs w:val="18"/>
              </w:rPr>
              <w:t xml:space="preserve">разъём для подключения к </w:t>
            </w:r>
            <w:r>
              <w:rPr>
                <w:rFonts w:ascii="Times New Roman" w:hAnsi="Times New Roman"/>
                <w:sz w:val="18"/>
                <w:szCs w:val="18"/>
              </w:rPr>
              <w:t>компьютеру по USB-интерфейсу</w:t>
            </w:r>
            <w:r w:rsidRPr="008F7EF4">
              <w:rPr>
                <w:rFonts w:ascii="Times New Roman" w:hAnsi="Times New Roman"/>
                <w:sz w:val="18"/>
                <w:szCs w:val="18"/>
              </w:rPr>
              <w:t>;</w:t>
            </w:r>
          </w:p>
          <w:p w:rsidR="0072770A" w:rsidRDefault="0072770A" w:rsidP="001B2D5D">
            <w:pPr>
              <w:ind w:left="-43"/>
              <w:rPr>
                <w:rFonts w:ascii="Times New Roman" w:hAnsi="Times New Roman"/>
                <w:sz w:val="18"/>
                <w:szCs w:val="18"/>
              </w:rPr>
            </w:pPr>
            <w:r>
              <w:rPr>
                <w:rFonts w:ascii="Times New Roman" w:hAnsi="Times New Roman"/>
                <w:sz w:val="18"/>
                <w:szCs w:val="18"/>
              </w:rPr>
              <w:t xml:space="preserve">- разъём DHR-26F </w:t>
            </w:r>
            <w:r w:rsidRPr="008F7EF4">
              <w:rPr>
                <w:rFonts w:ascii="Times New Roman" w:hAnsi="Times New Roman"/>
                <w:sz w:val="18"/>
                <w:szCs w:val="18"/>
              </w:rPr>
              <w:t>для подключения к внешним устройствам;</w:t>
            </w:r>
          </w:p>
          <w:p w:rsidR="0072770A" w:rsidRDefault="0072770A" w:rsidP="001B2D5D">
            <w:pPr>
              <w:ind w:left="-43"/>
              <w:rPr>
                <w:rFonts w:ascii="Times New Roman" w:hAnsi="Times New Roman"/>
                <w:sz w:val="18"/>
                <w:szCs w:val="18"/>
              </w:rPr>
            </w:pPr>
            <w:r>
              <w:rPr>
                <w:rFonts w:ascii="Times New Roman" w:hAnsi="Times New Roman"/>
                <w:sz w:val="18"/>
                <w:szCs w:val="18"/>
              </w:rPr>
              <w:t xml:space="preserve">- </w:t>
            </w:r>
            <w:r w:rsidRPr="008F7EF4">
              <w:rPr>
                <w:rFonts w:ascii="Times New Roman" w:hAnsi="Times New Roman"/>
                <w:sz w:val="18"/>
                <w:szCs w:val="18"/>
              </w:rPr>
              <w:t>блоки индикаторов, которые показывают текущее состояние линий, предназначенных для передачи сигналов:</w:t>
            </w:r>
          </w:p>
          <w:p w:rsidR="0072770A" w:rsidRPr="008F7EF4" w:rsidRDefault="0072770A" w:rsidP="001B2D5D">
            <w:pPr>
              <w:ind w:left="-43"/>
              <w:rPr>
                <w:rFonts w:ascii="Times New Roman" w:hAnsi="Times New Roman"/>
                <w:sz w:val="18"/>
                <w:szCs w:val="18"/>
                <w:lang w:val="en-US"/>
              </w:rPr>
            </w:pPr>
            <w:r w:rsidRPr="008F7EF4">
              <w:rPr>
                <w:rFonts w:ascii="Times New Roman" w:hAnsi="Times New Roman"/>
                <w:sz w:val="18"/>
                <w:szCs w:val="18"/>
                <w:lang w:val="en-US"/>
              </w:rPr>
              <w:t>- GPI-In;</w:t>
            </w:r>
          </w:p>
          <w:p w:rsidR="0072770A" w:rsidRPr="008F7EF4" w:rsidRDefault="0072770A" w:rsidP="001B2D5D">
            <w:pPr>
              <w:ind w:left="-43"/>
              <w:rPr>
                <w:rFonts w:ascii="Times New Roman" w:hAnsi="Times New Roman"/>
                <w:sz w:val="18"/>
                <w:szCs w:val="18"/>
                <w:lang w:val="en-US"/>
              </w:rPr>
            </w:pPr>
            <w:r w:rsidRPr="008F7EF4">
              <w:rPr>
                <w:rFonts w:ascii="Times New Roman" w:hAnsi="Times New Roman"/>
                <w:sz w:val="18"/>
                <w:szCs w:val="18"/>
                <w:lang w:val="en-US"/>
              </w:rPr>
              <w:t>- GPI-Out;</w:t>
            </w:r>
          </w:p>
          <w:p w:rsidR="0072770A" w:rsidRPr="008F7EF4" w:rsidRDefault="0072770A" w:rsidP="001B2D5D">
            <w:pPr>
              <w:ind w:left="-43"/>
              <w:rPr>
                <w:rFonts w:ascii="Times New Roman" w:hAnsi="Times New Roman"/>
                <w:sz w:val="18"/>
                <w:szCs w:val="18"/>
                <w:lang w:val="en-US"/>
              </w:rPr>
            </w:pPr>
            <w:r w:rsidRPr="008F7EF4">
              <w:rPr>
                <w:rFonts w:ascii="Times New Roman" w:hAnsi="Times New Roman"/>
                <w:sz w:val="18"/>
                <w:szCs w:val="18"/>
                <w:lang w:val="en-US"/>
              </w:rPr>
              <w:t xml:space="preserve">- </w:t>
            </w:r>
            <w:r>
              <w:rPr>
                <w:rFonts w:ascii="Times New Roman" w:hAnsi="Times New Roman"/>
                <w:sz w:val="18"/>
                <w:szCs w:val="18"/>
              </w:rPr>
              <w:t>функции</w:t>
            </w:r>
            <w:r w:rsidRPr="008F7EF4">
              <w:rPr>
                <w:rFonts w:ascii="Times New Roman" w:hAnsi="Times New Roman"/>
                <w:sz w:val="18"/>
                <w:szCs w:val="18"/>
                <w:lang w:val="en-US"/>
              </w:rPr>
              <w:t xml:space="preserve"> </w:t>
            </w:r>
            <w:proofErr w:type="spellStart"/>
            <w:r w:rsidRPr="008F7EF4">
              <w:rPr>
                <w:rFonts w:ascii="Times New Roman" w:hAnsi="Times New Roman"/>
                <w:sz w:val="18"/>
                <w:szCs w:val="18"/>
                <w:lang w:val="en-US"/>
              </w:rPr>
              <w:t>WatchDog</w:t>
            </w:r>
            <w:proofErr w:type="spellEnd"/>
            <w:r w:rsidRPr="008F7EF4">
              <w:rPr>
                <w:rFonts w:ascii="Times New Roman" w:hAnsi="Times New Roman"/>
                <w:sz w:val="18"/>
                <w:szCs w:val="18"/>
                <w:lang w:val="en-US"/>
              </w:rPr>
              <w:t>;</w:t>
            </w:r>
          </w:p>
          <w:p w:rsidR="0072770A" w:rsidRDefault="0072770A" w:rsidP="001B2D5D">
            <w:pPr>
              <w:ind w:left="-43"/>
              <w:rPr>
                <w:rFonts w:ascii="Times New Roman" w:hAnsi="Times New Roman"/>
                <w:sz w:val="18"/>
                <w:szCs w:val="18"/>
              </w:rPr>
            </w:pPr>
            <w:r>
              <w:rPr>
                <w:rFonts w:ascii="Times New Roman" w:hAnsi="Times New Roman"/>
                <w:sz w:val="18"/>
                <w:szCs w:val="18"/>
              </w:rPr>
              <w:t>- индикатор питания</w:t>
            </w:r>
            <w:r w:rsidRPr="008F7EF4">
              <w:rPr>
                <w:rFonts w:ascii="Times New Roman" w:hAnsi="Times New Roman"/>
                <w:sz w:val="18"/>
                <w:szCs w:val="18"/>
              </w:rPr>
              <w:t>.</w:t>
            </w:r>
          </w:p>
          <w:p w:rsidR="0072770A" w:rsidRDefault="0072770A" w:rsidP="001B2D5D">
            <w:pPr>
              <w:ind w:left="-43"/>
              <w:rPr>
                <w:rFonts w:ascii="Times New Roman" w:hAnsi="Times New Roman"/>
                <w:sz w:val="18"/>
                <w:szCs w:val="18"/>
              </w:rPr>
            </w:pPr>
          </w:p>
          <w:p w:rsidR="0072770A" w:rsidRPr="008F7EF4" w:rsidRDefault="0072770A" w:rsidP="001B2D5D">
            <w:pPr>
              <w:ind w:left="-43"/>
              <w:rPr>
                <w:rFonts w:ascii="Times New Roman" w:hAnsi="Times New Roman"/>
                <w:b/>
                <w:sz w:val="18"/>
                <w:szCs w:val="18"/>
              </w:rPr>
            </w:pPr>
            <w:r w:rsidRPr="008F7EF4">
              <w:rPr>
                <w:rFonts w:ascii="Times New Roman" w:hAnsi="Times New Roman"/>
                <w:b/>
                <w:sz w:val="18"/>
                <w:szCs w:val="18"/>
              </w:rPr>
              <w:t xml:space="preserve">В комплект поставки устройства </w:t>
            </w:r>
            <w:proofErr w:type="spellStart"/>
            <w:r w:rsidRPr="008F7EF4">
              <w:rPr>
                <w:rFonts w:ascii="Times New Roman" w:hAnsi="Times New Roman"/>
                <w:b/>
                <w:sz w:val="18"/>
                <w:szCs w:val="18"/>
              </w:rPr>
              <w:t>SLControlBox</w:t>
            </w:r>
            <w:proofErr w:type="spellEnd"/>
            <w:r w:rsidRPr="008F7EF4">
              <w:rPr>
                <w:rFonts w:ascii="Times New Roman" w:hAnsi="Times New Roman"/>
                <w:b/>
                <w:sz w:val="18"/>
                <w:szCs w:val="18"/>
              </w:rPr>
              <w:t xml:space="preserve"> 101 входят: </w:t>
            </w:r>
          </w:p>
          <w:p w:rsidR="0072770A" w:rsidRDefault="0072770A" w:rsidP="001B2D5D">
            <w:pPr>
              <w:ind w:left="-43"/>
              <w:rPr>
                <w:rFonts w:ascii="Times New Roman" w:hAnsi="Times New Roman"/>
                <w:sz w:val="18"/>
                <w:szCs w:val="18"/>
              </w:rPr>
            </w:pPr>
            <w:r>
              <w:rPr>
                <w:rFonts w:ascii="Times New Roman" w:hAnsi="Times New Roman"/>
                <w:sz w:val="18"/>
                <w:szCs w:val="18"/>
              </w:rPr>
              <w:t xml:space="preserve">- </w:t>
            </w:r>
            <w:r w:rsidRPr="008F7EF4">
              <w:rPr>
                <w:rFonts w:ascii="Times New Roman" w:hAnsi="Times New Roman"/>
                <w:sz w:val="18"/>
                <w:szCs w:val="18"/>
              </w:rPr>
              <w:t xml:space="preserve">устройство </w:t>
            </w:r>
            <w:proofErr w:type="spellStart"/>
            <w:r w:rsidRPr="008F7EF4">
              <w:rPr>
                <w:rFonts w:ascii="Times New Roman" w:hAnsi="Times New Roman"/>
                <w:sz w:val="18"/>
                <w:szCs w:val="18"/>
              </w:rPr>
              <w:t>SLControlBox</w:t>
            </w:r>
            <w:proofErr w:type="spellEnd"/>
            <w:r w:rsidRPr="008F7EF4">
              <w:rPr>
                <w:rFonts w:ascii="Times New Roman" w:hAnsi="Times New Roman"/>
                <w:sz w:val="18"/>
                <w:szCs w:val="18"/>
              </w:rPr>
              <w:t xml:space="preserve"> 101;</w:t>
            </w:r>
          </w:p>
          <w:p w:rsidR="0072770A" w:rsidRDefault="0072770A" w:rsidP="001B2D5D">
            <w:pPr>
              <w:ind w:left="-43"/>
              <w:rPr>
                <w:rFonts w:ascii="Times New Roman" w:hAnsi="Times New Roman"/>
                <w:sz w:val="18"/>
                <w:szCs w:val="18"/>
              </w:rPr>
            </w:pPr>
            <w:r>
              <w:rPr>
                <w:rFonts w:ascii="Times New Roman" w:hAnsi="Times New Roman"/>
                <w:sz w:val="18"/>
                <w:szCs w:val="18"/>
              </w:rPr>
              <w:t xml:space="preserve">- </w:t>
            </w:r>
            <w:r w:rsidRPr="008F7EF4">
              <w:rPr>
                <w:rFonts w:ascii="Times New Roman" w:hAnsi="Times New Roman"/>
                <w:sz w:val="18"/>
                <w:szCs w:val="18"/>
              </w:rPr>
              <w:t>кабель USB –&gt;</w:t>
            </w:r>
            <w:proofErr w:type="spellStart"/>
            <w:r w:rsidRPr="008F7EF4">
              <w:rPr>
                <w:rFonts w:ascii="Times New Roman" w:hAnsi="Times New Roman"/>
                <w:sz w:val="18"/>
                <w:szCs w:val="18"/>
              </w:rPr>
              <w:t>mini</w:t>
            </w:r>
            <w:proofErr w:type="spellEnd"/>
            <w:r w:rsidRPr="008F7EF4">
              <w:rPr>
                <w:rFonts w:ascii="Times New Roman" w:hAnsi="Times New Roman"/>
                <w:sz w:val="18"/>
                <w:szCs w:val="18"/>
              </w:rPr>
              <w:t xml:space="preserve"> USB для подключения к компьютеру;</w:t>
            </w:r>
          </w:p>
          <w:p w:rsidR="0072770A" w:rsidRPr="00B73B16" w:rsidRDefault="0072770A" w:rsidP="00B73B16">
            <w:pPr>
              <w:ind w:left="-43"/>
              <w:rPr>
                <w:rFonts w:ascii="Times New Roman" w:hAnsi="Times New Roman"/>
                <w:sz w:val="18"/>
                <w:szCs w:val="18"/>
              </w:rPr>
            </w:pPr>
            <w:r>
              <w:rPr>
                <w:rFonts w:ascii="Times New Roman" w:hAnsi="Times New Roman"/>
                <w:sz w:val="18"/>
                <w:szCs w:val="18"/>
              </w:rPr>
              <w:t xml:space="preserve">- </w:t>
            </w:r>
            <w:r w:rsidRPr="008F7EF4">
              <w:rPr>
                <w:rFonts w:ascii="Times New Roman" w:hAnsi="Times New Roman"/>
                <w:sz w:val="18"/>
                <w:szCs w:val="18"/>
              </w:rPr>
              <w:t>корпус разъёма ответной части (DHR-26M) для подключения к внешним устройствам</w:t>
            </w:r>
          </w:p>
        </w:tc>
        <w:tc>
          <w:tcPr>
            <w:tcW w:w="3119" w:type="dxa"/>
          </w:tcPr>
          <w:p w:rsidR="0072770A" w:rsidRPr="00C404CA" w:rsidRDefault="0072770A" w:rsidP="00FD3E26">
            <w:pPr>
              <w:rPr>
                <w:rFonts w:ascii="Times New Roman" w:hAnsi="Times New Roman"/>
                <w:sz w:val="20"/>
                <w:szCs w:val="20"/>
              </w:rPr>
            </w:pPr>
          </w:p>
        </w:tc>
        <w:tc>
          <w:tcPr>
            <w:tcW w:w="1984" w:type="dxa"/>
          </w:tcPr>
          <w:p w:rsidR="0072770A" w:rsidRPr="00C404CA" w:rsidRDefault="0072770A" w:rsidP="00FD3E26">
            <w:pPr>
              <w:rPr>
                <w:rFonts w:ascii="Times New Roman" w:hAnsi="Times New Roman"/>
                <w:sz w:val="20"/>
                <w:szCs w:val="20"/>
              </w:rPr>
            </w:pPr>
          </w:p>
          <w:p w:rsidR="0072770A" w:rsidRPr="007C05E6" w:rsidRDefault="0072770A" w:rsidP="00FD3E26">
            <w:pPr>
              <w:jc w:val="center"/>
              <w:rPr>
                <w:rFonts w:ascii="Times New Roman" w:hAnsi="Times New Roman"/>
                <w:sz w:val="20"/>
                <w:szCs w:val="20"/>
              </w:rPr>
            </w:pPr>
          </w:p>
        </w:tc>
        <w:tc>
          <w:tcPr>
            <w:tcW w:w="1843" w:type="dxa"/>
          </w:tcPr>
          <w:p w:rsidR="0072770A" w:rsidRPr="00C404CA" w:rsidRDefault="0072770A" w:rsidP="00FD3E26">
            <w:pPr>
              <w:rPr>
                <w:rFonts w:ascii="Times New Roman" w:hAnsi="Times New Roman"/>
                <w:sz w:val="20"/>
                <w:szCs w:val="20"/>
              </w:rPr>
            </w:pPr>
          </w:p>
        </w:tc>
      </w:tr>
      <w:tr w:rsidR="003F052E" w:rsidRPr="00A65DF2" w:rsidTr="00ED1415">
        <w:tc>
          <w:tcPr>
            <w:tcW w:w="567" w:type="dxa"/>
          </w:tcPr>
          <w:p w:rsidR="003F052E" w:rsidRPr="00A5081A" w:rsidRDefault="003F052E" w:rsidP="00FD3E26">
            <w:pPr>
              <w:pStyle w:val="aa"/>
              <w:numPr>
                <w:ilvl w:val="0"/>
                <w:numId w:val="1"/>
              </w:numPr>
              <w:rPr>
                <w:rFonts w:ascii="Times New Roman" w:hAnsi="Times New Roman"/>
                <w:sz w:val="20"/>
                <w:szCs w:val="20"/>
              </w:rPr>
            </w:pPr>
          </w:p>
        </w:tc>
        <w:tc>
          <w:tcPr>
            <w:tcW w:w="2235" w:type="dxa"/>
          </w:tcPr>
          <w:p w:rsidR="00C9168C" w:rsidRDefault="0016059E" w:rsidP="00A86AD4">
            <w:pPr>
              <w:rPr>
                <w:rFonts w:ascii="Times New Roman" w:hAnsi="Times New Roman"/>
                <w:sz w:val="18"/>
                <w:szCs w:val="18"/>
              </w:rPr>
            </w:pPr>
            <w:r w:rsidRPr="000812C1">
              <w:rPr>
                <w:rFonts w:ascii="Times New Roman" w:hAnsi="Times New Roman"/>
                <w:sz w:val="18"/>
                <w:szCs w:val="18"/>
              </w:rPr>
              <w:t>Удлинитель</w:t>
            </w:r>
            <w:r w:rsidRPr="0072770A">
              <w:rPr>
                <w:rFonts w:ascii="Times New Roman" w:hAnsi="Times New Roman"/>
                <w:sz w:val="18"/>
                <w:szCs w:val="18"/>
              </w:rPr>
              <w:t xml:space="preserve"> </w:t>
            </w:r>
            <w:r w:rsidRPr="000812C1">
              <w:rPr>
                <w:rFonts w:ascii="Times New Roman" w:hAnsi="Times New Roman"/>
                <w:sz w:val="18"/>
                <w:szCs w:val="18"/>
                <w:lang w:val="en-US"/>
              </w:rPr>
              <w:t>ATEN</w:t>
            </w:r>
            <w:r w:rsidRPr="0072770A">
              <w:rPr>
                <w:rFonts w:ascii="Times New Roman" w:hAnsi="Times New Roman"/>
                <w:sz w:val="18"/>
                <w:szCs w:val="18"/>
              </w:rPr>
              <w:t xml:space="preserve"> </w:t>
            </w:r>
            <w:r w:rsidRPr="000812C1">
              <w:rPr>
                <w:rFonts w:ascii="Times New Roman" w:hAnsi="Times New Roman"/>
                <w:sz w:val="18"/>
                <w:szCs w:val="18"/>
                <w:lang w:val="en-US"/>
              </w:rPr>
              <w:t>CE</w:t>
            </w:r>
            <w:r w:rsidRPr="0072770A">
              <w:rPr>
                <w:rFonts w:ascii="Times New Roman" w:hAnsi="Times New Roman"/>
                <w:sz w:val="18"/>
                <w:szCs w:val="18"/>
              </w:rPr>
              <w:t>700</w:t>
            </w:r>
            <w:r w:rsidRPr="000812C1">
              <w:rPr>
                <w:rFonts w:ascii="Times New Roman" w:hAnsi="Times New Roman"/>
                <w:sz w:val="18"/>
                <w:szCs w:val="18"/>
                <w:lang w:val="en-US"/>
              </w:rPr>
              <w:t>A</w:t>
            </w:r>
          </w:p>
          <w:p w:rsidR="0016059E" w:rsidRDefault="0016059E" w:rsidP="0016059E">
            <w:pPr>
              <w:rPr>
                <w:rFonts w:ascii="Times New Roman" w:hAnsi="Times New Roman"/>
                <w:i/>
                <w:sz w:val="16"/>
                <w:szCs w:val="20"/>
              </w:rPr>
            </w:pPr>
            <w:r w:rsidRPr="00842EC9">
              <w:rPr>
                <w:rFonts w:ascii="Times New Roman" w:hAnsi="Times New Roman"/>
                <w:i/>
                <w:sz w:val="16"/>
                <w:szCs w:val="20"/>
              </w:rPr>
              <w:t>или эквивалент</w:t>
            </w:r>
          </w:p>
          <w:p w:rsidR="0016059E" w:rsidRDefault="0016059E" w:rsidP="0016059E">
            <w:pPr>
              <w:rPr>
                <w:rFonts w:ascii="Times New Roman" w:hAnsi="Times New Roman"/>
                <w:i/>
                <w:sz w:val="16"/>
                <w:szCs w:val="20"/>
              </w:rPr>
            </w:pPr>
            <w:r>
              <w:rPr>
                <w:rFonts w:ascii="Times New Roman" w:hAnsi="Times New Roman"/>
                <w:i/>
                <w:sz w:val="16"/>
                <w:szCs w:val="20"/>
              </w:rPr>
              <w:t>_________________________</w:t>
            </w:r>
          </w:p>
          <w:p w:rsidR="0016059E" w:rsidRPr="0016059E" w:rsidRDefault="0016059E" w:rsidP="00A86AD4">
            <w:pPr>
              <w:rPr>
                <w:rFonts w:ascii="Times New Roman" w:hAnsi="Times New Roman"/>
                <w:sz w:val="18"/>
                <w:szCs w:val="18"/>
              </w:rPr>
            </w:pPr>
          </w:p>
          <w:p w:rsidR="0016059E" w:rsidRPr="0016059E" w:rsidRDefault="0016059E" w:rsidP="00A86AD4">
            <w:pPr>
              <w:rPr>
                <w:rFonts w:ascii="Times New Roman" w:hAnsi="Times New Roman"/>
                <w:sz w:val="16"/>
                <w:szCs w:val="20"/>
              </w:rPr>
            </w:pPr>
          </w:p>
        </w:tc>
        <w:tc>
          <w:tcPr>
            <w:tcW w:w="708" w:type="dxa"/>
          </w:tcPr>
          <w:p w:rsidR="003F052E" w:rsidRDefault="00A86AD4" w:rsidP="00FD3E26">
            <w:pPr>
              <w:jc w:val="center"/>
              <w:rPr>
                <w:rFonts w:ascii="Times New Roman" w:hAnsi="Times New Roman"/>
                <w:sz w:val="20"/>
                <w:szCs w:val="20"/>
              </w:rPr>
            </w:pPr>
            <w:r>
              <w:rPr>
                <w:rFonts w:ascii="Times New Roman" w:hAnsi="Times New Roman"/>
                <w:sz w:val="20"/>
                <w:szCs w:val="20"/>
              </w:rPr>
              <w:t>1 шт.</w:t>
            </w:r>
          </w:p>
        </w:tc>
        <w:tc>
          <w:tcPr>
            <w:tcW w:w="4678" w:type="dxa"/>
          </w:tcPr>
          <w:p w:rsidR="0016059E" w:rsidRDefault="0016059E" w:rsidP="0016059E">
            <w:pPr>
              <w:ind w:left="-43"/>
              <w:rPr>
                <w:rFonts w:ascii="Times New Roman" w:hAnsi="Times New Roman"/>
                <w:sz w:val="18"/>
                <w:szCs w:val="18"/>
              </w:rPr>
            </w:pPr>
            <w:r w:rsidRPr="00E90243">
              <w:rPr>
                <w:rFonts w:ascii="Times New Roman" w:hAnsi="Times New Roman"/>
                <w:sz w:val="18"/>
                <w:szCs w:val="18"/>
              </w:rPr>
              <w:t xml:space="preserve">USB, VGA KVM удлинитель по кабелю </w:t>
            </w:r>
            <w:proofErr w:type="spellStart"/>
            <w:r w:rsidRPr="00E90243">
              <w:rPr>
                <w:rFonts w:ascii="Times New Roman" w:hAnsi="Times New Roman"/>
                <w:sz w:val="18"/>
                <w:szCs w:val="18"/>
              </w:rPr>
              <w:t>Cat</w:t>
            </w:r>
            <w:proofErr w:type="spellEnd"/>
            <w:r w:rsidRPr="00E90243">
              <w:rPr>
                <w:rFonts w:ascii="Times New Roman" w:hAnsi="Times New Roman"/>
                <w:sz w:val="18"/>
                <w:szCs w:val="18"/>
              </w:rPr>
              <w:t xml:space="preserve"> 5 (1920x1200@30м / 1280x1024@150м)</w:t>
            </w:r>
          </w:p>
          <w:tbl>
            <w:tblPr>
              <w:tblW w:w="4569" w:type="dxa"/>
              <w:tblBorders>
                <w:insideH w:val="single" w:sz="4" w:space="0" w:color="auto"/>
                <w:insideV w:val="single" w:sz="4" w:space="0" w:color="auto"/>
              </w:tblBorders>
              <w:tblLayout w:type="fixed"/>
              <w:tblCellMar>
                <w:top w:w="30" w:type="dxa"/>
                <w:left w:w="30" w:type="dxa"/>
                <w:bottom w:w="30" w:type="dxa"/>
                <w:right w:w="30" w:type="dxa"/>
              </w:tblCellMar>
              <w:tblLook w:val="04A0"/>
            </w:tblPr>
            <w:tblGrid>
              <w:gridCol w:w="1425"/>
              <w:gridCol w:w="1549"/>
              <w:gridCol w:w="1595"/>
            </w:tblGrid>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CE700AL </w:t>
                  </w:r>
                  <w:r>
                    <w:rPr>
                      <w:rFonts w:ascii="Times New Roman" w:eastAsia="Times New Roman" w:hAnsi="Times New Roman"/>
                      <w:sz w:val="14"/>
                      <w:szCs w:val="14"/>
                      <w:lang w:eastAsia="ru-RU"/>
                    </w:rPr>
                    <w:br/>
                    <w:t xml:space="preserve">Локальное </w:t>
                  </w:r>
                  <w:r>
                    <w:rPr>
                      <w:rFonts w:ascii="Times New Roman" w:eastAsia="Times New Roman" w:hAnsi="Times New Roman"/>
                      <w:sz w:val="14"/>
                      <w:szCs w:val="14"/>
                      <w:lang w:eastAsia="ru-RU"/>
                    </w:rPr>
                    <w:br/>
                    <w:t>устройство</w:t>
                  </w:r>
                </w:p>
              </w:tc>
              <w:tc>
                <w:tcPr>
                  <w:tcW w:w="1514" w:type="dxa"/>
                  <w:vAlign w:val="center"/>
                  <w:hideMark/>
                </w:tcPr>
                <w:p w:rsidR="0016059E"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CE700AR </w:t>
                  </w:r>
                </w:p>
                <w:p w:rsidR="0016059E" w:rsidRPr="00E90243" w:rsidRDefault="0016059E" w:rsidP="00FD3E26">
                  <w:pPr>
                    <w:spacing w:after="0" w:line="240" w:lineRule="auto"/>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Удаленное </w:t>
                  </w:r>
                  <w:r>
                    <w:rPr>
                      <w:rFonts w:ascii="Times New Roman" w:eastAsia="Times New Roman" w:hAnsi="Times New Roman"/>
                      <w:sz w:val="14"/>
                      <w:szCs w:val="14"/>
                      <w:lang w:eastAsia="ru-RU"/>
                    </w:rPr>
                    <w:br/>
                    <w:t>устройство</w:t>
                  </w:r>
                </w:p>
              </w:tc>
            </w:tr>
            <w:tr w:rsidR="0016059E" w:rsidRPr="00E90243" w:rsidTr="00FD3E26">
              <w:tc>
                <w:tcPr>
                  <w:tcW w:w="4509" w:type="dxa"/>
                  <w:gridSpan w:val="3"/>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Разъемы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Порты консоли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Гнездо USB тип А (белого цвета) - 2 шт.</w:t>
                  </w:r>
                  <w:r w:rsidRPr="00E90243">
                    <w:rPr>
                      <w:rFonts w:ascii="Times New Roman" w:eastAsia="Times New Roman" w:hAnsi="Times New Roman"/>
                      <w:sz w:val="14"/>
                      <w:szCs w:val="14"/>
                      <w:lang w:eastAsia="ru-RU"/>
                    </w:rPr>
                    <w:br/>
                    <w:t xml:space="preserve">Гнездо HDB-15 (синего цвета) - 1 шт.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Гнездо USB тип А (белого цвета) - 2 шт.</w:t>
                  </w:r>
                  <w:r w:rsidRPr="00E90243">
                    <w:rPr>
                      <w:rFonts w:ascii="Times New Roman" w:eastAsia="Times New Roman" w:hAnsi="Times New Roman"/>
                      <w:sz w:val="14"/>
                      <w:szCs w:val="14"/>
                      <w:lang w:eastAsia="ru-RU"/>
                    </w:rPr>
                    <w:br/>
                    <w:t xml:space="preserve">Гнездо HDB-15 (синего цвета) - 1 шт.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KVM порты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Гнездо SPHD-17 (зеленого цвета) - 1 шт.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Нет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От устройства к устройству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Гнездо RJ-45 (черного цвета) - 1 шт.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Гнездо RJ-45 (черного цвета) - 1 шт.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Питание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Разъем для подключения питания постоянного тока (черного цвета) - 1 шт.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Разъем для подключения питания постоянного тока (черного цвета) - 1 шт. </w:t>
                  </w:r>
                </w:p>
              </w:tc>
            </w:tr>
            <w:tr w:rsidR="0016059E" w:rsidRPr="00E90243" w:rsidTr="00FD3E26">
              <w:tc>
                <w:tcPr>
                  <w:tcW w:w="4509" w:type="dxa"/>
                  <w:gridSpan w:val="3"/>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Нажимные кнопки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Выбор рабочего </w:t>
                  </w:r>
                  <w:r w:rsidRPr="00E90243">
                    <w:rPr>
                      <w:rFonts w:ascii="Times New Roman" w:eastAsia="Times New Roman" w:hAnsi="Times New Roman"/>
                      <w:sz w:val="14"/>
                      <w:szCs w:val="14"/>
                      <w:lang w:eastAsia="ru-RU"/>
                    </w:rPr>
                    <w:lastRenderedPageBreak/>
                    <w:t xml:space="preserve">режима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lastRenderedPageBreak/>
                    <w:t xml:space="preserve">Нажимная кнопка - 1 </w:t>
                  </w:r>
                  <w:r w:rsidRPr="00E90243">
                    <w:rPr>
                      <w:rFonts w:ascii="Times New Roman" w:eastAsia="Times New Roman" w:hAnsi="Times New Roman"/>
                      <w:sz w:val="14"/>
                      <w:szCs w:val="14"/>
                      <w:lang w:eastAsia="ru-RU"/>
                    </w:rPr>
                    <w:lastRenderedPageBreak/>
                    <w:t xml:space="preserve">шт.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lastRenderedPageBreak/>
                    <w:t xml:space="preserve">Нет </w:t>
                  </w:r>
                </w:p>
              </w:tc>
            </w:tr>
            <w:tr w:rsidR="0016059E" w:rsidRPr="00E90243" w:rsidTr="00FD3E26">
              <w:tc>
                <w:tcPr>
                  <w:tcW w:w="4509" w:type="dxa"/>
                  <w:gridSpan w:val="3"/>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lastRenderedPageBreak/>
                    <w:t xml:space="preserve">Светодиодные индикаторы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Локальный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 (Зеленого цвета)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Нет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Дистанционный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 (Зеленого цвета)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 (Зеленого цвета)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Связь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Нет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 (Зеленого цвета) </w:t>
                  </w:r>
                </w:p>
              </w:tc>
            </w:tr>
            <w:tr w:rsidR="0016059E" w:rsidRPr="00E90243" w:rsidTr="00FD3E26">
              <w:tc>
                <w:tcPr>
                  <w:tcW w:w="4509" w:type="dxa"/>
                  <w:gridSpan w:val="3"/>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Эмуляция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Клавиатура/ Мышь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USB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USB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Энергопотребление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5,3 В постоянного тока/ 2,31 Ватт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5,3 В постоянного тока/ 2,84 Ватт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Видео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1920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1200 при 60 Гц (30 м) </w:t>
                  </w:r>
                  <w:r w:rsidRPr="00E90243">
                    <w:rPr>
                      <w:rFonts w:ascii="Times New Roman" w:eastAsia="Times New Roman" w:hAnsi="Times New Roman"/>
                      <w:sz w:val="14"/>
                      <w:szCs w:val="14"/>
                      <w:lang w:eastAsia="ru-RU"/>
                    </w:rPr>
                    <w:br/>
                    <w:t xml:space="preserve">1600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1200 при 60 Гц (100 м)</w:t>
                  </w:r>
                  <w:r w:rsidRPr="00E90243">
                    <w:rPr>
                      <w:rFonts w:ascii="Times New Roman" w:eastAsia="Times New Roman" w:hAnsi="Times New Roman"/>
                      <w:sz w:val="14"/>
                      <w:szCs w:val="14"/>
                      <w:lang w:eastAsia="ru-RU"/>
                    </w:rPr>
                    <w:br/>
                    <w:t xml:space="preserve">1280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1024 при 60 Гц (150 м)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1920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1200 при 60 Гц (30 м) </w:t>
                  </w:r>
                  <w:r w:rsidRPr="00E90243">
                    <w:rPr>
                      <w:rFonts w:ascii="Times New Roman" w:eastAsia="Times New Roman" w:hAnsi="Times New Roman"/>
                      <w:sz w:val="14"/>
                      <w:szCs w:val="14"/>
                      <w:lang w:eastAsia="ru-RU"/>
                    </w:rPr>
                    <w:br/>
                    <w:t xml:space="preserve">1600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1200 при 60 Гц (100 м)</w:t>
                  </w:r>
                  <w:r w:rsidRPr="00E90243">
                    <w:rPr>
                      <w:rFonts w:ascii="Times New Roman" w:eastAsia="Times New Roman" w:hAnsi="Times New Roman"/>
                      <w:sz w:val="14"/>
                      <w:szCs w:val="14"/>
                      <w:lang w:eastAsia="ru-RU"/>
                    </w:rPr>
                    <w:br/>
                    <w:t xml:space="preserve">1280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1024 при 60 Гц (150 м) </w:t>
                  </w:r>
                </w:p>
              </w:tc>
            </w:tr>
            <w:tr w:rsidR="0016059E" w:rsidRPr="00E90243" w:rsidTr="00FD3E26">
              <w:tc>
                <w:tcPr>
                  <w:tcW w:w="4509" w:type="dxa"/>
                  <w:gridSpan w:val="3"/>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Физические свойства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Корпус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Металлический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Металлический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Масса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0.33 </w:t>
                  </w:r>
                  <w:proofErr w:type="spellStart"/>
                  <w:r w:rsidRPr="00E90243">
                    <w:rPr>
                      <w:rFonts w:ascii="Times New Roman" w:eastAsia="Times New Roman" w:hAnsi="Times New Roman"/>
                      <w:sz w:val="14"/>
                      <w:szCs w:val="14"/>
                      <w:lang w:eastAsia="ru-RU"/>
                    </w:rPr>
                    <w:t>kg</w:t>
                  </w:r>
                  <w:proofErr w:type="spellEnd"/>
                  <w:r w:rsidRPr="00E90243">
                    <w:rPr>
                      <w:rFonts w:ascii="Times New Roman" w:eastAsia="Times New Roman" w:hAnsi="Times New Roman"/>
                      <w:sz w:val="14"/>
                      <w:szCs w:val="14"/>
                      <w:lang w:eastAsia="ru-RU"/>
                    </w:rPr>
                    <w:t xml:space="preserve"> </w:t>
                  </w:r>
                  <w:proofErr w:type="gramStart"/>
                  <w:r w:rsidRPr="00E90243">
                    <w:rPr>
                      <w:rFonts w:ascii="Times New Roman" w:eastAsia="Times New Roman" w:hAnsi="Times New Roman"/>
                      <w:sz w:val="14"/>
                      <w:szCs w:val="14"/>
                      <w:lang w:eastAsia="ru-RU"/>
                    </w:rPr>
                    <w:t xml:space="preserve">( </w:t>
                  </w:r>
                  <w:proofErr w:type="gramEnd"/>
                  <w:r w:rsidRPr="00E90243">
                    <w:rPr>
                      <w:rFonts w:ascii="Times New Roman" w:eastAsia="Times New Roman" w:hAnsi="Times New Roman"/>
                      <w:sz w:val="14"/>
                      <w:szCs w:val="14"/>
                      <w:lang w:eastAsia="ru-RU"/>
                    </w:rPr>
                    <w:t xml:space="preserve">0.73 </w:t>
                  </w:r>
                  <w:proofErr w:type="spellStart"/>
                  <w:r w:rsidRPr="00E90243">
                    <w:rPr>
                      <w:rFonts w:ascii="Times New Roman" w:eastAsia="Times New Roman" w:hAnsi="Times New Roman"/>
                      <w:sz w:val="14"/>
                      <w:szCs w:val="14"/>
                      <w:lang w:eastAsia="ru-RU"/>
                    </w:rPr>
                    <w:t>lb</w:t>
                  </w:r>
                  <w:proofErr w:type="spellEnd"/>
                  <w:r w:rsidRPr="00E90243">
                    <w:rPr>
                      <w:rFonts w:ascii="Times New Roman" w:eastAsia="Times New Roman" w:hAnsi="Times New Roman"/>
                      <w:sz w:val="14"/>
                      <w:szCs w:val="14"/>
                      <w:lang w:eastAsia="ru-RU"/>
                    </w:rPr>
                    <w:t xml:space="preserve"> )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0.32 </w:t>
                  </w:r>
                  <w:proofErr w:type="spellStart"/>
                  <w:r w:rsidRPr="00E90243">
                    <w:rPr>
                      <w:rFonts w:ascii="Times New Roman" w:eastAsia="Times New Roman" w:hAnsi="Times New Roman"/>
                      <w:sz w:val="14"/>
                      <w:szCs w:val="14"/>
                      <w:lang w:eastAsia="ru-RU"/>
                    </w:rPr>
                    <w:t>kg</w:t>
                  </w:r>
                  <w:proofErr w:type="spellEnd"/>
                  <w:r w:rsidRPr="00E90243">
                    <w:rPr>
                      <w:rFonts w:ascii="Times New Roman" w:eastAsia="Times New Roman" w:hAnsi="Times New Roman"/>
                      <w:sz w:val="14"/>
                      <w:szCs w:val="14"/>
                      <w:lang w:eastAsia="ru-RU"/>
                    </w:rPr>
                    <w:t xml:space="preserve"> </w:t>
                  </w:r>
                  <w:proofErr w:type="gramStart"/>
                  <w:r w:rsidRPr="00E90243">
                    <w:rPr>
                      <w:rFonts w:ascii="Times New Roman" w:eastAsia="Times New Roman" w:hAnsi="Times New Roman"/>
                      <w:sz w:val="14"/>
                      <w:szCs w:val="14"/>
                      <w:lang w:eastAsia="ru-RU"/>
                    </w:rPr>
                    <w:t xml:space="preserve">( </w:t>
                  </w:r>
                  <w:proofErr w:type="gramEnd"/>
                  <w:r w:rsidRPr="00E90243">
                    <w:rPr>
                      <w:rFonts w:ascii="Times New Roman" w:eastAsia="Times New Roman" w:hAnsi="Times New Roman"/>
                      <w:sz w:val="14"/>
                      <w:szCs w:val="14"/>
                      <w:lang w:eastAsia="ru-RU"/>
                    </w:rPr>
                    <w:t xml:space="preserve">0.7 </w:t>
                  </w:r>
                  <w:proofErr w:type="spellStart"/>
                  <w:r w:rsidRPr="00E90243">
                    <w:rPr>
                      <w:rFonts w:ascii="Times New Roman" w:eastAsia="Times New Roman" w:hAnsi="Times New Roman"/>
                      <w:sz w:val="14"/>
                      <w:szCs w:val="14"/>
                      <w:lang w:eastAsia="ru-RU"/>
                    </w:rPr>
                    <w:t>lb</w:t>
                  </w:r>
                  <w:proofErr w:type="spellEnd"/>
                  <w:r w:rsidRPr="00E90243">
                    <w:rPr>
                      <w:rFonts w:ascii="Times New Roman" w:eastAsia="Times New Roman" w:hAnsi="Times New Roman"/>
                      <w:sz w:val="14"/>
                      <w:szCs w:val="14"/>
                      <w:lang w:eastAsia="ru-RU"/>
                    </w:rPr>
                    <w:t xml:space="preserve"> ) </w:t>
                  </w:r>
                </w:p>
              </w:tc>
            </w:tr>
            <w:tr w:rsidR="0016059E" w:rsidRPr="00E90243" w:rsidTr="00FD3E26">
              <w:tc>
                <w:tcPr>
                  <w:tcW w:w="1406"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Размеры (Д </w:t>
                  </w:r>
                  <w:proofErr w:type="spellStart"/>
                  <w:r w:rsidRPr="00E90243">
                    <w:rPr>
                      <w:rFonts w:ascii="Times New Roman" w:eastAsia="Times New Roman" w:hAnsi="Times New Roman"/>
                      <w:sz w:val="14"/>
                      <w:szCs w:val="14"/>
                      <w:lang w:eastAsia="ru-RU"/>
                    </w:rPr>
                    <w:t>х</w:t>
                  </w:r>
                  <w:proofErr w:type="spellEnd"/>
                  <w:r w:rsidRPr="00E90243">
                    <w:rPr>
                      <w:rFonts w:ascii="Times New Roman" w:eastAsia="Times New Roman" w:hAnsi="Times New Roman"/>
                      <w:sz w:val="14"/>
                      <w:szCs w:val="14"/>
                      <w:lang w:eastAsia="ru-RU"/>
                    </w:rPr>
                    <w:t xml:space="preserve"> </w:t>
                  </w:r>
                  <w:proofErr w:type="gramStart"/>
                  <w:r w:rsidRPr="00E90243">
                    <w:rPr>
                      <w:rFonts w:ascii="Times New Roman" w:eastAsia="Times New Roman" w:hAnsi="Times New Roman"/>
                      <w:sz w:val="14"/>
                      <w:szCs w:val="14"/>
                      <w:lang w:eastAsia="ru-RU"/>
                    </w:rPr>
                    <w:t>Ш</w:t>
                  </w:r>
                  <w:proofErr w:type="gramEnd"/>
                  <w:r w:rsidRPr="00E90243">
                    <w:rPr>
                      <w:rFonts w:ascii="Times New Roman" w:eastAsia="Times New Roman" w:hAnsi="Times New Roman"/>
                      <w:sz w:val="14"/>
                      <w:szCs w:val="14"/>
                      <w:lang w:eastAsia="ru-RU"/>
                    </w:rPr>
                    <w:t xml:space="preserve"> </w:t>
                  </w:r>
                  <w:proofErr w:type="spellStart"/>
                  <w:r w:rsidRPr="00E90243">
                    <w:rPr>
                      <w:rFonts w:ascii="Times New Roman" w:eastAsia="Times New Roman" w:hAnsi="Times New Roman"/>
                      <w:sz w:val="14"/>
                      <w:szCs w:val="14"/>
                      <w:lang w:eastAsia="ru-RU"/>
                    </w:rPr>
                    <w:t>х</w:t>
                  </w:r>
                  <w:proofErr w:type="spellEnd"/>
                  <w:r w:rsidRPr="00E90243">
                    <w:rPr>
                      <w:rFonts w:ascii="Times New Roman" w:eastAsia="Times New Roman" w:hAnsi="Times New Roman"/>
                      <w:sz w:val="14"/>
                      <w:szCs w:val="14"/>
                      <w:lang w:eastAsia="ru-RU"/>
                    </w:rPr>
                    <w:t xml:space="preserve"> В) </w:t>
                  </w:r>
                </w:p>
              </w:tc>
              <w:tc>
                <w:tcPr>
                  <w:tcW w:w="1529"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12.70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8.65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2.50 </w:t>
                  </w:r>
                  <w:proofErr w:type="spellStart"/>
                  <w:r w:rsidRPr="00E90243">
                    <w:rPr>
                      <w:rFonts w:ascii="Times New Roman" w:eastAsia="Times New Roman" w:hAnsi="Times New Roman"/>
                      <w:sz w:val="14"/>
                      <w:szCs w:val="14"/>
                      <w:lang w:eastAsia="ru-RU"/>
                    </w:rPr>
                    <w:t>cm</w:t>
                  </w:r>
                  <w:proofErr w:type="spellEnd"/>
                  <w:r w:rsidRPr="00E90243">
                    <w:rPr>
                      <w:rFonts w:ascii="Times New Roman" w:eastAsia="Times New Roman" w:hAnsi="Times New Roman"/>
                      <w:sz w:val="14"/>
                      <w:szCs w:val="14"/>
                      <w:lang w:eastAsia="ru-RU"/>
                    </w:rPr>
                    <w:t xml:space="preserve"> </w:t>
                  </w:r>
                  <w:r w:rsidRPr="00E90243">
                    <w:rPr>
                      <w:rFonts w:ascii="Times New Roman" w:eastAsia="Times New Roman" w:hAnsi="Times New Roman"/>
                      <w:sz w:val="14"/>
                      <w:szCs w:val="14"/>
                      <w:lang w:eastAsia="ru-RU"/>
                    </w:rPr>
                    <w:br/>
                    <w:t xml:space="preserve">(5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3.41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0.98 </w:t>
                  </w:r>
                  <w:proofErr w:type="spellStart"/>
                  <w:r w:rsidRPr="00E90243">
                    <w:rPr>
                      <w:rFonts w:ascii="Times New Roman" w:eastAsia="Times New Roman" w:hAnsi="Times New Roman"/>
                      <w:sz w:val="14"/>
                      <w:szCs w:val="14"/>
                      <w:lang w:eastAsia="ru-RU"/>
                    </w:rPr>
                    <w:t>in</w:t>
                  </w:r>
                  <w:proofErr w:type="spellEnd"/>
                  <w:r w:rsidRPr="00E90243">
                    <w:rPr>
                      <w:rFonts w:ascii="Times New Roman" w:eastAsia="Times New Roman" w:hAnsi="Times New Roman"/>
                      <w:sz w:val="14"/>
                      <w:szCs w:val="14"/>
                      <w:lang w:eastAsia="ru-RU"/>
                    </w:rPr>
                    <w:t xml:space="preserve">.) </w:t>
                  </w:r>
                </w:p>
              </w:tc>
              <w:tc>
                <w:tcPr>
                  <w:tcW w:w="1514" w:type="dxa"/>
                  <w:vAlign w:val="center"/>
                  <w:hideMark/>
                </w:tcPr>
                <w:p w:rsidR="0016059E" w:rsidRPr="00E90243" w:rsidRDefault="0016059E" w:rsidP="00FD3E26">
                  <w:pPr>
                    <w:spacing w:after="0" w:line="240" w:lineRule="auto"/>
                    <w:rPr>
                      <w:rFonts w:ascii="Times New Roman" w:eastAsia="Times New Roman" w:hAnsi="Times New Roman"/>
                      <w:sz w:val="14"/>
                      <w:szCs w:val="14"/>
                      <w:lang w:eastAsia="ru-RU"/>
                    </w:rPr>
                  </w:pPr>
                  <w:r w:rsidRPr="00E90243">
                    <w:rPr>
                      <w:rFonts w:ascii="Times New Roman" w:eastAsia="Times New Roman" w:hAnsi="Times New Roman"/>
                      <w:sz w:val="14"/>
                      <w:szCs w:val="14"/>
                      <w:lang w:eastAsia="ru-RU"/>
                    </w:rPr>
                    <w:t xml:space="preserve">12.70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8.14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2.50 </w:t>
                  </w:r>
                  <w:proofErr w:type="spellStart"/>
                  <w:r w:rsidRPr="00E90243">
                    <w:rPr>
                      <w:rFonts w:ascii="Times New Roman" w:eastAsia="Times New Roman" w:hAnsi="Times New Roman"/>
                      <w:sz w:val="14"/>
                      <w:szCs w:val="14"/>
                      <w:lang w:eastAsia="ru-RU"/>
                    </w:rPr>
                    <w:t>cm</w:t>
                  </w:r>
                  <w:proofErr w:type="spellEnd"/>
                  <w:r w:rsidRPr="00E90243">
                    <w:rPr>
                      <w:rFonts w:ascii="Times New Roman" w:eastAsia="Times New Roman" w:hAnsi="Times New Roman"/>
                      <w:sz w:val="14"/>
                      <w:szCs w:val="14"/>
                      <w:lang w:eastAsia="ru-RU"/>
                    </w:rPr>
                    <w:t xml:space="preserve"> </w:t>
                  </w:r>
                  <w:r w:rsidRPr="00E90243">
                    <w:rPr>
                      <w:rFonts w:ascii="Times New Roman" w:eastAsia="Times New Roman" w:hAnsi="Times New Roman"/>
                      <w:sz w:val="14"/>
                      <w:szCs w:val="14"/>
                      <w:lang w:eastAsia="ru-RU"/>
                    </w:rPr>
                    <w:br/>
                    <w:t xml:space="preserve">(5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3.2 </w:t>
                  </w:r>
                  <w:proofErr w:type="spellStart"/>
                  <w:r w:rsidRPr="00E90243">
                    <w:rPr>
                      <w:rFonts w:ascii="Times New Roman" w:eastAsia="Times New Roman" w:hAnsi="Times New Roman"/>
                      <w:sz w:val="14"/>
                      <w:szCs w:val="14"/>
                      <w:lang w:eastAsia="ru-RU"/>
                    </w:rPr>
                    <w:t>x</w:t>
                  </w:r>
                  <w:proofErr w:type="spellEnd"/>
                  <w:r w:rsidRPr="00E90243">
                    <w:rPr>
                      <w:rFonts w:ascii="Times New Roman" w:eastAsia="Times New Roman" w:hAnsi="Times New Roman"/>
                      <w:sz w:val="14"/>
                      <w:szCs w:val="14"/>
                      <w:lang w:eastAsia="ru-RU"/>
                    </w:rPr>
                    <w:t xml:space="preserve"> 0.98 </w:t>
                  </w:r>
                  <w:proofErr w:type="spellStart"/>
                  <w:r w:rsidRPr="00E90243">
                    <w:rPr>
                      <w:rFonts w:ascii="Times New Roman" w:eastAsia="Times New Roman" w:hAnsi="Times New Roman"/>
                      <w:sz w:val="14"/>
                      <w:szCs w:val="14"/>
                      <w:lang w:eastAsia="ru-RU"/>
                    </w:rPr>
                    <w:t>in</w:t>
                  </w:r>
                  <w:proofErr w:type="spellEnd"/>
                  <w:r w:rsidRPr="00E90243">
                    <w:rPr>
                      <w:rFonts w:ascii="Times New Roman" w:eastAsia="Times New Roman" w:hAnsi="Times New Roman"/>
                      <w:sz w:val="14"/>
                      <w:szCs w:val="14"/>
                      <w:lang w:eastAsia="ru-RU"/>
                    </w:rPr>
                    <w:t xml:space="preserve">.) </w:t>
                  </w:r>
                </w:p>
              </w:tc>
            </w:tr>
          </w:tbl>
          <w:p w:rsidR="0016059E" w:rsidRDefault="0016059E" w:rsidP="0016059E">
            <w:pPr>
              <w:ind w:left="-43"/>
              <w:rPr>
                <w:rFonts w:ascii="Times New Roman" w:hAnsi="Times New Roman"/>
                <w:b/>
                <w:sz w:val="18"/>
                <w:szCs w:val="18"/>
              </w:rPr>
            </w:pPr>
          </w:p>
          <w:p w:rsidR="0016059E" w:rsidRPr="00E90243" w:rsidRDefault="0016059E" w:rsidP="0016059E">
            <w:pPr>
              <w:ind w:left="-43"/>
              <w:rPr>
                <w:rFonts w:ascii="Times New Roman" w:hAnsi="Times New Roman"/>
                <w:b/>
                <w:sz w:val="18"/>
                <w:szCs w:val="18"/>
              </w:rPr>
            </w:pPr>
            <w:r w:rsidRPr="00E90243">
              <w:rPr>
                <w:rFonts w:ascii="Times New Roman" w:hAnsi="Times New Roman"/>
                <w:b/>
                <w:sz w:val="18"/>
                <w:szCs w:val="18"/>
              </w:rPr>
              <w:t>Комплектация</w:t>
            </w:r>
          </w:p>
          <w:p w:rsidR="0016059E" w:rsidRPr="00E90243" w:rsidRDefault="0016059E" w:rsidP="0016059E">
            <w:pPr>
              <w:ind w:left="-43"/>
              <w:rPr>
                <w:rFonts w:ascii="Times New Roman" w:hAnsi="Times New Roman"/>
                <w:sz w:val="18"/>
                <w:szCs w:val="18"/>
              </w:rPr>
            </w:pPr>
            <w:r w:rsidRPr="00E90243">
              <w:rPr>
                <w:rFonts w:ascii="Times New Roman" w:hAnsi="Times New Roman"/>
                <w:sz w:val="18"/>
                <w:szCs w:val="18"/>
              </w:rPr>
              <w:t>1х KVM-удлинитель USB CE700AL (локальное устройство)</w:t>
            </w:r>
          </w:p>
          <w:p w:rsidR="0016059E" w:rsidRPr="00E90243" w:rsidRDefault="0016059E" w:rsidP="0016059E">
            <w:pPr>
              <w:ind w:left="-43"/>
              <w:rPr>
                <w:rFonts w:ascii="Times New Roman" w:hAnsi="Times New Roman"/>
                <w:sz w:val="18"/>
                <w:szCs w:val="18"/>
              </w:rPr>
            </w:pPr>
            <w:r w:rsidRPr="00E90243">
              <w:rPr>
                <w:rFonts w:ascii="Times New Roman" w:hAnsi="Times New Roman"/>
                <w:sz w:val="18"/>
                <w:szCs w:val="18"/>
              </w:rPr>
              <w:t>1х KVM-удлинитель USB CE700AR (удаленное устройство)</w:t>
            </w:r>
          </w:p>
          <w:p w:rsidR="0016059E" w:rsidRPr="00E90243" w:rsidRDefault="0016059E" w:rsidP="0016059E">
            <w:pPr>
              <w:ind w:left="-43"/>
              <w:rPr>
                <w:rFonts w:ascii="Times New Roman" w:hAnsi="Times New Roman"/>
                <w:sz w:val="18"/>
                <w:szCs w:val="18"/>
              </w:rPr>
            </w:pPr>
            <w:r w:rsidRPr="00E90243">
              <w:rPr>
                <w:rFonts w:ascii="Times New Roman" w:hAnsi="Times New Roman"/>
                <w:sz w:val="18"/>
                <w:szCs w:val="18"/>
              </w:rPr>
              <w:t>2х блока питания</w:t>
            </w:r>
          </w:p>
          <w:p w:rsidR="0016059E" w:rsidRPr="00E90243" w:rsidRDefault="0016059E" w:rsidP="0016059E">
            <w:pPr>
              <w:ind w:left="-43"/>
              <w:rPr>
                <w:rFonts w:ascii="Times New Roman" w:hAnsi="Times New Roman"/>
                <w:sz w:val="18"/>
                <w:szCs w:val="18"/>
              </w:rPr>
            </w:pPr>
            <w:r w:rsidRPr="00E90243">
              <w:rPr>
                <w:rFonts w:ascii="Times New Roman" w:hAnsi="Times New Roman"/>
                <w:sz w:val="18"/>
                <w:szCs w:val="18"/>
              </w:rPr>
              <w:t>1x KVM-кабель USB (1,8 м)</w:t>
            </w:r>
          </w:p>
          <w:p w:rsidR="0016059E" w:rsidRPr="00E90243" w:rsidRDefault="0016059E" w:rsidP="0016059E">
            <w:pPr>
              <w:ind w:left="-43"/>
              <w:rPr>
                <w:rFonts w:ascii="Times New Roman" w:hAnsi="Times New Roman"/>
                <w:sz w:val="18"/>
                <w:szCs w:val="18"/>
              </w:rPr>
            </w:pPr>
            <w:r w:rsidRPr="00E90243">
              <w:rPr>
                <w:rFonts w:ascii="Times New Roman" w:hAnsi="Times New Roman"/>
                <w:sz w:val="18"/>
                <w:szCs w:val="18"/>
              </w:rPr>
              <w:t>1х комплект для монтажа</w:t>
            </w:r>
          </w:p>
          <w:p w:rsidR="003F052E" w:rsidRPr="00F8316F" w:rsidRDefault="0016059E" w:rsidP="0016059E">
            <w:pPr>
              <w:pStyle w:val="ad"/>
              <w:spacing w:before="0" w:beforeAutospacing="0" w:after="0" w:afterAutospacing="0"/>
              <w:rPr>
                <w:sz w:val="16"/>
                <w:szCs w:val="20"/>
              </w:rPr>
            </w:pPr>
            <w:r w:rsidRPr="00E90243">
              <w:rPr>
                <w:sz w:val="18"/>
                <w:szCs w:val="18"/>
              </w:rPr>
              <w:t>1x руководство пользователя</w:t>
            </w:r>
          </w:p>
        </w:tc>
        <w:tc>
          <w:tcPr>
            <w:tcW w:w="3119" w:type="dxa"/>
          </w:tcPr>
          <w:p w:rsidR="003F052E" w:rsidRPr="00C404CA" w:rsidRDefault="003F052E" w:rsidP="00FD3E26">
            <w:pPr>
              <w:rPr>
                <w:rFonts w:ascii="Times New Roman" w:hAnsi="Times New Roman"/>
                <w:sz w:val="20"/>
                <w:szCs w:val="20"/>
              </w:rPr>
            </w:pPr>
          </w:p>
        </w:tc>
        <w:tc>
          <w:tcPr>
            <w:tcW w:w="1984" w:type="dxa"/>
          </w:tcPr>
          <w:p w:rsidR="003F052E" w:rsidRPr="00C404CA" w:rsidRDefault="003F052E" w:rsidP="00FD3E26">
            <w:pPr>
              <w:rPr>
                <w:rFonts w:ascii="Times New Roman" w:hAnsi="Times New Roman"/>
                <w:sz w:val="20"/>
                <w:szCs w:val="20"/>
              </w:rPr>
            </w:pPr>
          </w:p>
        </w:tc>
        <w:tc>
          <w:tcPr>
            <w:tcW w:w="1843" w:type="dxa"/>
          </w:tcPr>
          <w:p w:rsidR="003F052E" w:rsidRPr="00C404CA" w:rsidRDefault="003F052E" w:rsidP="00FD3E26">
            <w:pPr>
              <w:rPr>
                <w:rFonts w:ascii="Times New Roman" w:hAnsi="Times New Roman"/>
                <w:sz w:val="20"/>
                <w:szCs w:val="20"/>
              </w:rPr>
            </w:pPr>
          </w:p>
        </w:tc>
      </w:tr>
      <w:tr w:rsidR="003F052E" w:rsidRPr="00A65DF2" w:rsidTr="00ED1415">
        <w:tc>
          <w:tcPr>
            <w:tcW w:w="13291" w:type="dxa"/>
            <w:gridSpan w:val="6"/>
          </w:tcPr>
          <w:p w:rsidR="003F052E" w:rsidRPr="0078148A" w:rsidRDefault="003F052E" w:rsidP="00FD3E26">
            <w:pPr>
              <w:jc w:val="right"/>
              <w:rPr>
                <w:rFonts w:ascii="Times New Roman" w:hAnsi="Times New Roman"/>
                <w:sz w:val="20"/>
                <w:szCs w:val="20"/>
              </w:rPr>
            </w:pPr>
            <w:r>
              <w:rPr>
                <w:rFonts w:ascii="Times New Roman" w:hAnsi="Times New Roman"/>
                <w:b/>
              </w:rPr>
              <w:lastRenderedPageBreak/>
              <w:t>НДС 20%/НДС не облагается</w:t>
            </w:r>
          </w:p>
        </w:tc>
        <w:tc>
          <w:tcPr>
            <w:tcW w:w="1843" w:type="dxa"/>
          </w:tcPr>
          <w:p w:rsidR="003F052E" w:rsidRPr="0078148A" w:rsidRDefault="003F052E" w:rsidP="00FD3E26">
            <w:pPr>
              <w:jc w:val="center"/>
              <w:rPr>
                <w:rFonts w:ascii="Times New Roman" w:hAnsi="Times New Roman"/>
                <w:sz w:val="20"/>
                <w:szCs w:val="20"/>
              </w:rPr>
            </w:pPr>
          </w:p>
        </w:tc>
      </w:tr>
      <w:tr w:rsidR="003F052E" w:rsidRPr="00A65DF2" w:rsidTr="00ED1415">
        <w:tc>
          <w:tcPr>
            <w:tcW w:w="13291" w:type="dxa"/>
            <w:gridSpan w:val="6"/>
          </w:tcPr>
          <w:p w:rsidR="003F052E" w:rsidRPr="00682682" w:rsidRDefault="003F052E" w:rsidP="00FD3E26">
            <w:pPr>
              <w:jc w:val="right"/>
              <w:rPr>
                <w:rFonts w:ascii="Times New Roman" w:hAnsi="Times New Roman"/>
                <w:sz w:val="20"/>
                <w:szCs w:val="20"/>
              </w:rPr>
            </w:pPr>
            <w:r>
              <w:rPr>
                <w:rFonts w:ascii="Times New Roman" w:hAnsi="Times New Roman"/>
                <w:b/>
              </w:rPr>
              <w:t>ИТОГО:</w:t>
            </w:r>
          </w:p>
        </w:tc>
        <w:tc>
          <w:tcPr>
            <w:tcW w:w="1843" w:type="dxa"/>
          </w:tcPr>
          <w:p w:rsidR="003F052E" w:rsidRPr="00682682" w:rsidRDefault="003F052E" w:rsidP="00FD3E26">
            <w:pPr>
              <w:jc w:val="center"/>
              <w:rPr>
                <w:rFonts w:ascii="Times New Roman" w:hAnsi="Times New Roman"/>
                <w:sz w:val="20"/>
                <w:szCs w:val="20"/>
              </w:rPr>
            </w:pPr>
          </w:p>
        </w:tc>
      </w:tr>
    </w:tbl>
    <w:p w:rsidR="003F052E" w:rsidRPr="000500A2" w:rsidRDefault="003F052E" w:rsidP="003F052E">
      <w:pPr>
        <w:pStyle w:val="af2"/>
        <w:tabs>
          <w:tab w:val="right" w:pos="8798"/>
        </w:tabs>
        <w:spacing w:line="245" w:lineRule="exact"/>
        <w:ind w:right="-285"/>
        <w:rPr>
          <w:color w:val="000000"/>
          <w:sz w:val="24"/>
          <w:szCs w:val="24"/>
          <w:shd w:val="clear" w:color="auto" w:fill="FFFFFF"/>
        </w:rPr>
      </w:pPr>
      <w:r w:rsidRPr="007E316D">
        <w:rPr>
          <w:rStyle w:val="12"/>
          <w:rFonts w:eastAsia="Calibri"/>
          <w:color w:val="000000"/>
          <w:sz w:val="24"/>
          <w:szCs w:val="24"/>
        </w:rPr>
        <w:t>Руководитель (</w:t>
      </w:r>
      <w:r w:rsidRPr="007E316D">
        <w:rPr>
          <w:rStyle w:val="af4"/>
          <w:b w:val="0"/>
          <w:color w:val="000000"/>
          <w:sz w:val="24"/>
          <w:szCs w:val="24"/>
        </w:rPr>
        <w:t>должность)</w:t>
      </w:r>
      <w:r w:rsidRPr="007E316D">
        <w:rPr>
          <w:rStyle w:val="12"/>
          <w:rFonts w:eastAsia="Calibri"/>
          <w:color w:val="000000"/>
          <w:sz w:val="24"/>
          <w:szCs w:val="24"/>
        </w:rPr>
        <w:t xml:space="preserve"> ______________________</w:t>
      </w:r>
      <w:r w:rsidRPr="000500A2">
        <w:rPr>
          <w:rStyle w:val="12"/>
          <w:rFonts w:eastAsia="Calibri"/>
          <w:color w:val="000000"/>
          <w:sz w:val="24"/>
          <w:szCs w:val="24"/>
        </w:rPr>
        <w:t xml:space="preserve">  </w:t>
      </w:r>
      <w:r>
        <w:rPr>
          <w:rStyle w:val="12"/>
          <w:rFonts w:eastAsia="Calibri"/>
          <w:color w:val="000000"/>
          <w:sz w:val="24"/>
          <w:szCs w:val="24"/>
        </w:rPr>
        <w:t xml:space="preserve">  (Ф.И.О Руководителя Участника</w:t>
      </w:r>
      <w:r w:rsidRPr="000500A2">
        <w:rPr>
          <w:rStyle w:val="12"/>
          <w:rFonts w:eastAsia="Calibri"/>
          <w:color w:val="000000"/>
          <w:sz w:val="24"/>
          <w:szCs w:val="24"/>
        </w:rPr>
        <w:t>)</w:t>
      </w:r>
    </w:p>
    <w:p w:rsidR="003F052E" w:rsidRPr="000E7DD9" w:rsidRDefault="003F052E" w:rsidP="003F052E">
      <w:pPr>
        <w:tabs>
          <w:tab w:val="left" w:pos="2648"/>
        </w:tabs>
        <w:spacing w:after="0"/>
        <w:jc w:val="both"/>
        <w:rPr>
          <w:rFonts w:ascii="Times New Roman" w:hAnsi="Times New Roman"/>
          <w:color w:val="000000"/>
          <w:sz w:val="20"/>
          <w:szCs w:val="20"/>
          <w:lang w:eastAsia="ru-RU"/>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2"/>
          <w:rFonts w:eastAsia="Calibri"/>
          <w:color w:val="000000"/>
        </w:rPr>
        <w:t>м.п</w:t>
      </w:r>
      <w:r>
        <w:rPr>
          <w:rStyle w:val="12"/>
          <w:rFonts w:eastAsia="Calibri"/>
          <w:color w:val="000000"/>
        </w:rPr>
        <w:t>.</w:t>
      </w:r>
      <w:r w:rsidRPr="00A3348E">
        <w:rPr>
          <w:rStyle w:val="12"/>
          <w:rFonts w:eastAsia="Calibri"/>
          <w:color w:val="000000"/>
        </w:rPr>
        <w:t xml:space="preserve"> </w:t>
      </w:r>
    </w:p>
    <w:p w:rsidR="003F052E" w:rsidRDefault="003F052E" w:rsidP="003F052E">
      <w:pPr>
        <w:spacing w:after="0" w:line="240" w:lineRule="auto"/>
        <w:rPr>
          <w:rFonts w:ascii="Times New Roman" w:hAnsi="Times New Roman"/>
          <w:sz w:val="16"/>
          <w:szCs w:val="16"/>
        </w:rPr>
      </w:pPr>
    </w:p>
    <w:p w:rsidR="003F052E" w:rsidRPr="000E7DD9" w:rsidRDefault="003F052E" w:rsidP="003F052E">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3F052E" w:rsidRPr="000E7DD9" w:rsidRDefault="003F052E" w:rsidP="003F052E">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3F052E" w:rsidRPr="000E7DD9" w:rsidRDefault="003F052E" w:rsidP="003F052E">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3F052E" w:rsidRPr="000E7DD9" w:rsidRDefault="003F052E" w:rsidP="003F052E">
      <w:pPr>
        <w:spacing w:after="0" w:line="240" w:lineRule="auto"/>
        <w:rPr>
          <w:rFonts w:ascii="Times New Roman" w:hAnsi="Times New Roman"/>
          <w:i/>
          <w:sz w:val="18"/>
          <w:szCs w:val="18"/>
        </w:r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доверенности, скрепить печатью Участника.</w:t>
      </w:r>
    </w:p>
    <w:p w:rsidR="003F052E" w:rsidRPr="00263F26" w:rsidRDefault="003F052E" w:rsidP="003F052E">
      <w:pPr>
        <w:spacing w:after="0" w:line="240" w:lineRule="auto"/>
        <w:rPr>
          <w:rFonts w:ascii="Times New Roman" w:hAnsi="Times New Roman"/>
          <w:i/>
          <w:sz w:val="20"/>
          <w:szCs w:val="20"/>
        </w:rPr>
        <w:sectPr w:rsidR="003F052E" w:rsidRPr="00263F26" w:rsidSect="0016059E">
          <w:pgSz w:w="16838" w:h="11906" w:orient="landscape"/>
          <w:pgMar w:top="1276" w:right="1134" w:bottom="851" w:left="1134" w:header="709" w:footer="709" w:gutter="0"/>
          <w:cols w:space="708"/>
          <w:docGrid w:linePitch="360"/>
        </w:sectPr>
      </w:pPr>
      <w:r w:rsidRPr="000E7DD9">
        <w:rPr>
          <w:rFonts w:ascii="Times New Roman" w:hAnsi="Times New Roman"/>
          <w:i/>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w:t>
      </w:r>
      <w:r w:rsidR="002D52C1" w:rsidRPr="000E7DD9">
        <w:rPr>
          <w:rFonts w:ascii="Times New Roman" w:hAnsi="Times New Roman"/>
          <w:i/>
          <w:sz w:val="18"/>
          <w:szCs w:val="18"/>
        </w:rPr>
        <w:t xml:space="preserve">, </w:t>
      </w:r>
      <w:r w:rsidRPr="000E7DD9">
        <w:rPr>
          <w:rFonts w:ascii="Times New Roman" w:hAnsi="Times New Roman"/>
          <w:i/>
          <w:sz w:val="18"/>
          <w:szCs w:val="18"/>
        </w:rPr>
        <w:t xml:space="preserve"> или превышать их и не уступать по качеству затребованным товарам</w:t>
      </w:r>
      <w:r w:rsidR="005B152A" w:rsidRPr="000E7DD9">
        <w:rPr>
          <w:rFonts w:ascii="Times New Roman" w:hAnsi="Times New Roman"/>
          <w:i/>
          <w:sz w:val="18"/>
          <w:szCs w:val="18"/>
        </w:rPr>
        <w:t>.</w:t>
      </w:r>
    </w:p>
    <w:p w:rsidR="003F052E" w:rsidRPr="00263F26" w:rsidRDefault="003F052E" w:rsidP="003F052E">
      <w:pPr>
        <w:spacing w:after="0"/>
        <w:rPr>
          <w:rFonts w:ascii="Times New Roman" w:hAnsi="Times New Roman"/>
          <w:i/>
          <w:sz w:val="24"/>
          <w:szCs w:val="24"/>
        </w:rPr>
      </w:pPr>
    </w:p>
    <w:p w:rsidR="003F052E" w:rsidRPr="00087FAE" w:rsidRDefault="003F052E" w:rsidP="003F052E">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3F052E" w:rsidRDefault="003F052E" w:rsidP="003F052E">
      <w:pPr>
        <w:spacing w:after="0"/>
        <w:jc w:val="right"/>
        <w:rPr>
          <w:rFonts w:ascii="Times New Roman" w:hAnsi="Times New Roman"/>
          <w:i/>
          <w:sz w:val="24"/>
          <w:szCs w:val="24"/>
        </w:rPr>
      </w:pPr>
      <w:r w:rsidRPr="00087FAE">
        <w:rPr>
          <w:rFonts w:ascii="Times New Roman" w:hAnsi="Times New Roman"/>
          <w:i/>
          <w:sz w:val="24"/>
          <w:szCs w:val="24"/>
        </w:rPr>
        <w:t>проект</w:t>
      </w:r>
    </w:p>
    <w:p w:rsidR="003F052E" w:rsidRPr="00087FAE" w:rsidRDefault="003F052E" w:rsidP="003F052E">
      <w:pPr>
        <w:spacing w:after="0"/>
        <w:jc w:val="right"/>
        <w:rPr>
          <w:rFonts w:ascii="Times New Roman" w:hAnsi="Times New Roman"/>
          <w:i/>
        </w:rPr>
      </w:pPr>
    </w:p>
    <w:p w:rsidR="003F052E" w:rsidRPr="005D6EBB" w:rsidRDefault="003F052E" w:rsidP="003F052E">
      <w:pPr>
        <w:pStyle w:val="11"/>
        <w:jc w:val="center"/>
        <w:rPr>
          <w:sz w:val="20"/>
          <w:szCs w:val="20"/>
        </w:rPr>
      </w:pPr>
      <w:r>
        <w:tab/>
      </w:r>
      <w:r w:rsidRPr="005D6EBB">
        <w:rPr>
          <w:b/>
          <w:bCs/>
          <w:sz w:val="20"/>
          <w:szCs w:val="20"/>
        </w:rPr>
        <w:t>ДОГОВОР № _______________</w:t>
      </w:r>
    </w:p>
    <w:p w:rsidR="003F052E" w:rsidRPr="005D6EBB" w:rsidRDefault="003F052E" w:rsidP="003F052E">
      <w:pPr>
        <w:pStyle w:val="11"/>
        <w:jc w:val="both"/>
        <w:rPr>
          <w:b/>
          <w:bCs/>
          <w:sz w:val="20"/>
          <w:szCs w:val="20"/>
        </w:rPr>
      </w:pPr>
    </w:p>
    <w:p w:rsidR="003F052E" w:rsidRPr="005D6EBB" w:rsidRDefault="003F052E" w:rsidP="003F052E">
      <w:pPr>
        <w:pStyle w:val="1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3F052E" w:rsidRPr="005D6EBB" w:rsidRDefault="003F052E" w:rsidP="003F052E">
      <w:pPr>
        <w:pStyle w:val="11"/>
        <w:jc w:val="both"/>
        <w:rPr>
          <w:sz w:val="20"/>
          <w:szCs w:val="20"/>
        </w:rPr>
      </w:pPr>
    </w:p>
    <w:p w:rsidR="003F052E" w:rsidRPr="005D6EBB" w:rsidRDefault="003F052E" w:rsidP="003F052E">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3F052E" w:rsidRPr="005D6EBB" w:rsidRDefault="003F052E" w:rsidP="003F052E">
      <w:pPr>
        <w:pStyle w:val="11"/>
        <w:jc w:val="both"/>
        <w:rPr>
          <w:sz w:val="20"/>
          <w:szCs w:val="20"/>
        </w:rPr>
      </w:pPr>
    </w:p>
    <w:p w:rsidR="003F052E" w:rsidRPr="005D6EBB" w:rsidRDefault="003F052E" w:rsidP="003F052E">
      <w:pPr>
        <w:pStyle w:val="11"/>
        <w:jc w:val="center"/>
        <w:rPr>
          <w:sz w:val="20"/>
          <w:szCs w:val="20"/>
        </w:rPr>
      </w:pPr>
      <w:r w:rsidRPr="005D6EBB">
        <w:rPr>
          <w:b/>
          <w:bCs/>
          <w:sz w:val="20"/>
          <w:szCs w:val="20"/>
        </w:rPr>
        <w:t>1. Предмет Договора</w:t>
      </w:r>
    </w:p>
    <w:p w:rsidR="003F052E" w:rsidRPr="005D6EBB" w:rsidRDefault="003F052E" w:rsidP="003F052E">
      <w:pPr>
        <w:pStyle w:val="11"/>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Pr="00321FCB">
        <w:rPr>
          <w:sz w:val="20"/>
          <w:szCs w:val="20"/>
        </w:rPr>
        <w:t xml:space="preserve">оборудования </w:t>
      </w:r>
      <w:r w:rsidR="003A29AE" w:rsidRPr="003A29AE">
        <w:rPr>
          <w:sz w:val="20"/>
          <w:szCs w:val="20"/>
        </w:rPr>
        <w:t>для автоматизации телевещания</w:t>
      </w:r>
      <w:r w:rsidRPr="005D6EBB">
        <w:rPr>
          <w:sz w:val="20"/>
          <w:szCs w:val="20"/>
        </w:rPr>
        <w:t xml:space="preserve"> (далее – товар), </w:t>
      </w:r>
      <w:proofErr w:type="gramStart"/>
      <w:r w:rsidRPr="005D6EBB">
        <w:rPr>
          <w:sz w:val="20"/>
          <w:szCs w:val="20"/>
        </w:rPr>
        <w:t>отвечающ</w:t>
      </w:r>
      <w:r w:rsidR="003A29AE">
        <w:rPr>
          <w:sz w:val="20"/>
          <w:szCs w:val="20"/>
        </w:rPr>
        <w:t>е</w:t>
      </w:r>
      <w:r>
        <w:rPr>
          <w:sz w:val="20"/>
          <w:szCs w:val="20"/>
        </w:rPr>
        <w:t>е</w:t>
      </w:r>
      <w:proofErr w:type="gramEnd"/>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3F052E" w:rsidRPr="005D6EBB" w:rsidRDefault="003F052E" w:rsidP="003F052E">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3F052E" w:rsidRPr="002A0150" w:rsidRDefault="003F052E" w:rsidP="003F052E">
      <w:pPr>
        <w:pStyle w:val="11"/>
        <w:jc w:val="both"/>
        <w:rPr>
          <w:sz w:val="20"/>
          <w:szCs w:val="20"/>
        </w:rPr>
      </w:pPr>
      <w:r w:rsidRPr="002A0150">
        <w:rPr>
          <w:sz w:val="20"/>
          <w:szCs w:val="20"/>
        </w:rPr>
        <w:t xml:space="preserve">1.3. Право собственности на </w:t>
      </w:r>
      <w:r>
        <w:rPr>
          <w:sz w:val="20"/>
          <w:szCs w:val="20"/>
        </w:rPr>
        <w:t xml:space="preserve">Товар </w:t>
      </w:r>
      <w:r w:rsidRPr="002A0150">
        <w:rPr>
          <w:sz w:val="20"/>
          <w:szCs w:val="20"/>
        </w:rPr>
        <w:t xml:space="preserve">переходит к Заказчику с момента передачи его </w:t>
      </w:r>
      <w:r>
        <w:rPr>
          <w:sz w:val="20"/>
          <w:szCs w:val="20"/>
        </w:rPr>
        <w:t>Поставщиком</w:t>
      </w:r>
      <w:r w:rsidRPr="002A0150">
        <w:rPr>
          <w:sz w:val="20"/>
          <w:szCs w:val="20"/>
        </w:rPr>
        <w:t xml:space="preserve"> Заказчику по товарной накладной. Риск случайной гибели или случайной порчи, утраты или повреждения </w:t>
      </w:r>
      <w:r>
        <w:rPr>
          <w:sz w:val="20"/>
          <w:szCs w:val="20"/>
        </w:rPr>
        <w:t>Товара</w:t>
      </w:r>
      <w:r w:rsidRPr="002A0150">
        <w:rPr>
          <w:sz w:val="20"/>
          <w:szCs w:val="20"/>
        </w:rPr>
        <w:t xml:space="preserve"> несет </w:t>
      </w:r>
      <w:r>
        <w:rPr>
          <w:sz w:val="20"/>
          <w:szCs w:val="20"/>
        </w:rPr>
        <w:t>Поставщик</w:t>
      </w:r>
      <w:r w:rsidRPr="002A0150">
        <w:rPr>
          <w:sz w:val="20"/>
          <w:szCs w:val="20"/>
        </w:rPr>
        <w:t xml:space="preserve"> или Заказчик в зависимости от того, кто из них обладал правом собственности на </w:t>
      </w:r>
      <w:r>
        <w:rPr>
          <w:sz w:val="20"/>
          <w:szCs w:val="20"/>
        </w:rPr>
        <w:t xml:space="preserve">Товар </w:t>
      </w:r>
      <w:r w:rsidRPr="002A0150">
        <w:rPr>
          <w:sz w:val="20"/>
          <w:szCs w:val="20"/>
        </w:rPr>
        <w:t>в момент случайной гибели или случайного повреждения его.</w:t>
      </w:r>
    </w:p>
    <w:p w:rsidR="003F052E" w:rsidRPr="002A0150" w:rsidRDefault="003F052E" w:rsidP="003F052E">
      <w:pPr>
        <w:pStyle w:val="11"/>
        <w:jc w:val="both"/>
        <w:rPr>
          <w:sz w:val="20"/>
          <w:szCs w:val="20"/>
        </w:rPr>
      </w:pPr>
      <w:r w:rsidRPr="008F102A">
        <w:rPr>
          <w:sz w:val="20"/>
          <w:szCs w:val="20"/>
        </w:rPr>
        <w:t>1.4. Сторонами особо оговорено, что Товар по настоящему договору поставляется с предустановленным на нём программным обеспечением.</w:t>
      </w:r>
      <w:r w:rsidRPr="002A0150">
        <w:rPr>
          <w:sz w:val="20"/>
          <w:szCs w:val="20"/>
        </w:rPr>
        <w:t xml:space="preserve"> </w:t>
      </w:r>
    </w:p>
    <w:p w:rsidR="003F052E" w:rsidRPr="002A0150" w:rsidRDefault="003F052E" w:rsidP="003F052E">
      <w:pPr>
        <w:pStyle w:val="11"/>
        <w:jc w:val="both"/>
        <w:rPr>
          <w:i/>
          <w:sz w:val="20"/>
          <w:szCs w:val="20"/>
        </w:rPr>
      </w:pPr>
      <w:r w:rsidRPr="002A0150">
        <w:rPr>
          <w:sz w:val="20"/>
          <w:szCs w:val="20"/>
        </w:rPr>
        <w:t>1.5.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Start"/>
      <w:r w:rsidRPr="002A0150">
        <w:rPr>
          <w:sz w:val="20"/>
          <w:szCs w:val="20"/>
        </w:rPr>
        <w:t>.</w:t>
      </w:r>
      <w:proofErr w:type="gramEnd"/>
      <w:r w:rsidRPr="002A0150">
        <w:rPr>
          <w:sz w:val="20"/>
          <w:szCs w:val="20"/>
        </w:rPr>
        <w:t xml:space="preserve"> </w:t>
      </w:r>
      <w:r w:rsidRPr="002A0150">
        <w:rPr>
          <w:i/>
          <w:sz w:val="20"/>
          <w:szCs w:val="20"/>
        </w:rPr>
        <w:t>(</w:t>
      </w:r>
      <w:proofErr w:type="gramStart"/>
      <w:r w:rsidRPr="002A0150">
        <w:rPr>
          <w:i/>
          <w:sz w:val="20"/>
          <w:szCs w:val="20"/>
        </w:rPr>
        <w:t>п</w:t>
      </w:r>
      <w:proofErr w:type="gramEnd"/>
      <w:r w:rsidRPr="002A0150">
        <w:rPr>
          <w:i/>
          <w:sz w:val="20"/>
          <w:szCs w:val="20"/>
        </w:rPr>
        <w:t xml:space="preserve">ункт включается в договор в случае, если победителю конкурса предоставлен приоритет в </w:t>
      </w:r>
      <w:proofErr w:type="gramStart"/>
      <w:r w:rsidRPr="002A0150">
        <w:rPr>
          <w:i/>
          <w:sz w:val="20"/>
          <w:szCs w:val="20"/>
        </w:rPr>
        <w:t>соответствии</w:t>
      </w:r>
      <w:proofErr w:type="gramEnd"/>
      <w:r w:rsidRPr="002A0150">
        <w:rPr>
          <w:i/>
          <w:sz w:val="20"/>
          <w:szCs w:val="20"/>
        </w:rPr>
        <w:t xml:space="preserve"> с Постановлением Правительства Российской Федерации от 16.09.2016 № 925).</w:t>
      </w:r>
    </w:p>
    <w:p w:rsidR="003F052E" w:rsidRPr="005D6EBB" w:rsidRDefault="003F052E" w:rsidP="003F052E">
      <w:pPr>
        <w:pStyle w:val="11"/>
        <w:jc w:val="both"/>
        <w:rPr>
          <w:b/>
          <w:bCs/>
          <w:sz w:val="20"/>
          <w:szCs w:val="20"/>
        </w:rPr>
      </w:pPr>
    </w:p>
    <w:p w:rsidR="003F052E" w:rsidRPr="005D6EBB" w:rsidRDefault="003F052E" w:rsidP="003F052E">
      <w:pPr>
        <w:pStyle w:val="11"/>
        <w:jc w:val="center"/>
        <w:rPr>
          <w:sz w:val="20"/>
          <w:szCs w:val="20"/>
        </w:rPr>
      </w:pPr>
      <w:r w:rsidRPr="005D6EBB">
        <w:rPr>
          <w:b/>
          <w:bCs/>
          <w:sz w:val="20"/>
          <w:szCs w:val="20"/>
        </w:rPr>
        <w:t>2. Срок поставки Товара</w:t>
      </w:r>
      <w:r>
        <w:rPr>
          <w:b/>
          <w:bCs/>
          <w:sz w:val="20"/>
          <w:szCs w:val="20"/>
        </w:rPr>
        <w:t>, выполнения работ</w:t>
      </w:r>
    </w:p>
    <w:p w:rsidR="003F052E" w:rsidRPr="005D6EBB" w:rsidRDefault="003F052E" w:rsidP="003F052E">
      <w:pPr>
        <w:pStyle w:val="1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 xml:space="preserve">в </w:t>
      </w:r>
      <w:r w:rsidRPr="003A29AE">
        <w:rPr>
          <w:color w:val="000000"/>
          <w:sz w:val="20"/>
          <w:szCs w:val="20"/>
        </w:rPr>
        <w:t xml:space="preserve">течение </w:t>
      </w:r>
      <w:r w:rsidR="00C9168C" w:rsidRPr="003A29AE">
        <w:rPr>
          <w:color w:val="000000"/>
          <w:sz w:val="20"/>
          <w:szCs w:val="20"/>
        </w:rPr>
        <w:t>3</w:t>
      </w:r>
      <w:r w:rsidRPr="003A29AE">
        <w:rPr>
          <w:color w:val="000000"/>
          <w:sz w:val="20"/>
          <w:szCs w:val="20"/>
        </w:rPr>
        <w:t>0 (</w:t>
      </w:r>
      <w:r w:rsidR="00C9168C" w:rsidRPr="003A29AE">
        <w:rPr>
          <w:color w:val="000000"/>
          <w:sz w:val="20"/>
          <w:szCs w:val="20"/>
        </w:rPr>
        <w:t>тридцати</w:t>
      </w:r>
      <w:r w:rsidRPr="003A29AE">
        <w:rPr>
          <w:color w:val="000000"/>
          <w:sz w:val="20"/>
          <w:szCs w:val="20"/>
        </w:rPr>
        <w:t>) календарных</w:t>
      </w:r>
      <w:r>
        <w:rPr>
          <w:sz w:val="20"/>
          <w:szCs w:val="20"/>
        </w:rPr>
        <w:t xml:space="preserve"> дней </w:t>
      </w:r>
      <w:proofErr w:type="gramStart"/>
      <w:r>
        <w:rPr>
          <w:sz w:val="20"/>
          <w:szCs w:val="20"/>
        </w:rPr>
        <w:t>с даты подписания</w:t>
      </w:r>
      <w:proofErr w:type="gramEnd"/>
      <w:r>
        <w:rPr>
          <w:sz w:val="20"/>
          <w:szCs w:val="20"/>
        </w:rPr>
        <w:t xml:space="preserve"> договора</w:t>
      </w:r>
      <w:r w:rsidRPr="005D6EBB">
        <w:rPr>
          <w:color w:val="000000"/>
          <w:sz w:val="20"/>
          <w:szCs w:val="20"/>
        </w:rPr>
        <w:t>.</w:t>
      </w:r>
    </w:p>
    <w:p w:rsidR="003F052E" w:rsidRPr="005D6EBB" w:rsidRDefault="003F052E" w:rsidP="003F052E">
      <w:pPr>
        <w:pStyle w:val="1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3F052E" w:rsidRPr="005D6EBB" w:rsidRDefault="003F052E" w:rsidP="003F052E">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3F052E" w:rsidRPr="005D6EBB" w:rsidRDefault="003F052E" w:rsidP="003F052E">
      <w:pPr>
        <w:pStyle w:val="11"/>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3F052E" w:rsidRPr="005D6EBB" w:rsidRDefault="003F052E" w:rsidP="003F052E">
      <w:pPr>
        <w:pStyle w:val="1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3F052E" w:rsidRDefault="003F052E" w:rsidP="003F052E">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3F052E" w:rsidRDefault="003F052E" w:rsidP="003F052E">
      <w:pPr>
        <w:pStyle w:val="1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3F052E" w:rsidRPr="001F70DF" w:rsidRDefault="003F052E" w:rsidP="003F052E">
      <w:pPr>
        <w:pStyle w:val="11"/>
        <w:jc w:val="both"/>
        <w:rPr>
          <w:color w:val="000000"/>
          <w:sz w:val="20"/>
          <w:szCs w:val="20"/>
        </w:rPr>
      </w:pPr>
    </w:p>
    <w:p w:rsidR="003F052E" w:rsidRPr="00C73D80" w:rsidRDefault="003F052E" w:rsidP="003F052E">
      <w:pPr>
        <w:pStyle w:val="11"/>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3F052E" w:rsidRPr="005D6EBB" w:rsidRDefault="003F052E" w:rsidP="003F052E">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F052E" w:rsidRPr="00C73D80" w:rsidRDefault="003F052E" w:rsidP="003F052E">
      <w:pPr>
        <w:pStyle w:val="11"/>
        <w:jc w:val="both"/>
        <w:rPr>
          <w:color w:val="000000"/>
          <w:sz w:val="20"/>
          <w:szCs w:val="20"/>
        </w:rPr>
      </w:pPr>
      <w:r w:rsidRPr="005D6EBB">
        <w:rPr>
          <w:color w:val="000000"/>
          <w:sz w:val="20"/>
          <w:szCs w:val="20"/>
        </w:rPr>
        <w:t>3.2. При приемке Заказчик проверяет</w:t>
      </w:r>
      <w:r w:rsidR="00C5241A">
        <w:rPr>
          <w:color w:val="000000"/>
          <w:sz w:val="20"/>
          <w:szCs w:val="20"/>
        </w:rPr>
        <w:t xml:space="preserve"> комплектность и качество поставляемого Товара на соответствие С</w:t>
      </w:r>
      <w:r w:rsidRPr="005D6EBB">
        <w:rPr>
          <w:color w:val="000000"/>
          <w:sz w:val="20"/>
          <w:szCs w:val="20"/>
        </w:rPr>
        <w:t>пецификации.</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3F052E" w:rsidRPr="00C73D80" w:rsidRDefault="003F052E" w:rsidP="003F052E">
      <w:pPr>
        <w:pStyle w:val="11"/>
        <w:jc w:val="both"/>
        <w:rPr>
          <w:color w:val="000000"/>
          <w:sz w:val="20"/>
          <w:szCs w:val="20"/>
        </w:rPr>
      </w:pPr>
      <w:r w:rsidRPr="00C73D80">
        <w:rPr>
          <w:color w:val="000000"/>
          <w:sz w:val="20"/>
          <w:szCs w:val="20"/>
        </w:rPr>
        <w:lastRenderedPageBreak/>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w:t>
      </w:r>
      <w:r w:rsidR="00356A39">
        <w:rPr>
          <w:color w:val="000000"/>
          <w:sz w:val="20"/>
          <w:szCs w:val="20"/>
        </w:rPr>
        <w:t>ен</w:t>
      </w:r>
      <w:r w:rsidRPr="00C73D80">
        <w:rPr>
          <w:color w:val="000000"/>
          <w:sz w:val="20"/>
          <w:szCs w:val="20"/>
        </w:rPr>
        <w:t xml:space="preserve"> по качеству и комплектации (комплектности) соответствовать действующим нормативно-техническим документам и государственным стандартам. </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 а также должно быть упаковано</w:t>
      </w:r>
      <w:r w:rsidRPr="00C73D80">
        <w:rPr>
          <w:color w:val="000000"/>
          <w:sz w:val="20"/>
          <w:szCs w:val="20"/>
        </w:rPr>
        <w:t xml:space="preserve"> 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При получении поставленного </w:t>
      </w:r>
      <w:r>
        <w:rPr>
          <w:color w:val="000000"/>
          <w:sz w:val="20"/>
          <w:szCs w:val="20"/>
        </w:rPr>
        <w:t>Товара</w:t>
      </w:r>
      <w:r w:rsidRPr="00C73D80">
        <w:rPr>
          <w:color w:val="000000"/>
          <w:sz w:val="20"/>
          <w:szCs w:val="20"/>
        </w:rPr>
        <w:t xml:space="preserve"> от Поставщика Заказчик обязуется проверить соответствие </w:t>
      </w:r>
      <w:r>
        <w:rPr>
          <w:color w:val="000000"/>
          <w:sz w:val="20"/>
          <w:szCs w:val="20"/>
        </w:rPr>
        <w:t>Товара</w:t>
      </w:r>
      <w:r w:rsidRPr="00C73D80">
        <w:rPr>
          <w:color w:val="000000"/>
          <w:sz w:val="20"/>
          <w:szCs w:val="20"/>
        </w:rPr>
        <w:t xml:space="preserve"> сведениям, указанным в т.ч.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допущения Поставщиком недопоставки </w:t>
      </w:r>
      <w:r>
        <w:rPr>
          <w:color w:val="000000"/>
          <w:sz w:val="20"/>
          <w:szCs w:val="20"/>
        </w:rPr>
        <w:t>Товара</w:t>
      </w:r>
      <w:r w:rsidRPr="00C73D80">
        <w:rPr>
          <w:color w:val="000000"/>
          <w:sz w:val="20"/>
          <w:szCs w:val="20"/>
        </w:rPr>
        <w:t xml:space="preserve"> он обязуется восполнить недопоставленное количество </w:t>
      </w:r>
      <w:r>
        <w:rPr>
          <w:color w:val="000000"/>
          <w:sz w:val="20"/>
          <w:szCs w:val="20"/>
        </w:rPr>
        <w:t>Товара</w:t>
      </w:r>
      <w:r w:rsidRPr="00C73D80">
        <w:rPr>
          <w:color w:val="000000"/>
          <w:sz w:val="20"/>
          <w:szCs w:val="20"/>
        </w:rPr>
        <w:t xml:space="preserve"> в течение одного рабочего дня с момента получения соответствующего уведомления от Заказчика.</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10</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допущения Поставщиком поставки </w:t>
      </w:r>
      <w:r>
        <w:rPr>
          <w:color w:val="000000"/>
          <w:sz w:val="20"/>
          <w:szCs w:val="20"/>
        </w:rPr>
        <w:t>Товара</w:t>
      </w:r>
      <w:r w:rsidRPr="00C73D80">
        <w:rPr>
          <w:color w:val="000000"/>
          <w:sz w:val="20"/>
          <w:szCs w:val="20"/>
        </w:rPr>
        <w:t xml:space="preserve"> ненадлежащего качества он обязуется без промедления заменить тако</w:t>
      </w:r>
      <w:r>
        <w:rPr>
          <w:color w:val="000000"/>
          <w:sz w:val="20"/>
          <w:szCs w:val="20"/>
        </w:rPr>
        <w:t>й</w:t>
      </w:r>
      <w:r w:rsidRPr="00C73D80">
        <w:rPr>
          <w:color w:val="000000"/>
          <w:sz w:val="20"/>
          <w:szCs w:val="20"/>
        </w:rPr>
        <w:t xml:space="preserve"> </w:t>
      </w:r>
      <w:r>
        <w:rPr>
          <w:color w:val="000000"/>
          <w:sz w:val="20"/>
          <w:szCs w:val="20"/>
        </w:rPr>
        <w:t>Товара</w:t>
      </w:r>
      <w:r w:rsidRPr="00C73D80">
        <w:rPr>
          <w:color w:val="000000"/>
          <w:sz w:val="20"/>
          <w:szCs w:val="20"/>
        </w:rPr>
        <w:t xml:space="preserve"> оборудованием надлежащего качества с момента получения соответствующего уведомления от Заказчика. </w:t>
      </w:r>
    </w:p>
    <w:p w:rsidR="003F052E" w:rsidRPr="00C73D80" w:rsidRDefault="003F052E" w:rsidP="003F052E">
      <w:pPr>
        <w:pStyle w:val="11"/>
        <w:jc w:val="both"/>
        <w:rPr>
          <w:color w:val="000000"/>
          <w:sz w:val="20"/>
          <w:szCs w:val="20"/>
        </w:rPr>
      </w:pPr>
      <w:r w:rsidRPr="00C73D80">
        <w:rPr>
          <w:color w:val="000000"/>
          <w:sz w:val="20"/>
          <w:szCs w:val="20"/>
        </w:rPr>
        <w:t>3.</w:t>
      </w:r>
      <w:r>
        <w:rPr>
          <w:color w:val="000000"/>
          <w:sz w:val="20"/>
          <w:szCs w:val="20"/>
        </w:rPr>
        <w:t>11</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поставки Поставщиком</w:t>
      </w:r>
      <w:r>
        <w:rPr>
          <w:color w:val="000000"/>
          <w:sz w:val="20"/>
          <w:szCs w:val="20"/>
        </w:rPr>
        <w:t xml:space="preserve"> в нарушение условий Договора Товара</w:t>
      </w:r>
      <w:r w:rsidRPr="00C73D80">
        <w:rPr>
          <w:color w:val="000000"/>
          <w:sz w:val="20"/>
          <w:szCs w:val="20"/>
        </w:rPr>
        <w:t xml:space="preserve"> с нарушениями требований к его комплектности Заказчик вправе по своему выбору потребовать от Поставщика:</w:t>
      </w:r>
    </w:p>
    <w:p w:rsidR="003F052E" w:rsidRPr="00C73D80" w:rsidRDefault="003F052E" w:rsidP="003F052E">
      <w:pPr>
        <w:pStyle w:val="11"/>
        <w:jc w:val="both"/>
        <w:rPr>
          <w:color w:val="000000"/>
          <w:sz w:val="20"/>
          <w:szCs w:val="20"/>
        </w:rPr>
      </w:pPr>
      <w:r w:rsidRPr="00C73D80">
        <w:rPr>
          <w:color w:val="000000"/>
          <w:sz w:val="20"/>
          <w:szCs w:val="20"/>
        </w:rPr>
        <w:t>- соразмерного уменьшения покупной цены</w:t>
      </w:r>
      <w:r>
        <w:rPr>
          <w:color w:val="000000"/>
          <w:sz w:val="20"/>
          <w:szCs w:val="20"/>
        </w:rPr>
        <w:t xml:space="preserve"> Товара</w:t>
      </w:r>
      <w:r w:rsidRPr="00C73D80">
        <w:rPr>
          <w:color w:val="000000"/>
          <w:sz w:val="20"/>
          <w:szCs w:val="20"/>
        </w:rPr>
        <w:t>;</w:t>
      </w:r>
    </w:p>
    <w:p w:rsidR="003F052E" w:rsidRPr="00C73D80" w:rsidRDefault="003F052E" w:rsidP="003F052E">
      <w:pPr>
        <w:pStyle w:val="11"/>
        <w:jc w:val="both"/>
        <w:rPr>
          <w:color w:val="000000"/>
          <w:sz w:val="20"/>
          <w:szCs w:val="20"/>
        </w:rPr>
      </w:pPr>
      <w:r w:rsidRPr="00C73D80">
        <w:rPr>
          <w:color w:val="000000"/>
          <w:sz w:val="20"/>
          <w:szCs w:val="20"/>
        </w:rPr>
        <w:t xml:space="preserve">- доукомплектования </w:t>
      </w:r>
      <w:r>
        <w:rPr>
          <w:color w:val="000000"/>
          <w:sz w:val="20"/>
          <w:szCs w:val="20"/>
        </w:rPr>
        <w:t xml:space="preserve">Товара </w:t>
      </w:r>
      <w:r w:rsidRPr="00C73D80">
        <w:rPr>
          <w:color w:val="000000"/>
          <w:sz w:val="20"/>
          <w:szCs w:val="20"/>
        </w:rPr>
        <w:t>в срок, который в этом случае установит Заказчик в рабочем порядке.</w:t>
      </w:r>
    </w:p>
    <w:p w:rsidR="003F052E" w:rsidRPr="00C73D80" w:rsidRDefault="003F052E" w:rsidP="003F052E">
      <w:pPr>
        <w:pStyle w:val="11"/>
        <w:jc w:val="both"/>
        <w:rPr>
          <w:color w:val="000000"/>
          <w:sz w:val="20"/>
          <w:szCs w:val="20"/>
        </w:rPr>
      </w:pPr>
      <w:r w:rsidRPr="00C73D80">
        <w:rPr>
          <w:color w:val="000000"/>
          <w:sz w:val="20"/>
          <w:szCs w:val="20"/>
        </w:rPr>
        <w:t>3.1</w:t>
      </w:r>
      <w:r>
        <w:rPr>
          <w:color w:val="000000"/>
          <w:sz w:val="20"/>
          <w:szCs w:val="20"/>
        </w:rPr>
        <w:t>2</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3F052E" w:rsidRPr="00C73D80" w:rsidRDefault="003F052E" w:rsidP="003F052E">
      <w:pPr>
        <w:pStyle w:val="11"/>
        <w:jc w:val="both"/>
        <w:rPr>
          <w:color w:val="000000"/>
          <w:sz w:val="20"/>
          <w:szCs w:val="20"/>
        </w:rPr>
      </w:pPr>
      <w:r w:rsidRPr="00C73D80">
        <w:rPr>
          <w:color w:val="000000"/>
          <w:sz w:val="20"/>
          <w:szCs w:val="20"/>
        </w:rPr>
        <w:t>3.1</w:t>
      </w:r>
      <w:r>
        <w:rPr>
          <w:color w:val="000000"/>
          <w:sz w:val="20"/>
          <w:szCs w:val="20"/>
        </w:rPr>
        <w:t>3</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3F052E" w:rsidRDefault="003F052E" w:rsidP="003F052E">
      <w:pPr>
        <w:pStyle w:val="11"/>
        <w:jc w:val="both"/>
        <w:rPr>
          <w:color w:val="000000"/>
          <w:sz w:val="20"/>
          <w:szCs w:val="20"/>
        </w:rPr>
      </w:pPr>
      <w:r w:rsidRPr="00C73D80">
        <w:rPr>
          <w:color w:val="000000"/>
          <w:sz w:val="20"/>
          <w:szCs w:val="20"/>
        </w:rPr>
        <w:t>3.1</w:t>
      </w:r>
      <w:r>
        <w:rPr>
          <w:color w:val="000000"/>
          <w:sz w:val="20"/>
          <w:szCs w:val="20"/>
        </w:rPr>
        <w:t>4</w:t>
      </w:r>
      <w:r w:rsidRPr="00C73D80">
        <w:rPr>
          <w:color w:val="000000"/>
          <w:sz w:val="20"/>
          <w:szCs w:val="20"/>
        </w:rPr>
        <w:t xml:space="preserve">. </w:t>
      </w:r>
      <w:proofErr w:type="gramStart"/>
      <w:r w:rsidRPr="00C73D80">
        <w:rPr>
          <w:color w:val="000000"/>
          <w:sz w:val="20"/>
          <w:szCs w:val="20"/>
        </w:rPr>
        <w:t xml:space="preserve">В случае </w:t>
      </w:r>
      <w:r>
        <w:rPr>
          <w:color w:val="000000"/>
          <w:sz w:val="20"/>
          <w:szCs w:val="20"/>
        </w:rPr>
        <w:t>если</w:t>
      </w:r>
      <w:r w:rsidRPr="00C73D80">
        <w:rPr>
          <w:color w:val="000000"/>
          <w:sz w:val="20"/>
          <w:szCs w:val="20"/>
        </w:rPr>
        <w:t xml:space="preserve"> </w:t>
      </w:r>
      <w:r w:rsidR="00DD743D">
        <w:rPr>
          <w:color w:val="000000"/>
          <w:sz w:val="20"/>
          <w:szCs w:val="20"/>
        </w:rPr>
        <w:t xml:space="preserve">Спецификацией предусмотрено </w:t>
      </w:r>
      <w:r>
        <w:rPr>
          <w:color w:val="000000"/>
          <w:sz w:val="20"/>
          <w:szCs w:val="20"/>
        </w:rPr>
        <w:t>программное обеспечени</w:t>
      </w:r>
      <w:r w:rsidR="00DD743D">
        <w:rPr>
          <w:color w:val="000000"/>
          <w:sz w:val="20"/>
          <w:szCs w:val="20"/>
        </w:rPr>
        <w:t xml:space="preserve">е и данное программное обеспечение </w:t>
      </w:r>
      <w:r>
        <w:rPr>
          <w:color w:val="000000"/>
          <w:sz w:val="20"/>
          <w:szCs w:val="20"/>
        </w:rPr>
        <w:t>имеет</w:t>
      </w:r>
      <w:r w:rsidRPr="00C73D80">
        <w:rPr>
          <w:color w:val="000000"/>
          <w:sz w:val="20"/>
          <w:szCs w:val="20"/>
        </w:rPr>
        <w:t xml:space="preserve"> технически</w:t>
      </w:r>
      <w:r>
        <w:rPr>
          <w:color w:val="000000"/>
          <w:sz w:val="20"/>
          <w:szCs w:val="20"/>
        </w:rPr>
        <w:t>е</w:t>
      </w:r>
      <w:r w:rsidRPr="00C73D80">
        <w:rPr>
          <w:color w:val="000000"/>
          <w:sz w:val="20"/>
          <w:szCs w:val="20"/>
        </w:rPr>
        <w:t xml:space="preserve"> средств</w:t>
      </w:r>
      <w:r>
        <w:rPr>
          <w:color w:val="000000"/>
          <w:sz w:val="20"/>
          <w:szCs w:val="20"/>
        </w:rPr>
        <w:t>а</w:t>
      </w:r>
      <w:r w:rsidRPr="00C73D80">
        <w:rPr>
          <w:color w:val="000000"/>
          <w:sz w:val="20"/>
          <w:szCs w:val="20"/>
        </w:rPr>
        <w:t xml:space="preserve"> защиты использования программного обеспечения, Поставщик обязуется не позднее 1 (одного) дня с даты поставки </w:t>
      </w:r>
      <w:r>
        <w:rPr>
          <w:color w:val="000000"/>
          <w:sz w:val="20"/>
          <w:szCs w:val="20"/>
        </w:rPr>
        <w:t>Товара</w:t>
      </w:r>
      <w:r w:rsidRPr="00C73D80">
        <w:rPr>
          <w:color w:val="000000"/>
          <w:sz w:val="20"/>
          <w:szCs w:val="20"/>
        </w:rPr>
        <w:t xml:space="preserve"> обеспечить Заказчику возможность использования соответствующего программного обеспечения, в том числе путём сообщения ему необходимых ключей доступа и паролей. </w:t>
      </w:r>
      <w:proofErr w:type="gramEnd"/>
    </w:p>
    <w:p w:rsidR="003F052E" w:rsidRPr="005D6EBB" w:rsidRDefault="003F052E" w:rsidP="003F052E">
      <w:pPr>
        <w:pStyle w:val="11"/>
        <w:jc w:val="both"/>
        <w:rPr>
          <w:color w:val="000000"/>
          <w:sz w:val="20"/>
          <w:szCs w:val="20"/>
        </w:rPr>
      </w:pPr>
      <w:r w:rsidRPr="005D6EBB">
        <w:rPr>
          <w:color w:val="000000"/>
          <w:sz w:val="20"/>
          <w:szCs w:val="20"/>
        </w:rPr>
        <w:t>3.</w:t>
      </w:r>
      <w:r>
        <w:rPr>
          <w:color w:val="000000"/>
          <w:sz w:val="20"/>
          <w:szCs w:val="20"/>
        </w:rPr>
        <w:t>15</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3F052E" w:rsidRPr="00525B95" w:rsidRDefault="003F052E" w:rsidP="003F052E">
      <w:pPr>
        <w:pStyle w:val="11"/>
        <w:jc w:val="both"/>
        <w:rPr>
          <w:color w:val="000000"/>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3F052E" w:rsidRPr="005D6EBB" w:rsidRDefault="003F052E" w:rsidP="003F052E">
      <w:pPr>
        <w:pStyle w:val="11"/>
        <w:jc w:val="both"/>
        <w:rPr>
          <w:spacing w:val="-1"/>
          <w:sz w:val="20"/>
          <w:szCs w:val="20"/>
        </w:rPr>
      </w:pPr>
    </w:p>
    <w:p w:rsidR="003F052E" w:rsidRPr="005D6EBB" w:rsidRDefault="003F052E" w:rsidP="003F052E">
      <w:pPr>
        <w:pStyle w:val="11"/>
        <w:jc w:val="center"/>
        <w:rPr>
          <w:spacing w:val="-1"/>
          <w:sz w:val="20"/>
          <w:szCs w:val="20"/>
        </w:rPr>
      </w:pPr>
      <w:r w:rsidRPr="005D6EBB">
        <w:rPr>
          <w:b/>
          <w:bCs/>
          <w:color w:val="000000"/>
          <w:sz w:val="20"/>
          <w:szCs w:val="20"/>
        </w:rPr>
        <w:t>4. Требования к качеству поставляемого товара</w:t>
      </w:r>
    </w:p>
    <w:p w:rsidR="003F052E" w:rsidRPr="005D6EBB" w:rsidRDefault="003F052E" w:rsidP="003F052E">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3F052E" w:rsidRPr="005D6EBB" w:rsidRDefault="003F052E" w:rsidP="003F052E">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w:t>
      </w:r>
    </w:p>
    <w:p w:rsidR="003F052E" w:rsidRPr="005D6EBB" w:rsidRDefault="003F052E" w:rsidP="003F052E">
      <w:pPr>
        <w:pStyle w:val="1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3F052E" w:rsidRPr="005D6EBB" w:rsidRDefault="003F052E" w:rsidP="003F052E">
      <w:pPr>
        <w:pStyle w:val="1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3F052E" w:rsidRPr="00BC08BE" w:rsidRDefault="003F052E" w:rsidP="003F052E">
      <w:pPr>
        <w:pStyle w:val="1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3F052E" w:rsidRPr="00A149F5" w:rsidRDefault="003F052E" w:rsidP="003F052E">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BC08BE">
        <w:rPr>
          <w:rFonts w:ascii="Times New Roman" w:hAnsi="Times New Roman"/>
          <w:color w:val="000000"/>
          <w:sz w:val="20"/>
          <w:szCs w:val="20"/>
        </w:rPr>
        <w:t>комплектующих</w:t>
      </w:r>
      <w:proofErr w:type="gramEnd"/>
      <w:r w:rsidRPr="00BC08BE">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C08BE">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BC08BE">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w:t>
      </w:r>
      <w:r w:rsidRPr="00BC08BE">
        <w:rPr>
          <w:rFonts w:ascii="Times New Roman" w:hAnsi="Times New Roman"/>
          <w:color w:val="000000"/>
          <w:sz w:val="20"/>
          <w:szCs w:val="20"/>
        </w:rPr>
        <w:lastRenderedPageBreak/>
        <w:t xml:space="preserve">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F36815" w:rsidRDefault="00F36815" w:rsidP="003F052E">
      <w:pPr>
        <w:pStyle w:val="11"/>
        <w:jc w:val="center"/>
        <w:rPr>
          <w:b/>
          <w:bCs/>
          <w:sz w:val="20"/>
          <w:szCs w:val="20"/>
        </w:rPr>
      </w:pPr>
    </w:p>
    <w:p w:rsidR="00F36815" w:rsidRDefault="00F36815" w:rsidP="003F052E">
      <w:pPr>
        <w:pStyle w:val="11"/>
        <w:jc w:val="center"/>
        <w:rPr>
          <w:b/>
          <w:bCs/>
          <w:sz w:val="20"/>
          <w:szCs w:val="20"/>
        </w:rPr>
      </w:pPr>
    </w:p>
    <w:p w:rsidR="003F052E" w:rsidRPr="005D6EBB" w:rsidRDefault="003F052E" w:rsidP="003F052E">
      <w:pPr>
        <w:pStyle w:val="11"/>
        <w:jc w:val="center"/>
        <w:rPr>
          <w:b/>
          <w:bCs/>
          <w:sz w:val="20"/>
          <w:szCs w:val="20"/>
        </w:rPr>
      </w:pPr>
      <w:r w:rsidRPr="005D6EBB">
        <w:rPr>
          <w:b/>
          <w:bCs/>
          <w:sz w:val="20"/>
          <w:szCs w:val="20"/>
        </w:rPr>
        <w:t>5. Права и обязанности Сторон</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производителя, в надлежащем количестве и ассортименте согласно Спецификации и в согласованный Сторонами срок.</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w:t>
      </w:r>
      <w:r w:rsidR="008D22AE">
        <w:rPr>
          <w:rFonts w:ascii="Times New Roman" w:hAnsi="Times New Roman"/>
          <w:color w:val="000000"/>
          <w:sz w:val="20"/>
          <w:szCs w:val="20"/>
        </w:rPr>
        <w:t>/или</w:t>
      </w:r>
      <w:r w:rsidRPr="005D6EBB">
        <w:rPr>
          <w:rFonts w:ascii="Times New Roman" w:hAnsi="Times New Roman"/>
          <w:color w:val="000000"/>
          <w:sz w:val="20"/>
          <w:szCs w:val="20"/>
        </w:rPr>
        <w:t xml:space="preserve"> сертификаты качества на товар производителя, составленные на русском языке.</w:t>
      </w:r>
    </w:p>
    <w:p w:rsidR="003F052E"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3F052E" w:rsidRPr="005D6EBB"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3F052E" w:rsidRDefault="003F052E" w:rsidP="003F052E">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3F052E" w:rsidRPr="005D6EBB" w:rsidRDefault="003F052E" w:rsidP="003F052E">
      <w:pPr>
        <w:pStyle w:val="11"/>
        <w:jc w:val="both"/>
        <w:rPr>
          <w:spacing w:val="-1"/>
          <w:sz w:val="20"/>
          <w:szCs w:val="20"/>
        </w:rPr>
      </w:pPr>
    </w:p>
    <w:p w:rsidR="003F052E" w:rsidRPr="005D6EBB" w:rsidRDefault="003F052E" w:rsidP="003F052E">
      <w:pPr>
        <w:pStyle w:val="11"/>
        <w:jc w:val="center"/>
        <w:rPr>
          <w:b/>
          <w:bCs/>
          <w:sz w:val="20"/>
          <w:szCs w:val="20"/>
        </w:rPr>
      </w:pPr>
      <w:r w:rsidRPr="005D6EBB">
        <w:rPr>
          <w:b/>
          <w:bCs/>
          <w:sz w:val="20"/>
          <w:szCs w:val="20"/>
        </w:rPr>
        <w:t>6. Цена Договора и порядок расчетов</w:t>
      </w:r>
    </w:p>
    <w:p w:rsidR="003F052E" w:rsidRPr="005D6EBB" w:rsidRDefault="003F052E" w:rsidP="003F052E">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3F052E" w:rsidRPr="005D6EBB" w:rsidRDefault="003F052E" w:rsidP="003F052E">
      <w:pPr>
        <w:pStyle w:val="1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3F052E" w:rsidRPr="005D6EBB" w:rsidRDefault="003F052E" w:rsidP="003F052E">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3F052E" w:rsidRPr="005D6EBB" w:rsidRDefault="003F052E" w:rsidP="003F052E">
      <w:pPr>
        <w:pStyle w:val="1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3F052E" w:rsidRPr="005D6EBB" w:rsidRDefault="003F052E" w:rsidP="003F052E">
      <w:pPr>
        <w:pStyle w:val="1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w:t>
      </w:r>
      <w:proofErr w:type="gramStart"/>
      <w:r w:rsidRPr="005D6EBB">
        <w:rPr>
          <w:sz w:val="20"/>
          <w:szCs w:val="20"/>
        </w:rPr>
        <w:t>дств в в</w:t>
      </w:r>
      <w:proofErr w:type="gramEnd"/>
      <w:r w:rsidRPr="005D6EBB">
        <w:rPr>
          <w:sz w:val="20"/>
          <w:szCs w:val="20"/>
        </w:rPr>
        <w:t xml:space="preserve">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w:t>
      </w:r>
      <w:r>
        <w:rPr>
          <w:sz w:val="20"/>
          <w:szCs w:val="20"/>
        </w:rPr>
        <w:t xml:space="preserve">рабочих </w:t>
      </w:r>
      <w:r w:rsidRPr="005D6EBB">
        <w:rPr>
          <w:sz w:val="20"/>
          <w:szCs w:val="20"/>
        </w:rPr>
        <w:t>дней после поставки Товара</w:t>
      </w:r>
      <w:r>
        <w:rPr>
          <w:sz w:val="20"/>
          <w:szCs w:val="20"/>
        </w:rPr>
        <w:t xml:space="preserve"> и </w:t>
      </w:r>
      <w:r w:rsidRPr="005D6EBB">
        <w:rPr>
          <w:sz w:val="20"/>
          <w:szCs w:val="20"/>
        </w:rPr>
        <w:t>подписания акта приема</w:t>
      </w:r>
      <w:r>
        <w:rPr>
          <w:sz w:val="20"/>
          <w:szCs w:val="20"/>
        </w:rPr>
        <w:t>-передачи, товарных накладных</w:t>
      </w:r>
      <w:r w:rsidRPr="005D6EBB">
        <w:rPr>
          <w:spacing w:val="-4"/>
          <w:sz w:val="20"/>
          <w:szCs w:val="20"/>
        </w:rPr>
        <w:t>.</w:t>
      </w:r>
    </w:p>
    <w:p w:rsidR="003F052E" w:rsidRPr="005D6EBB" w:rsidRDefault="003F052E" w:rsidP="003F052E">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3F052E" w:rsidRPr="005D6EBB" w:rsidRDefault="003F052E" w:rsidP="003F052E">
      <w:pPr>
        <w:pStyle w:val="11"/>
        <w:jc w:val="both"/>
        <w:rPr>
          <w:sz w:val="20"/>
          <w:szCs w:val="20"/>
        </w:rPr>
      </w:pPr>
    </w:p>
    <w:p w:rsidR="003F052E" w:rsidRPr="005D6EBB" w:rsidRDefault="003F052E" w:rsidP="003F052E">
      <w:pPr>
        <w:pStyle w:val="11"/>
        <w:jc w:val="center"/>
        <w:rPr>
          <w:b/>
          <w:bCs/>
          <w:sz w:val="20"/>
          <w:szCs w:val="20"/>
        </w:rPr>
      </w:pPr>
      <w:r w:rsidRPr="005D6EBB">
        <w:rPr>
          <w:b/>
          <w:bCs/>
          <w:sz w:val="20"/>
          <w:szCs w:val="20"/>
        </w:rPr>
        <w:t>7. Ответственность Сторон</w:t>
      </w:r>
    </w:p>
    <w:p w:rsidR="003F052E" w:rsidRPr="00F5601D" w:rsidRDefault="003F052E" w:rsidP="003F052E">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F052E" w:rsidRPr="00F5601D" w:rsidRDefault="003F052E" w:rsidP="003F052E">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 xml:space="preserve">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F052E" w:rsidRPr="00F5601D" w:rsidRDefault="003F052E" w:rsidP="003F052E">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 xml:space="preserve">.3.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w:t>
      </w:r>
      <w:r w:rsidRPr="00F5601D">
        <w:rPr>
          <w:rFonts w:ascii="Times New Roman" w:hAnsi="Times New Roman"/>
          <w:sz w:val="20"/>
          <w:szCs w:val="20"/>
        </w:rPr>
        <w:lastRenderedPageBreak/>
        <w:t>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3F052E" w:rsidRPr="00F5601D" w:rsidRDefault="003F052E" w:rsidP="003F052E">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3F052E" w:rsidRPr="008E0801" w:rsidRDefault="003F052E" w:rsidP="003F052E">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 xml:space="preserve">Размер штрафа устанавливается в </w:t>
      </w:r>
      <w:r w:rsidRPr="008E0801">
        <w:rPr>
          <w:rFonts w:ascii="Times New Roman" w:hAnsi="Times New Roman"/>
          <w:sz w:val="20"/>
          <w:szCs w:val="20"/>
        </w:rPr>
        <w:t>размере 3 процентов цены Договора.</w:t>
      </w:r>
    </w:p>
    <w:p w:rsidR="003F052E" w:rsidRPr="008E0801" w:rsidRDefault="003F052E" w:rsidP="003F052E">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w:t>
      </w:r>
      <w:r>
        <w:rPr>
          <w:rFonts w:ascii="Times New Roman" w:hAnsi="Times New Roman"/>
          <w:sz w:val="20"/>
          <w:szCs w:val="20"/>
        </w:rPr>
        <w:t>0</w:t>
      </w:r>
      <w:r w:rsidRPr="008E0801">
        <w:rPr>
          <w:rFonts w:ascii="Times New Roman" w:hAnsi="Times New Roman"/>
          <w:sz w:val="20"/>
          <w:szCs w:val="20"/>
        </w:rPr>
        <w:t xml:space="preserve">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3F052E" w:rsidRPr="008E0801" w:rsidRDefault="003F052E" w:rsidP="003F052E">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 xml:space="preserve">7.6. В </w:t>
      </w:r>
      <w:proofErr w:type="gramStart"/>
      <w:r w:rsidRPr="008E0801">
        <w:rPr>
          <w:rFonts w:ascii="Times New Roman" w:hAnsi="Times New Roman"/>
          <w:sz w:val="20"/>
          <w:szCs w:val="20"/>
        </w:rPr>
        <w:t>случае</w:t>
      </w:r>
      <w:proofErr w:type="gramEnd"/>
      <w:r w:rsidRPr="008E0801">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F052E" w:rsidRPr="008E0801" w:rsidRDefault="003F052E" w:rsidP="003F052E">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F052E" w:rsidRPr="008E0801" w:rsidRDefault="003F052E" w:rsidP="003F052E">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3F052E" w:rsidRPr="00F5601D" w:rsidRDefault="003F052E" w:rsidP="003F052E">
      <w:pPr>
        <w:widowControl w:val="0"/>
        <w:suppressAutoHyphens/>
        <w:spacing w:after="0" w:line="240" w:lineRule="auto"/>
        <w:jc w:val="both"/>
        <w:rPr>
          <w:rFonts w:ascii="Times New Roman" w:hAnsi="Times New Roman"/>
          <w:sz w:val="20"/>
          <w:szCs w:val="20"/>
        </w:rPr>
      </w:pPr>
      <w:r w:rsidRPr="008E0801">
        <w:rPr>
          <w:rFonts w:ascii="Times New Roman" w:hAnsi="Times New Roman"/>
          <w:sz w:val="20"/>
          <w:szCs w:val="20"/>
        </w:rPr>
        <w:t>7.9.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w:t>
      </w:r>
      <w:r w:rsidRPr="00F5601D">
        <w:rPr>
          <w:rFonts w:ascii="Times New Roman" w:hAnsi="Times New Roman"/>
          <w:sz w:val="20"/>
          <w:szCs w:val="20"/>
        </w:rPr>
        <w:t xml:space="preserve"> непреодолимой силы или по вине другой Стороны.</w:t>
      </w:r>
    </w:p>
    <w:p w:rsidR="003F052E" w:rsidRPr="00F5601D" w:rsidRDefault="003F052E" w:rsidP="003F052E">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.10. Общая сумма начисленной неустойки (штрафов, пени) за неисполнение или ненадлежащее исполнение </w:t>
      </w:r>
      <w:r>
        <w:rPr>
          <w:rFonts w:ascii="Times New Roman" w:hAnsi="Times New Roman"/>
          <w:sz w:val="20"/>
          <w:szCs w:val="20"/>
        </w:rPr>
        <w:t>Сторонами</w:t>
      </w:r>
      <w:r w:rsidRPr="00F5601D">
        <w:rPr>
          <w:rFonts w:ascii="Times New Roman" w:hAnsi="Times New Roman"/>
          <w:sz w:val="20"/>
          <w:szCs w:val="20"/>
        </w:rPr>
        <w:t xml:space="preserve"> обязательств, предусмотренных настоящим Договором, не может превышать цену Договора.</w:t>
      </w:r>
    </w:p>
    <w:p w:rsidR="003F052E" w:rsidRPr="00F5601D" w:rsidRDefault="003F052E" w:rsidP="003F052E">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Pr>
          <w:rFonts w:ascii="Times New Roman" w:hAnsi="Times New Roman"/>
          <w:sz w:val="20"/>
          <w:szCs w:val="20"/>
        </w:rPr>
        <w:t>1</w:t>
      </w:r>
      <w:r w:rsidRPr="00F5601D">
        <w:rPr>
          <w:rFonts w:ascii="Times New Roman" w:hAnsi="Times New Roman"/>
          <w:sz w:val="20"/>
          <w:szCs w:val="20"/>
        </w:rPr>
        <w:t>.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3F052E" w:rsidRPr="00F5601D" w:rsidRDefault="003F052E" w:rsidP="003F052E">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Pr>
          <w:rFonts w:ascii="Times New Roman" w:hAnsi="Times New Roman"/>
          <w:sz w:val="20"/>
          <w:szCs w:val="20"/>
        </w:rPr>
        <w:t>2</w:t>
      </w:r>
      <w:r w:rsidRPr="00F5601D">
        <w:rPr>
          <w:rFonts w:ascii="Times New Roman" w:hAnsi="Times New Roman"/>
          <w:sz w:val="20"/>
          <w:szCs w:val="20"/>
        </w:rPr>
        <w:t xml:space="preserve">. </w:t>
      </w:r>
      <w:proofErr w:type="gramStart"/>
      <w:r w:rsidRPr="00F5601D">
        <w:rPr>
          <w:rFonts w:ascii="Times New Roman" w:hAnsi="Times New Roman"/>
          <w:sz w:val="20"/>
          <w:szCs w:val="20"/>
        </w:rPr>
        <w:t>Стороны</w:t>
      </w:r>
      <w:proofErr w:type="gramEnd"/>
      <w:r w:rsidRPr="00F5601D">
        <w:rPr>
          <w:rFonts w:ascii="Times New Roman" w:hAnsi="Times New Roman"/>
          <w:sz w:val="20"/>
          <w:szCs w:val="20"/>
        </w:rPr>
        <w:t xml:space="preserve"> ни при </w:t>
      </w:r>
      <w:proofErr w:type="gramStart"/>
      <w:r w:rsidRPr="00F5601D">
        <w:rPr>
          <w:rFonts w:ascii="Times New Roman" w:hAnsi="Times New Roman"/>
          <w:sz w:val="20"/>
          <w:szCs w:val="20"/>
        </w:rPr>
        <w:t>каких</w:t>
      </w:r>
      <w:proofErr w:type="gramEnd"/>
      <w:r w:rsidRPr="00F5601D">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3F052E" w:rsidRPr="005D6EBB" w:rsidRDefault="003F052E" w:rsidP="003F052E">
      <w:pPr>
        <w:pStyle w:val="11"/>
        <w:jc w:val="center"/>
        <w:rPr>
          <w:b/>
          <w:color w:val="000000"/>
          <w:sz w:val="20"/>
          <w:szCs w:val="20"/>
        </w:rPr>
      </w:pPr>
      <w:r w:rsidRPr="005D6EBB">
        <w:rPr>
          <w:b/>
          <w:color w:val="000000"/>
          <w:sz w:val="20"/>
          <w:szCs w:val="20"/>
        </w:rPr>
        <w:t>8. Гарантии</w:t>
      </w:r>
    </w:p>
    <w:p w:rsidR="003F052E" w:rsidRPr="005D6EBB" w:rsidRDefault="003F052E" w:rsidP="003F052E">
      <w:pPr>
        <w:pStyle w:val="11"/>
        <w:jc w:val="both"/>
        <w:rPr>
          <w:color w:val="000000"/>
          <w:sz w:val="20"/>
          <w:szCs w:val="20"/>
        </w:rPr>
      </w:pPr>
      <w:r w:rsidRPr="005D6EBB">
        <w:rPr>
          <w:color w:val="000000"/>
          <w:sz w:val="20"/>
          <w:szCs w:val="20"/>
        </w:rPr>
        <w:t xml:space="preserve">8.1. При исполнении обязательств по настоящему Договору Поставщик обязуется не нарушать имущественные и неимущественные права Заказчика и других лиц. </w:t>
      </w:r>
      <w:r w:rsidR="005F559A">
        <w:rPr>
          <w:color w:val="000000"/>
          <w:sz w:val="20"/>
          <w:szCs w:val="20"/>
        </w:rPr>
        <w:t xml:space="preserve">В </w:t>
      </w:r>
      <w:proofErr w:type="gramStart"/>
      <w:r w:rsidR="005F559A">
        <w:rPr>
          <w:color w:val="000000"/>
          <w:sz w:val="20"/>
          <w:szCs w:val="20"/>
        </w:rPr>
        <w:t>случае</w:t>
      </w:r>
      <w:proofErr w:type="gramEnd"/>
      <w:r w:rsidR="005F559A">
        <w:rPr>
          <w:color w:val="000000"/>
          <w:sz w:val="20"/>
          <w:szCs w:val="20"/>
        </w:rPr>
        <w:t>, и</w:t>
      </w:r>
      <w:r w:rsidRPr="005D6EBB">
        <w:rPr>
          <w:color w:val="000000"/>
          <w:sz w:val="20"/>
          <w:szCs w:val="20"/>
        </w:rPr>
        <w:t>спользован</w:t>
      </w:r>
      <w:r w:rsidR="005F559A">
        <w:rPr>
          <w:color w:val="000000"/>
          <w:sz w:val="20"/>
          <w:szCs w:val="20"/>
        </w:rPr>
        <w:t>ия</w:t>
      </w:r>
      <w:r w:rsidRPr="005D6EBB">
        <w:rPr>
          <w:color w:val="000000"/>
          <w:sz w:val="20"/>
          <w:szCs w:val="20"/>
        </w:rPr>
        <w:t xml:space="preserve"> объектов интеллектуальной собственности или средств индивидуализации</w:t>
      </w:r>
      <w:r w:rsidR="005F559A">
        <w:rPr>
          <w:color w:val="000000"/>
          <w:sz w:val="20"/>
          <w:szCs w:val="20"/>
        </w:rPr>
        <w:t xml:space="preserve"> данное использование</w:t>
      </w:r>
      <w:r w:rsidRPr="005D6EBB">
        <w:rPr>
          <w:color w:val="000000"/>
          <w:sz w:val="20"/>
          <w:szCs w:val="20"/>
        </w:rPr>
        <w:t xml:space="preserve"> возможно на основании письменного согласия правообладателя.</w:t>
      </w:r>
    </w:p>
    <w:p w:rsidR="003F052E" w:rsidRDefault="003F052E" w:rsidP="003F052E">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3F052E" w:rsidRPr="005D6EBB" w:rsidRDefault="003F052E" w:rsidP="003F052E">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8.3.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3F052E" w:rsidRDefault="003F052E" w:rsidP="003F052E">
      <w:pPr>
        <w:spacing w:after="0"/>
        <w:jc w:val="both"/>
        <w:rPr>
          <w:rFonts w:ascii="Times New Roman" w:hAnsi="Times New Roman"/>
          <w:sz w:val="20"/>
          <w:szCs w:val="20"/>
        </w:rPr>
      </w:pPr>
      <w:r w:rsidRPr="005D6EBB">
        <w:rPr>
          <w:rFonts w:ascii="Times New Roman" w:hAnsi="Times New Roman"/>
          <w:sz w:val="20"/>
          <w:szCs w:val="20"/>
        </w:rPr>
        <w:t>8.</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3F052E" w:rsidRPr="0028483C" w:rsidRDefault="003F052E" w:rsidP="003F052E">
      <w:pPr>
        <w:spacing w:after="0"/>
        <w:jc w:val="both"/>
        <w:rPr>
          <w:rFonts w:ascii="Times New Roman" w:hAnsi="Times New Roman"/>
          <w:sz w:val="20"/>
          <w:szCs w:val="20"/>
        </w:rPr>
      </w:pPr>
      <w:r>
        <w:rPr>
          <w:rFonts w:ascii="Times New Roman" w:hAnsi="Times New Roman"/>
          <w:sz w:val="20"/>
          <w:szCs w:val="20"/>
        </w:rPr>
        <w:t xml:space="preserve">8.5. </w:t>
      </w:r>
      <w:r w:rsidRPr="0028483C">
        <w:rPr>
          <w:rFonts w:ascii="Times New Roman" w:hAnsi="Times New Roman"/>
          <w:sz w:val="20"/>
          <w:szCs w:val="20"/>
        </w:rPr>
        <w:t xml:space="preserve">В </w:t>
      </w:r>
      <w:proofErr w:type="gramStart"/>
      <w:r w:rsidRPr="0028483C">
        <w:rPr>
          <w:rFonts w:ascii="Times New Roman" w:hAnsi="Times New Roman"/>
          <w:sz w:val="20"/>
          <w:szCs w:val="20"/>
        </w:rPr>
        <w:t>случае</w:t>
      </w:r>
      <w:proofErr w:type="gramEnd"/>
      <w:r w:rsidRPr="0028483C">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3F052E" w:rsidRPr="007A5BCC" w:rsidRDefault="003F052E" w:rsidP="007A5BCC">
      <w:pPr>
        <w:autoSpaceDE w:val="0"/>
        <w:autoSpaceDN w:val="0"/>
        <w:adjustRightInd w:val="0"/>
        <w:spacing w:after="0" w:line="240" w:lineRule="auto"/>
        <w:jc w:val="both"/>
        <w:rPr>
          <w:rFonts w:ascii="Times New Roman" w:eastAsiaTheme="minorHAnsi" w:hAnsi="Times New Roman"/>
          <w:sz w:val="20"/>
          <w:szCs w:val="20"/>
        </w:rPr>
      </w:pPr>
      <w:proofErr w:type="gramStart"/>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14 (четырнадцати) календарных дней с момента получения соответствующего уведомления от Заказчика, а в случае, </w:t>
      </w:r>
      <w:r w:rsidR="007A5BCC" w:rsidRPr="0028483C">
        <w:rPr>
          <w:rFonts w:ascii="Times New Roman" w:hAnsi="Times New Roman"/>
          <w:sz w:val="20"/>
          <w:szCs w:val="20"/>
        </w:rPr>
        <w:t>выявлени</w:t>
      </w:r>
      <w:r w:rsidR="007A5BCC">
        <w:rPr>
          <w:rFonts w:ascii="Times New Roman" w:hAnsi="Times New Roman"/>
          <w:sz w:val="20"/>
          <w:szCs w:val="20"/>
        </w:rPr>
        <w:t>я существенных</w:t>
      </w:r>
      <w:r w:rsidRPr="0028483C">
        <w:rPr>
          <w:rFonts w:ascii="Times New Roman" w:hAnsi="Times New Roman"/>
          <w:sz w:val="20"/>
          <w:szCs w:val="20"/>
        </w:rPr>
        <w:t xml:space="preserve"> нарушени</w:t>
      </w:r>
      <w:r w:rsidR="007A5BCC">
        <w:rPr>
          <w:rFonts w:ascii="Times New Roman" w:hAnsi="Times New Roman"/>
          <w:sz w:val="20"/>
          <w:szCs w:val="20"/>
        </w:rPr>
        <w:t>й требований к качеству Товара</w:t>
      </w:r>
      <w:r w:rsidR="007A5BCC" w:rsidRPr="007A5BCC">
        <w:rPr>
          <w:rFonts w:ascii="Times New Roman" w:hAnsi="Times New Roman"/>
          <w:sz w:val="20"/>
          <w:szCs w:val="20"/>
        </w:rPr>
        <w:t xml:space="preserve"> (обнаружения </w:t>
      </w:r>
      <w:hyperlink r:id="rId8" w:history="1">
        <w:r w:rsidR="007A5BCC" w:rsidRPr="007A5BCC">
          <w:rPr>
            <w:rFonts w:ascii="Times New Roman" w:hAnsi="Times New Roman"/>
            <w:sz w:val="20"/>
            <w:szCs w:val="20"/>
          </w:rPr>
          <w:t>неустранимых</w:t>
        </w:r>
      </w:hyperlink>
      <w:r w:rsidR="007A5BCC" w:rsidRPr="007A5BCC">
        <w:rPr>
          <w:rFonts w:ascii="Times New Roman" w:hAnsi="Times New Roman"/>
          <w:sz w:val="20"/>
          <w:szCs w:val="20"/>
        </w:rP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007A5BCC">
        <w:rPr>
          <w:rFonts w:ascii="Times New Roman" w:eastAsiaTheme="minorHAnsi" w:hAnsi="Times New Roman"/>
          <w:sz w:val="20"/>
          <w:szCs w:val="20"/>
        </w:rPr>
        <w:t>)</w:t>
      </w:r>
      <w:r w:rsidRPr="0028483C">
        <w:rPr>
          <w:rFonts w:ascii="Times New Roman" w:hAnsi="Times New Roman"/>
          <w:sz w:val="20"/>
          <w:szCs w:val="20"/>
        </w:rPr>
        <w:t>, Поставщик устраняет такие недостатки</w:t>
      </w:r>
      <w:proofErr w:type="gramEnd"/>
      <w:r w:rsidRPr="0028483C">
        <w:rPr>
          <w:rFonts w:ascii="Times New Roman" w:hAnsi="Times New Roman"/>
          <w:sz w:val="20"/>
          <w:szCs w:val="20"/>
        </w:rPr>
        <w:t xml:space="preserve"> в течение 24 (двадцати четырех) часов с момента получения соответствующего уведомления от Заказчика.</w:t>
      </w:r>
    </w:p>
    <w:p w:rsidR="003F052E" w:rsidRPr="0028483C" w:rsidRDefault="003F052E" w:rsidP="003F052E">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3F052E" w:rsidRDefault="003F052E" w:rsidP="003F052E">
      <w:pPr>
        <w:spacing w:after="0"/>
        <w:jc w:val="both"/>
        <w:rPr>
          <w:rFonts w:ascii="Times New Roman"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w:t>
      </w:r>
      <w:proofErr w:type="gramStart"/>
      <w:r w:rsidRPr="0028483C">
        <w:rPr>
          <w:rFonts w:ascii="Times New Roman" w:hAnsi="Times New Roman"/>
          <w:sz w:val="20"/>
          <w:szCs w:val="20"/>
        </w:rPr>
        <w:t xml:space="preserve">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w:t>
      </w:r>
      <w:proofErr w:type="gramEnd"/>
      <w:r w:rsidRPr="0028483C">
        <w:rPr>
          <w:rFonts w:ascii="Times New Roman" w:hAnsi="Times New Roman"/>
          <w:sz w:val="20"/>
          <w:szCs w:val="20"/>
        </w:rPr>
        <w:t xml:space="preserve"> в максимально короткие сроки по согласованию с Заказчиком, но не более 30 (тридцати) календарных дней.</w:t>
      </w:r>
    </w:p>
    <w:p w:rsidR="003F052E" w:rsidRDefault="003F052E" w:rsidP="003F052E">
      <w:pPr>
        <w:spacing w:after="0"/>
        <w:ind w:firstLine="708"/>
        <w:jc w:val="both"/>
        <w:rPr>
          <w:rFonts w:ascii="Times New Roman" w:hAnsi="Times New Roman"/>
          <w:sz w:val="20"/>
          <w:szCs w:val="20"/>
        </w:rPr>
      </w:pPr>
      <w:r w:rsidRPr="0028483C">
        <w:rPr>
          <w:rFonts w:ascii="Times New Roman" w:hAnsi="Times New Roman"/>
          <w:sz w:val="20"/>
          <w:szCs w:val="20"/>
        </w:rPr>
        <w:lastRenderedPageBreak/>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xml:space="preserve">,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28483C">
        <w:rPr>
          <w:rFonts w:ascii="Times New Roman" w:hAnsi="Times New Roman"/>
          <w:sz w:val="20"/>
          <w:szCs w:val="20"/>
        </w:rPr>
        <w:t>на</w:t>
      </w:r>
      <w:proofErr w:type="gramEnd"/>
      <w:r w:rsidRPr="0028483C">
        <w:rPr>
          <w:rFonts w:ascii="Times New Roman" w:hAnsi="Times New Roman"/>
          <w:sz w:val="20"/>
          <w:szCs w:val="20"/>
        </w:rPr>
        <w:t xml:space="preserve"> заменённ</w:t>
      </w:r>
      <w:r w:rsidR="00680849">
        <w:rPr>
          <w:rFonts w:ascii="Times New Roman" w:hAnsi="Times New Roman"/>
          <w:sz w:val="20"/>
          <w:szCs w:val="20"/>
        </w:rPr>
        <w:t>ый</w:t>
      </w:r>
      <w:r w:rsidRPr="0028483C">
        <w:rPr>
          <w:rFonts w:ascii="Times New Roman" w:hAnsi="Times New Roman"/>
          <w:sz w:val="20"/>
          <w:szCs w:val="20"/>
        </w:rPr>
        <w:t>.</w:t>
      </w:r>
    </w:p>
    <w:p w:rsidR="003F052E" w:rsidRPr="005D6EBB" w:rsidRDefault="003F052E" w:rsidP="003F052E">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3F052E" w:rsidRPr="005D6EBB" w:rsidRDefault="003F052E" w:rsidP="003F052E">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3F052E" w:rsidRPr="00BF2D72" w:rsidRDefault="003F052E" w:rsidP="003F052E">
      <w:pPr>
        <w:pStyle w:val="11"/>
        <w:jc w:val="both"/>
        <w:rPr>
          <w:rFonts w:eastAsia="Calibri"/>
          <w:sz w:val="20"/>
          <w:szCs w:val="20"/>
          <w:lang w:eastAsia="en-US"/>
        </w:rPr>
      </w:pPr>
    </w:p>
    <w:p w:rsidR="003F052E" w:rsidRPr="005D6EBB" w:rsidRDefault="003F052E" w:rsidP="003F052E">
      <w:pPr>
        <w:pStyle w:val="11"/>
        <w:jc w:val="center"/>
        <w:rPr>
          <w:b/>
          <w:bCs/>
          <w:sz w:val="20"/>
          <w:szCs w:val="20"/>
        </w:rPr>
      </w:pPr>
      <w:r w:rsidRPr="005D6EBB">
        <w:rPr>
          <w:b/>
          <w:bCs/>
          <w:sz w:val="20"/>
          <w:szCs w:val="20"/>
        </w:rPr>
        <w:t>9. Расторжение Договора</w:t>
      </w:r>
    </w:p>
    <w:p w:rsidR="003F052E" w:rsidRPr="005D6EBB" w:rsidRDefault="003F052E" w:rsidP="003F052E">
      <w:pPr>
        <w:pStyle w:val="1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3F052E" w:rsidRPr="005D6EBB" w:rsidRDefault="003F052E" w:rsidP="003F052E">
      <w:pPr>
        <w:pStyle w:val="1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3F052E" w:rsidRPr="005D6EBB" w:rsidRDefault="003F052E" w:rsidP="003F052E">
      <w:pPr>
        <w:pStyle w:val="1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3F052E" w:rsidRPr="005D6EBB" w:rsidRDefault="003F052E" w:rsidP="003F052E">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3F052E" w:rsidRPr="005D6EBB" w:rsidRDefault="003F052E" w:rsidP="003F052E">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F052E" w:rsidRPr="005D6EBB" w:rsidRDefault="003F052E" w:rsidP="003F052E">
      <w:pPr>
        <w:pStyle w:val="11"/>
        <w:jc w:val="both"/>
        <w:rPr>
          <w:sz w:val="20"/>
          <w:szCs w:val="20"/>
        </w:rPr>
      </w:pPr>
      <w:r w:rsidRPr="005D6EBB">
        <w:rPr>
          <w:sz w:val="20"/>
          <w:szCs w:val="20"/>
        </w:rPr>
        <w:t>- не выполнение требования Заказчика о доукомплектовании товара;</w:t>
      </w:r>
    </w:p>
    <w:p w:rsidR="003F052E" w:rsidRPr="005D6EBB" w:rsidRDefault="003F052E" w:rsidP="003F052E">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3F052E" w:rsidRPr="005D6EBB" w:rsidRDefault="003F052E" w:rsidP="003F052E">
      <w:pPr>
        <w:pStyle w:val="1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3F052E" w:rsidRPr="005D6EBB" w:rsidRDefault="003F052E" w:rsidP="003F052E">
      <w:pPr>
        <w:pStyle w:val="1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3F052E" w:rsidRPr="00FA567F" w:rsidRDefault="003F052E" w:rsidP="003F052E">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w:t>
      </w:r>
      <w:proofErr w:type="gramStart"/>
      <w:r w:rsidRPr="00FA567F">
        <w:rPr>
          <w:rFonts w:ascii="Times New Roman" w:eastAsia="Times New Roman" w:hAnsi="Times New Roman"/>
          <w:sz w:val="20"/>
          <w:szCs w:val="20"/>
          <w:lang w:eastAsia="ru-RU"/>
        </w:rPr>
        <w:t>силу</w:t>
      </w:r>
      <w:proofErr w:type="gramEnd"/>
      <w:r w:rsidRPr="00FA567F">
        <w:rPr>
          <w:rFonts w:ascii="Times New Roman" w:eastAsia="Times New Roman" w:hAnsi="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F052E" w:rsidRPr="00FA567F" w:rsidRDefault="003F052E" w:rsidP="003F052E">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3F052E" w:rsidRPr="00B73205" w:rsidRDefault="003F052E" w:rsidP="003F052E">
      <w:pPr>
        <w:spacing w:after="0"/>
        <w:jc w:val="both"/>
        <w:rPr>
          <w:rFonts w:ascii="Times New Roman" w:hAnsi="Times New Roman"/>
          <w:sz w:val="20"/>
          <w:szCs w:val="20"/>
        </w:rPr>
      </w:pPr>
    </w:p>
    <w:p w:rsidR="003F052E" w:rsidRPr="005D6EBB" w:rsidRDefault="003F052E" w:rsidP="003F052E">
      <w:pPr>
        <w:pStyle w:val="11"/>
        <w:jc w:val="center"/>
        <w:rPr>
          <w:sz w:val="20"/>
          <w:szCs w:val="20"/>
        </w:rPr>
      </w:pPr>
      <w:r w:rsidRPr="005D6EBB">
        <w:rPr>
          <w:b/>
          <w:bCs/>
          <w:sz w:val="20"/>
          <w:szCs w:val="20"/>
        </w:rPr>
        <w:t>10. Порядок урегулирования споров</w:t>
      </w:r>
    </w:p>
    <w:p w:rsidR="003F052E" w:rsidRPr="005D6EBB" w:rsidRDefault="003F052E" w:rsidP="003F052E">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3F052E" w:rsidRPr="005D6EBB" w:rsidRDefault="003F052E" w:rsidP="003F052E">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3F052E" w:rsidRPr="005D6EBB" w:rsidRDefault="003F052E" w:rsidP="003F052E">
      <w:pPr>
        <w:pStyle w:val="1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3F052E" w:rsidRPr="005D6EBB" w:rsidRDefault="003F052E" w:rsidP="003F052E">
      <w:pPr>
        <w:pStyle w:val="1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3F052E" w:rsidRPr="005D6EBB" w:rsidRDefault="003F052E" w:rsidP="003F052E">
      <w:pPr>
        <w:pStyle w:val="11"/>
        <w:jc w:val="both"/>
        <w:rPr>
          <w:sz w:val="20"/>
          <w:szCs w:val="20"/>
        </w:rPr>
      </w:pPr>
    </w:p>
    <w:p w:rsidR="003F052E" w:rsidRPr="005D6EBB" w:rsidRDefault="003F052E" w:rsidP="003F052E">
      <w:pPr>
        <w:pStyle w:val="11"/>
        <w:jc w:val="center"/>
        <w:rPr>
          <w:sz w:val="20"/>
          <w:szCs w:val="20"/>
        </w:rPr>
      </w:pPr>
      <w:r w:rsidRPr="005D6EBB">
        <w:rPr>
          <w:b/>
          <w:bCs/>
          <w:sz w:val="20"/>
          <w:szCs w:val="20"/>
        </w:rPr>
        <w:lastRenderedPageBreak/>
        <w:t>11. Обстоятельства непреодолимой силы</w:t>
      </w:r>
    </w:p>
    <w:p w:rsidR="003F052E" w:rsidRPr="005D6EBB" w:rsidRDefault="003F052E" w:rsidP="003F052E">
      <w:pPr>
        <w:pStyle w:val="1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F052E" w:rsidRPr="005D6EBB" w:rsidRDefault="003F052E" w:rsidP="003F052E">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F052E" w:rsidRPr="005D6EBB" w:rsidRDefault="003F052E" w:rsidP="003F052E">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3F052E" w:rsidRPr="005D6EBB" w:rsidRDefault="003F052E" w:rsidP="003F052E">
      <w:pPr>
        <w:pStyle w:val="11"/>
        <w:jc w:val="both"/>
        <w:rPr>
          <w:sz w:val="20"/>
          <w:szCs w:val="20"/>
        </w:rPr>
      </w:pPr>
    </w:p>
    <w:p w:rsidR="003F052E" w:rsidRPr="005D6EBB" w:rsidRDefault="003F052E" w:rsidP="003F052E">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3F052E" w:rsidRPr="005D6EBB" w:rsidRDefault="003F052E" w:rsidP="003F052E">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F052E" w:rsidRPr="005D6EBB" w:rsidRDefault="003F052E" w:rsidP="003F052E">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F052E" w:rsidRPr="005D6EBB" w:rsidRDefault="003F052E" w:rsidP="003F052E">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3F052E" w:rsidRPr="005D6EBB" w:rsidRDefault="003F052E" w:rsidP="003F052E">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3F052E" w:rsidRDefault="003F052E" w:rsidP="003F052E">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F052E" w:rsidRPr="005D6EBB" w:rsidRDefault="003F052E" w:rsidP="003F052E">
      <w:pPr>
        <w:spacing w:after="0"/>
        <w:jc w:val="both"/>
        <w:rPr>
          <w:rFonts w:ascii="Times New Roman" w:hAnsi="Times New Roman"/>
          <w:sz w:val="20"/>
          <w:szCs w:val="20"/>
        </w:rPr>
      </w:pPr>
    </w:p>
    <w:p w:rsidR="003F052E" w:rsidRPr="005D6EBB" w:rsidRDefault="003F052E" w:rsidP="003F052E">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3F052E" w:rsidRPr="005D6EBB" w:rsidRDefault="003F052E" w:rsidP="003F052E">
      <w:pPr>
        <w:tabs>
          <w:tab w:val="num" w:pos="0"/>
        </w:tabs>
        <w:spacing w:after="0"/>
        <w:jc w:val="both"/>
        <w:rPr>
          <w:rFonts w:ascii="Times New Roman" w:hAnsi="Times New Roman"/>
          <w:sz w:val="20"/>
          <w:szCs w:val="20"/>
        </w:rPr>
      </w:pPr>
      <w:r w:rsidRPr="005D6EBB">
        <w:rPr>
          <w:rFonts w:ascii="Times New Roman" w:hAnsi="Times New Roman"/>
          <w:sz w:val="20"/>
          <w:szCs w:val="20"/>
        </w:rPr>
        <w:t xml:space="preserve">13.1. </w:t>
      </w:r>
      <w:r w:rsidR="00542B66">
        <w:rPr>
          <w:rFonts w:ascii="Times New Roman" w:hAnsi="Times New Roman"/>
          <w:sz w:val="20"/>
          <w:szCs w:val="20"/>
        </w:rPr>
        <w:t>Д</w:t>
      </w:r>
      <w:r w:rsidRPr="005D6EBB">
        <w:rPr>
          <w:rFonts w:ascii="Times New Roman" w:hAnsi="Times New Roman"/>
          <w:sz w:val="20"/>
          <w:szCs w:val="20"/>
        </w:rPr>
        <w:t>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3F052E" w:rsidRPr="005D6EBB" w:rsidRDefault="003F052E" w:rsidP="003F052E">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3F052E" w:rsidRPr="005D6EBB" w:rsidRDefault="003F052E" w:rsidP="003F052E">
      <w:pPr>
        <w:pStyle w:val="11"/>
        <w:jc w:val="both"/>
        <w:rPr>
          <w:sz w:val="20"/>
          <w:szCs w:val="20"/>
        </w:rPr>
      </w:pPr>
    </w:p>
    <w:p w:rsidR="003F052E" w:rsidRPr="005D6EBB" w:rsidRDefault="003F052E" w:rsidP="003F052E">
      <w:pPr>
        <w:pStyle w:val="11"/>
        <w:jc w:val="center"/>
        <w:rPr>
          <w:sz w:val="20"/>
          <w:szCs w:val="20"/>
        </w:rPr>
      </w:pPr>
      <w:r w:rsidRPr="005D6EBB">
        <w:rPr>
          <w:b/>
          <w:bCs/>
          <w:sz w:val="20"/>
          <w:szCs w:val="20"/>
        </w:rPr>
        <w:t>14. Прочие условия</w:t>
      </w:r>
    </w:p>
    <w:p w:rsidR="003F052E" w:rsidRPr="005D6EBB" w:rsidRDefault="003F052E" w:rsidP="003F052E">
      <w:pPr>
        <w:pStyle w:val="1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3F052E" w:rsidRPr="005D6EBB" w:rsidRDefault="003F052E" w:rsidP="003F052E">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3F052E" w:rsidRPr="005D6EBB" w:rsidRDefault="003F052E" w:rsidP="003F052E">
      <w:pPr>
        <w:pStyle w:val="11"/>
        <w:jc w:val="both"/>
        <w:rPr>
          <w:sz w:val="20"/>
          <w:szCs w:val="20"/>
        </w:rPr>
      </w:pPr>
      <w:r w:rsidRPr="005D6EBB">
        <w:rPr>
          <w:sz w:val="20"/>
          <w:szCs w:val="20"/>
        </w:rPr>
        <w:lastRenderedPageBreak/>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3F052E" w:rsidRPr="005D6EBB" w:rsidRDefault="003F052E" w:rsidP="003F052E">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3F052E" w:rsidRPr="005D6EBB" w:rsidRDefault="003F052E" w:rsidP="003F052E">
      <w:pPr>
        <w:pStyle w:val="1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3F052E" w:rsidRDefault="003F052E" w:rsidP="003F052E">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307439" w:rsidRPr="005D6EBB" w:rsidRDefault="00307439" w:rsidP="00307439">
      <w:pPr>
        <w:pStyle w:val="11"/>
        <w:jc w:val="both"/>
        <w:rPr>
          <w:sz w:val="20"/>
          <w:szCs w:val="20"/>
        </w:rPr>
      </w:pPr>
      <w:r>
        <w:rPr>
          <w:sz w:val="20"/>
          <w:szCs w:val="20"/>
        </w:rPr>
        <w:t>14.7. П</w:t>
      </w:r>
      <w:r w:rsidRPr="005D6EBB">
        <w:rPr>
          <w:sz w:val="20"/>
          <w:szCs w:val="20"/>
        </w:rPr>
        <w:t>исьма</w:t>
      </w:r>
      <w:r>
        <w:rPr>
          <w:sz w:val="20"/>
          <w:szCs w:val="20"/>
        </w:rPr>
        <w:t>, уведомления</w:t>
      </w:r>
      <w:r w:rsidRPr="005D6EBB">
        <w:rPr>
          <w:sz w:val="20"/>
          <w:szCs w:val="20"/>
        </w:rPr>
        <w:t xml:space="preserve"> направляются Сторонами</w:t>
      </w:r>
      <w:r>
        <w:rPr>
          <w:sz w:val="20"/>
          <w:szCs w:val="20"/>
        </w:rPr>
        <w:t xml:space="preserve"> на адрес электронной почты, указанной в настоящем договоре, с последующим отправлением оригинала</w:t>
      </w:r>
      <w:r w:rsidR="003A29AE" w:rsidRPr="003A29AE">
        <w:rPr>
          <w:sz w:val="20"/>
          <w:szCs w:val="20"/>
        </w:rPr>
        <w:t xml:space="preserve"> </w:t>
      </w:r>
      <w:r w:rsidR="003A29AE" w:rsidRPr="005D6EBB">
        <w:rPr>
          <w:sz w:val="20"/>
          <w:szCs w:val="20"/>
        </w:rPr>
        <w:t>заказным почтовым отправлением с уведомлением о вручении последнего адресату по местонахождению Сторон, указанному в настоящем Договоре</w:t>
      </w:r>
      <w:r w:rsidR="003A29AE">
        <w:rPr>
          <w:sz w:val="20"/>
          <w:szCs w:val="20"/>
        </w:rPr>
        <w:t>,</w:t>
      </w:r>
      <w:r>
        <w:rPr>
          <w:sz w:val="20"/>
          <w:szCs w:val="20"/>
        </w:rPr>
        <w:t xml:space="preserve"> в течение 5 (пяти) рабочих дней </w:t>
      </w:r>
      <w:proofErr w:type="gramStart"/>
      <w:r>
        <w:rPr>
          <w:sz w:val="20"/>
          <w:szCs w:val="20"/>
        </w:rPr>
        <w:t>с даты направления</w:t>
      </w:r>
      <w:proofErr w:type="gramEnd"/>
      <w:r>
        <w:rPr>
          <w:sz w:val="20"/>
          <w:szCs w:val="20"/>
        </w:rPr>
        <w:t xml:space="preserve"> по электронной почте</w:t>
      </w:r>
      <w:r w:rsidRPr="005D6EBB">
        <w:rPr>
          <w:sz w:val="20"/>
          <w:szCs w:val="20"/>
        </w:rPr>
        <w:t>.</w:t>
      </w:r>
    </w:p>
    <w:p w:rsidR="003F052E" w:rsidRPr="005D6EBB" w:rsidRDefault="003F052E" w:rsidP="003A29AE">
      <w:pPr>
        <w:pStyle w:val="11"/>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3F052E" w:rsidRPr="005D6EBB" w:rsidTr="00FD3E26">
        <w:trPr>
          <w:gridAfter w:val="1"/>
          <w:wAfter w:w="88" w:type="dxa"/>
        </w:trPr>
        <w:tc>
          <w:tcPr>
            <w:tcW w:w="9781" w:type="dxa"/>
            <w:gridSpan w:val="5"/>
          </w:tcPr>
          <w:p w:rsidR="003F052E" w:rsidRPr="005D6EBB" w:rsidRDefault="003F052E" w:rsidP="00FD3E26">
            <w:pPr>
              <w:pStyle w:val="11"/>
              <w:jc w:val="center"/>
              <w:rPr>
                <w:sz w:val="20"/>
                <w:szCs w:val="20"/>
              </w:rPr>
            </w:pPr>
            <w:r w:rsidRPr="005D6EBB">
              <w:rPr>
                <w:b/>
                <w:bCs/>
                <w:sz w:val="20"/>
                <w:szCs w:val="20"/>
              </w:rPr>
              <w:t>15. Юридические адреса и платежные реквизиты Сторон.</w:t>
            </w:r>
          </w:p>
        </w:tc>
      </w:tr>
      <w:tr w:rsidR="003F052E" w:rsidRPr="005D6EBB" w:rsidTr="00FD3E26">
        <w:trPr>
          <w:gridAfter w:val="1"/>
          <w:wAfter w:w="88" w:type="dxa"/>
        </w:trPr>
        <w:tc>
          <w:tcPr>
            <w:tcW w:w="9781" w:type="dxa"/>
            <w:gridSpan w:val="5"/>
          </w:tcPr>
          <w:p w:rsidR="003F052E" w:rsidRPr="005D6EBB" w:rsidRDefault="003F052E" w:rsidP="00FD3E26">
            <w:pPr>
              <w:pStyle w:val="11"/>
              <w:jc w:val="both"/>
              <w:rPr>
                <w:sz w:val="20"/>
                <w:szCs w:val="20"/>
              </w:rPr>
            </w:pPr>
          </w:p>
        </w:tc>
      </w:tr>
      <w:tr w:rsidR="003F052E" w:rsidRPr="005D6EBB" w:rsidTr="00FD3E26">
        <w:tc>
          <w:tcPr>
            <w:tcW w:w="484" w:type="dxa"/>
          </w:tcPr>
          <w:p w:rsidR="003F052E" w:rsidRPr="005D6EBB" w:rsidRDefault="003F052E" w:rsidP="00FD3E26">
            <w:pPr>
              <w:pStyle w:val="11"/>
              <w:jc w:val="both"/>
              <w:rPr>
                <w:sz w:val="20"/>
                <w:szCs w:val="20"/>
              </w:rPr>
            </w:pPr>
          </w:p>
        </w:tc>
        <w:tc>
          <w:tcPr>
            <w:tcW w:w="3830" w:type="dxa"/>
          </w:tcPr>
          <w:p w:rsidR="003F052E" w:rsidRDefault="003F052E" w:rsidP="00FD3E26">
            <w:pPr>
              <w:pStyle w:val="11"/>
              <w:jc w:val="both"/>
              <w:rPr>
                <w:sz w:val="20"/>
                <w:szCs w:val="20"/>
              </w:rPr>
            </w:pPr>
            <w:r w:rsidRPr="005D6EBB">
              <w:rPr>
                <w:b/>
                <w:bCs/>
                <w:sz w:val="20"/>
                <w:szCs w:val="20"/>
              </w:rPr>
              <w:t>Заказчик</w:t>
            </w:r>
            <w:r w:rsidRPr="005D6EBB">
              <w:rPr>
                <w:sz w:val="20"/>
                <w:szCs w:val="20"/>
              </w:rPr>
              <w:t xml:space="preserve"> </w:t>
            </w:r>
          </w:p>
          <w:p w:rsidR="003F052E" w:rsidRPr="00F5601D" w:rsidRDefault="003F052E" w:rsidP="00FD3E26">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3F052E" w:rsidRPr="00F5601D" w:rsidRDefault="003F052E" w:rsidP="00FD3E26">
            <w:pPr>
              <w:spacing w:after="0" w:line="0" w:lineRule="atLeast"/>
              <w:rPr>
                <w:rFonts w:ascii="Times New Roman" w:hAnsi="Times New Roman"/>
                <w:sz w:val="20"/>
                <w:szCs w:val="20"/>
              </w:rPr>
            </w:pPr>
            <w:r w:rsidRPr="00F5601D">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F5601D">
              <w:rPr>
                <w:rFonts w:ascii="Times New Roman" w:hAnsi="Times New Roman"/>
                <w:sz w:val="20"/>
                <w:szCs w:val="20"/>
              </w:rPr>
              <w:t>л</w:t>
            </w:r>
            <w:proofErr w:type="gramEnd"/>
            <w:r w:rsidRPr="00F5601D">
              <w:rPr>
                <w:rFonts w:ascii="Times New Roman" w:hAnsi="Times New Roman"/>
                <w:sz w:val="20"/>
                <w:szCs w:val="20"/>
              </w:rPr>
              <w:t>/с 946080016)</w:t>
            </w:r>
          </w:p>
          <w:p w:rsidR="003F052E" w:rsidRPr="00F5601D" w:rsidRDefault="003F052E" w:rsidP="00FD3E26">
            <w:pPr>
              <w:spacing w:after="0"/>
              <w:jc w:val="both"/>
              <w:rPr>
                <w:rFonts w:ascii="Times New Roman" w:hAnsi="Times New Roman"/>
                <w:sz w:val="20"/>
                <w:szCs w:val="20"/>
              </w:rPr>
            </w:pPr>
            <w:proofErr w:type="spellStart"/>
            <w:proofErr w:type="gramStart"/>
            <w:r w:rsidRPr="00F5601D">
              <w:rPr>
                <w:rFonts w:ascii="Times New Roman" w:hAnsi="Times New Roman"/>
                <w:sz w:val="20"/>
                <w:szCs w:val="20"/>
              </w:rPr>
              <w:t>р</w:t>
            </w:r>
            <w:proofErr w:type="spellEnd"/>
            <w:proofErr w:type="gramEnd"/>
            <w:r w:rsidRPr="00F5601D">
              <w:rPr>
                <w:rFonts w:ascii="Times New Roman" w:hAnsi="Times New Roman"/>
                <w:sz w:val="20"/>
                <w:szCs w:val="20"/>
              </w:rPr>
              <w:t>/с 40601810378883000001 ОТДЕЛЕНИЕ ЯРОСЛАВЛЬ Г.ЯРОСЛАВЛЬ</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ИНН 7604026974</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КПП 760401001</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БИК 047888001</w:t>
            </w:r>
          </w:p>
          <w:p w:rsidR="003F052E" w:rsidRDefault="003F052E" w:rsidP="00FD3E26">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307439" w:rsidRPr="00F5601D" w:rsidRDefault="00307439" w:rsidP="00FD3E26">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9" w:history="1">
              <w:r w:rsidRPr="00307439">
                <w:rPr>
                  <w:rFonts w:ascii="Times New Roman" w:hAnsi="Times New Roman"/>
                  <w:sz w:val="20"/>
                  <w:szCs w:val="20"/>
                </w:rPr>
                <w:t>info@vvolga-yar.ru</w:t>
              </w:r>
            </w:hyperlink>
          </w:p>
          <w:p w:rsidR="003F052E" w:rsidRPr="005D6EBB" w:rsidRDefault="003F052E" w:rsidP="00FD3E26">
            <w:pPr>
              <w:pStyle w:val="11"/>
              <w:jc w:val="both"/>
              <w:rPr>
                <w:sz w:val="20"/>
                <w:szCs w:val="20"/>
              </w:rPr>
            </w:pPr>
          </w:p>
        </w:tc>
        <w:tc>
          <w:tcPr>
            <w:tcW w:w="763" w:type="dxa"/>
          </w:tcPr>
          <w:p w:rsidR="003F052E" w:rsidRPr="005D6EBB" w:rsidRDefault="003F052E" w:rsidP="00FD3E26">
            <w:pPr>
              <w:pStyle w:val="11"/>
              <w:jc w:val="both"/>
              <w:rPr>
                <w:sz w:val="20"/>
                <w:szCs w:val="20"/>
              </w:rPr>
            </w:pPr>
          </w:p>
        </w:tc>
        <w:tc>
          <w:tcPr>
            <w:tcW w:w="4562" w:type="dxa"/>
          </w:tcPr>
          <w:p w:rsidR="003F052E" w:rsidRPr="005D6EBB" w:rsidRDefault="003F052E" w:rsidP="00FD3E26">
            <w:pPr>
              <w:pStyle w:val="1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3F052E" w:rsidRPr="005D6EBB" w:rsidRDefault="003F052E" w:rsidP="00FD3E26">
            <w:pPr>
              <w:pStyle w:val="11"/>
              <w:jc w:val="both"/>
              <w:rPr>
                <w:sz w:val="20"/>
                <w:szCs w:val="20"/>
              </w:rPr>
            </w:pPr>
          </w:p>
        </w:tc>
      </w:tr>
      <w:tr w:rsidR="003F052E" w:rsidRPr="005D6EBB" w:rsidTr="00FD3E26">
        <w:tc>
          <w:tcPr>
            <w:tcW w:w="484" w:type="dxa"/>
          </w:tcPr>
          <w:p w:rsidR="003F052E" w:rsidRPr="005D6EBB" w:rsidRDefault="003F052E" w:rsidP="00FD3E26">
            <w:pPr>
              <w:pStyle w:val="11"/>
              <w:jc w:val="both"/>
              <w:rPr>
                <w:sz w:val="20"/>
                <w:szCs w:val="20"/>
              </w:rPr>
            </w:pPr>
          </w:p>
        </w:tc>
        <w:tc>
          <w:tcPr>
            <w:tcW w:w="3830" w:type="dxa"/>
            <w:tcBorders>
              <w:top w:val="nil"/>
              <w:left w:val="nil"/>
              <w:bottom w:val="single" w:sz="2" w:space="0" w:color="auto"/>
              <w:right w:val="nil"/>
            </w:tcBorders>
          </w:tcPr>
          <w:p w:rsidR="003F052E" w:rsidRPr="005D6EBB" w:rsidRDefault="003F052E" w:rsidP="00FD3E26">
            <w:pPr>
              <w:pStyle w:val="11"/>
              <w:jc w:val="both"/>
              <w:rPr>
                <w:sz w:val="20"/>
                <w:szCs w:val="20"/>
              </w:rPr>
            </w:pPr>
          </w:p>
        </w:tc>
        <w:tc>
          <w:tcPr>
            <w:tcW w:w="763" w:type="dxa"/>
          </w:tcPr>
          <w:p w:rsidR="003F052E" w:rsidRPr="005D6EBB" w:rsidRDefault="003F052E" w:rsidP="00FD3E26">
            <w:pPr>
              <w:pStyle w:val="11"/>
              <w:jc w:val="both"/>
              <w:rPr>
                <w:sz w:val="20"/>
                <w:szCs w:val="20"/>
              </w:rPr>
            </w:pPr>
          </w:p>
        </w:tc>
        <w:tc>
          <w:tcPr>
            <w:tcW w:w="4562" w:type="dxa"/>
            <w:tcBorders>
              <w:top w:val="nil"/>
              <w:left w:val="nil"/>
              <w:bottom w:val="single" w:sz="2" w:space="0" w:color="auto"/>
              <w:right w:val="nil"/>
            </w:tcBorders>
          </w:tcPr>
          <w:p w:rsidR="003F052E" w:rsidRPr="005D6EBB" w:rsidRDefault="003F052E" w:rsidP="00FD3E26">
            <w:pPr>
              <w:pStyle w:val="11"/>
              <w:jc w:val="both"/>
              <w:rPr>
                <w:sz w:val="20"/>
                <w:szCs w:val="20"/>
              </w:rPr>
            </w:pPr>
          </w:p>
        </w:tc>
        <w:tc>
          <w:tcPr>
            <w:tcW w:w="230" w:type="dxa"/>
            <w:gridSpan w:val="2"/>
          </w:tcPr>
          <w:p w:rsidR="003F052E" w:rsidRPr="005D6EBB" w:rsidRDefault="003F052E" w:rsidP="00FD3E26">
            <w:pPr>
              <w:pStyle w:val="11"/>
              <w:jc w:val="both"/>
              <w:rPr>
                <w:sz w:val="20"/>
                <w:szCs w:val="20"/>
              </w:rPr>
            </w:pPr>
          </w:p>
        </w:tc>
      </w:tr>
      <w:tr w:rsidR="003F052E" w:rsidRPr="005D6EBB" w:rsidTr="00FD3E26">
        <w:tc>
          <w:tcPr>
            <w:tcW w:w="484" w:type="dxa"/>
          </w:tcPr>
          <w:p w:rsidR="003F052E" w:rsidRPr="005D6EBB" w:rsidRDefault="003F052E" w:rsidP="00FD3E26">
            <w:pPr>
              <w:pStyle w:val="11"/>
              <w:jc w:val="both"/>
              <w:rPr>
                <w:sz w:val="20"/>
                <w:szCs w:val="20"/>
              </w:rPr>
            </w:pPr>
          </w:p>
        </w:tc>
        <w:tc>
          <w:tcPr>
            <w:tcW w:w="3830" w:type="dxa"/>
          </w:tcPr>
          <w:p w:rsidR="003F052E" w:rsidRPr="005D6EBB" w:rsidRDefault="003F052E" w:rsidP="00FD3E26">
            <w:pPr>
              <w:pStyle w:val="11"/>
              <w:jc w:val="both"/>
              <w:rPr>
                <w:sz w:val="20"/>
                <w:szCs w:val="20"/>
              </w:rPr>
            </w:pPr>
            <w:r w:rsidRPr="005D6EBB">
              <w:rPr>
                <w:sz w:val="20"/>
                <w:szCs w:val="20"/>
              </w:rPr>
              <w:t>М.П.</w:t>
            </w:r>
          </w:p>
        </w:tc>
        <w:tc>
          <w:tcPr>
            <w:tcW w:w="763" w:type="dxa"/>
          </w:tcPr>
          <w:p w:rsidR="003F052E" w:rsidRPr="005D6EBB" w:rsidRDefault="003F052E" w:rsidP="00FD3E26">
            <w:pPr>
              <w:pStyle w:val="11"/>
              <w:jc w:val="both"/>
              <w:rPr>
                <w:sz w:val="20"/>
                <w:szCs w:val="20"/>
              </w:rPr>
            </w:pPr>
          </w:p>
        </w:tc>
        <w:tc>
          <w:tcPr>
            <w:tcW w:w="4562" w:type="dxa"/>
          </w:tcPr>
          <w:p w:rsidR="003F052E" w:rsidRPr="005D6EBB" w:rsidRDefault="003F052E" w:rsidP="00FD3E26">
            <w:pPr>
              <w:pStyle w:val="11"/>
              <w:jc w:val="both"/>
              <w:rPr>
                <w:sz w:val="20"/>
                <w:szCs w:val="20"/>
              </w:rPr>
            </w:pPr>
            <w:r w:rsidRPr="005D6EBB">
              <w:rPr>
                <w:sz w:val="20"/>
                <w:szCs w:val="20"/>
              </w:rPr>
              <w:t>М.П.</w:t>
            </w:r>
          </w:p>
        </w:tc>
        <w:tc>
          <w:tcPr>
            <w:tcW w:w="230" w:type="dxa"/>
            <w:gridSpan w:val="2"/>
          </w:tcPr>
          <w:p w:rsidR="003F052E" w:rsidRPr="005D6EBB" w:rsidRDefault="003F052E" w:rsidP="00FD3E26">
            <w:pPr>
              <w:pStyle w:val="11"/>
              <w:jc w:val="both"/>
              <w:rPr>
                <w:sz w:val="20"/>
                <w:szCs w:val="20"/>
              </w:rPr>
            </w:pPr>
          </w:p>
        </w:tc>
      </w:tr>
    </w:tbl>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3F052E" w:rsidRDefault="003F052E" w:rsidP="003F052E">
      <w:pPr>
        <w:pStyle w:val="11"/>
        <w:rPr>
          <w:sz w:val="20"/>
          <w:szCs w:val="20"/>
        </w:rPr>
      </w:pPr>
    </w:p>
    <w:p w:rsidR="00C35EF3" w:rsidRDefault="00C35EF3" w:rsidP="003F052E">
      <w:pPr>
        <w:pStyle w:val="11"/>
        <w:rPr>
          <w:sz w:val="20"/>
          <w:szCs w:val="20"/>
        </w:rPr>
      </w:pPr>
    </w:p>
    <w:p w:rsidR="00F66986" w:rsidRDefault="00F66986" w:rsidP="003F052E">
      <w:pPr>
        <w:pStyle w:val="11"/>
        <w:jc w:val="right"/>
        <w:rPr>
          <w:sz w:val="20"/>
          <w:szCs w:val="20"/>
        </w:rPr>
      </w:pPr>
    </w:p>
    <w:p w:rsidR="00F66986" w:rsidRDefault="00F66986" w:rsidP="003F052E">
      <w:pPr>
        <w:pStyle w:val="11"/>
        <w:jc w:val="right"/>
        <w:rPr>
          <w:sz w:val="20"/>
          <w:szCs w:val="20"/>
        </w:rPr>
      </w:pPr>
    </w:p>
    <w:p w:rsidR="00F66986" w:rsidRDefault="00F66986" w:rsidP="003F052E">
      <w:pPr>
        <w:pStyle w:val="11"/>
        <w:jc w:val="right"/>
        <w:rPr>
          <w:sz w:val="20"/>
          <w:szCs w:val="20"/>
        </w:rPr>
      </w:pPr>
    </w:p>
    <w:p w:rsidR="003F052E" w:rsidRPr="005D6EBB" w:rsidRDefault="003F052E" w:rsidP="003F052E">
      <w:pPr>
        <w:pStyle w:val="11"/>
        <w:jc w:val="right"/>
        <w:rPr>
          <w:sz w:val="20"/>
          <w:szCs w:val="20"/>
        </w:rPr>
      </w:pPr>
      <w:r w:rsidRPr="005D6EBB">
        <w:rPr>
          <w:sz w:val="20"/>
          <w:szCs w:val="20"/>
        </w:rPr>
        <w:lastRenderedPageBreak/>
        <w:t>Приложение №1</w:t>
      </w:r>
    </w:p>
    <w:p w:rsidR="003F052E" w:rsidRPr="005D6EBB" w:rsidRDefault="003F052E" w:rsidP="003F052E">
      <w:pPr>
        <w:pStyle w:val="11"/>
        <w:jc w:val="right"/>
        <w:rPr>
          <w:sz w:val="20"/>
          <w:szCs w:val="20"/>
        </w:rPr>
      </w:pPr>
      <w:r w:rsidRPr="005D6EBB">
        <w:rPr>
          <w:sz w:val="20"/>
          <w:szCs w:val="20"/>
        </w:rPr>
        <w:t>к Договору №______</w:t>
      </w:r>
    </w:p>
    <w:p w:rsidR="00441C13" w:rsidRPr="004B4F3F" w:rsidRDefault="003F052E" w:rsidP="004F31C4">
      <w:pPr>
        <w:pStyle w:val="11"/>
        <w:jc w:val="right"/>
        <w:rPr>
          <w:sz w:val="20"/>
          <w:szCs w:val="20"/>
        </w:rPr>
      </w:pPr>
      <w:r w:rsidRPr="005D6EBB">
        <w:rPr>
          <w:sz w:val="20"/>
          <w:szCs w:val="20"/>
        </w:rPr>
        <w:t>от «_</w:t>
      </w:r>
      <w:r w:rsidR="00307439">
        <w:rPr>
          <w:sz w:val="20"/>
          <w:szCs w:val="20"/>
        </w:rPr>
        <w:t>___</w:t>
      </w:r>
      <w:r w:rsidRPr="005D6EBB">
        <w:rPr>
          <w:sz w:val="20"/>
          <w:szCs w:val="20"/>
        </w:rPr>
        <w:t>» _____</w:t>
      </w:r>
      <w:r w:rsidR="00307439">
        <w:rPr>
          <w:sz w:val="20"/>
          <w:szCs w:val="20"/>
        </w:rPr>
        <w:t>___</w:t>
      </w:r>
      <w:r w:rsidRPr="005D6EBB">
        <w:rPr>
          <w:sz w:val="20"/>
          <w:szCs w:val="20"/>
        </w:rPr>
        <w:t>____ 201</w:t>
      </w:r>
      <w:r>
        <w:rPr>
          <w:sz w:val="20"/>
          <w:szCs w:val="20"/>
        </w:rPr>
        <w:t>__</w:t>
      </w:r>
      <w:r w:rsidRPr="005D6EBB">
        <w:rPr>
          <w:sz w:val="20"/>
          <w:szCs w:val="20"/>
        </w:rPr>
        <w:t>г.</w:t>
      </w:r>
    </w:p>
    <w:p w:rsidR="003F052E" w:rsidRPr="00800466" w:rsidRDefault="003F052E" w:rsidP="003F052E">
      <w:pPr>
        <w:pStyle w:val="11"/>
        <w:jc w:val="center"/>
        <w:rPr>
          <w:b/>
          <w:bCs/>
        </w:rPr>
      </w:pPr>
      <w:r>
        <w:rPr>
          <w:b/>
          <w:bCs/>
        </w:rPr>
        <w:t xml:space="preserve">Спецификация на поставку оборудования </w:t>
      </w:r>
      <w:r w:rsidR="00A57314" w:rsidRPr="00A57314">
        <w:rPr>
          <w:b/>
          <w:bCs/>
        </w:rPr>
        <w:t>для автоматизации телевещания</w:t>
      </w:r>
    </w:p>
    <w:tbl>
      <w:tblPr>
        <w:tblStyle w:val="ac"/>
        <w:tblW w:w="10949" w:type="dxa"/>
        <w:tblInd w:w="-1061" w:type="dxa"/>
        <w:tblLayout w:type="fixed"/>
        <w:tblLook w:val="04A0"/>
      </w:tblPr>
      <w:tblGrid>
        <w:gridCol w:w="567"/>
        <w:gridCol w:w="2303"/>
        <w:gridCol w:w="851"/>
        <w:gridCol w:w="4678"/>
        <w:gridCol w:w="1275"/>
        <w:gridCol w:w="1275"/>
      </w:tblGrid>
      <w:tr w:rsidR="003F052E" w:rsidRPr="00A65DF2" w:rsidTr="00FD3E26">
        <w:tc>
          <w:tcPr>
            <w:tcW w:w="567" w:type="dxa"/>
          </w:tcPr>
          <w:p w:rsidR="003F052E" w:rsidRPr="00A65DF2" w:rsidRDefault="003F052E" w:rsidP="00FD3E26">
            <w:pPr>
              <w:spacing w:line="276" w:lineRule="auto"/>
              <w:jc w:val="center"/>
              <w:rPr>
                <w:rFonts w:ascii="Times New Roman" w:hAnsi="Times New Roman"/>
                <w:sz w:val="20"/>
                <w:szCs w:val="20"/>
              </w:rPr>
            </w:pPr>
            <w:r w:rsidRPr="00A65DF2">
              <w:rPr>
                <w:rFonts w:ascii="Times New Roman" w:hAnsi="Times New Roman"/>
                <w:sz w:val="20"/>
                <w:szCs w:val="20"/>
              </w:rPr>
              <w:t>№</w:t>
            </w:r>
          </w:p>
          <w:p w:rsidR="003F052E" w:rsidRPr="00A65DF2" w:rsidRDefault="003F052E" w:rsidP="00FD3E26">
            <w:pPr>
              <w:spacing w:line="276" w:lineRule="auto"/>
              <w:jc w:val="center"/>
              <w:rPr>
                <w:rFonts w:ascii="Times New Roman" w:hAnsi="Times New Roman"/>
                <w:sz w:val="20"/>
                <w:szCs w:val="20"/>
              </w:rPr>
            </w:pPr>
            <w:proofErr w:type="spellStart"/>
            <w:proofErr w:type="gramStart"/>
            <w:r w:rsidRPr="00A65DF2">
              <w:rPr>
                <w:rFonts w:ascii="Times New Roman" w:hAnsi="Times New Roman"/>
                <w:sz w:val="20"/>
                <w:szCs w:val="20"/>
              </w:rPr>
              <w:t>п</w:t>
            </w:r>
            <w:proofErr w:type="spellEnd"/>
            <w:proofErr w:type="gram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303" w:type="dxa"/>
          </w:tcPr>
          <w:p w:rsidR="003F052E" w:rsidRPr="00842EC9" w:rsidRDefault="003F052E" w:rsidP="00FD3E26">
            <w:pPr>
              <w:spacing w:line="276" w:lineRule="auto"/>
              <w:jc w:val="center"/>
              <w:rPr>
                <w:rFonts w:ascii="Times New Roman" w:hAnsi="Times New Roman"/>
                <w:sz w:val="16"/>
                <w:szCs w:val="20"/>
              </w:rPr>
            </w:pPr>
            <w:r w:rsidRPr="00842EC9">
              <w:rPr>
                <w:rFonts w:ascii="Times New Roman" w:hAnsi="Times New Roman"/>
                <w:sz w:val="20"/>
                <w:szCs w:val="20"/>
              </w:rPr>
              <w:t>Наименование товара</w:t>
            </w:r>
          </w:p>
        </w:tc>
        <w:tc>
          <w:tcPr>
            <w:tcW w:w="851" w:type="dxa"/>
          </w:tcPr>
          <w:p w:rsidR="003F052E" w:rsidRPr="00A65DF2" w:rsidRDefault="003F052E" w:rsidP="00FD3E26">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3F052E" w:rsidRPr="00A65DF2" w:rsidRDefault="003F052E" w:rsidP="00FD3E26">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3F052E" w:rsidRPr="00A65DF2" w:rsidRDefault="003F052E" w:rsidP="00FD3E26">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2A7E6D">
              <w:rPr>
                <w:rFonts w:ascii="Times New Roman" w:hAnsi="Times New Roman"/>
                <w:sz w:val="20"/>
                <w:szCs w:val="20"/>
              </w:rPr>
              <w:t>20</w:t>
            </w:r>
            <w:r w:rsidRPr="00A65DF2">
              <w:rPr>
                <w:rFonts w:ascii="Times New Roman" w:hAnsi="Times New Roman"/>
                <w:sz w:val="20"/>
                <w:szCs w:val="20"/>
              </w:rPr>
              <w:t>%)</w:t>
            </w:r>
          </w:p>
        </w:tc>
        <w:tc>
          <w:tcPr>
            <w:tcW w:w="1275" w:type="dxa"/>
          </w:tcPr>
          <w:p w:rsidR="003F052E" w:rsidRPr="00A65DF2" w:rsidRDefault="003F052E" w:rsidP="00FD3E26">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2A7E6D">
              <w:rPr>
                <w:rFonts w:ascii="Times New Roman" w:hAnsi="Times New Roman"/>
                <w:sz w:val="20"/>
                <w:szCs w:val="20"/>
              </w:rPr>
              <w:t>20</w:t>
            </w:r>
            <w:r w:rsidRPr="00A65DF2">
              <w:rPr>
                <w:rFonts w:ascii="Times New Roman" w:hAnsi="Times New Roman"/>
                <w:sz w:val="20"/>
                <w:szCs w:val="20"/>
              </w:rPr>
              <w:t>%)</w:t>
            </w:r>
          </w:p>
        </w:tc>
      </w:tr>
      <w:tr w:rsidR="003F052E" w:rsidRPr="00A65DF2" w:rsidTr="00AB2E89">
        <w:trPr>
          <w:trHeight w:val="230"/>
        </w:trPr>
        <w:tc>
          <w:tcPr>
            <w:tcW w:w="567" w:type="dxa"/>
          </w:tcPr>
          <w:p w:rsidR="003F052E" w:rsidRPr="00A5081A" w:rsidRDefault="003F052E" w:rsidP="00FD3E26">
            <w:pPr>
              <w:pStyle w:val="aa"/>
              <w:numPr>
                <w:ilvl w:val="0"/>
                <w:numId w:val="9"/>
              </w:numPr>
              <w:rPr>
                <w:rFonts w:ascii="Times New Roman" w:hAnsi="Times New Roman"/>
                <w:sz w:val="20"/>
                <w:szCs w:val="20"/>
              </w:rPr>
            </w:pPr>
          </w:p>
        </w:tc>
        <w:tc>
          <w:tcPr>
            <w:tcW w:w="2303" w:type="dxa"/>
          </w:tcPr>
          <w:p w:rsidR="003F052E" w:rsidRPr="00842EC9" w:rsidRDefault="003F052E" w:rsidP="00FD3E26">
            <w:pPr>
              <w:rPr>
                <w:rFonts w:ascii="Times New Roman" w:hAnsi="Times New Roman"/>
                <w:b/>
                <w:sz w:val="16"/>
                <w:szCs w:val="20"/>
              </w:rPr>
            </w:pPr>
          </w:p>
        </w:tc>
        <w:tc>
          <w:tcPr>
            <w:tcW w:w="851" w:type="dxa"/>
          </w:tcPr>
          <w:p w:rsidR="003F052E" w:rsidRPr="00A65DF2" w:rsidRDefault="003F052E" w:rsidP="00AB2E89">
            <w:pPr>
              <w:spacing w:line="276" w:lineRule="auto"/>
              <w:rPr>
                <w:rFonts w:ascii="Times New Roman" w:hAnsi="Times New Roman"/>
                <w:sz w:val="20"/>
                <w:szCs w:val="20"/>
              </w:rPr>
            </w:pPr>
          </w:p>
        </w:tc>
        <w:tc>
          <w:tcPr>
            <w:tcW w:w="4678" w:type="dxa"/>
          </w:tcPr>
          <w:p w:rsidR="003F052E" w:rsidRPr="00F941CE" w:rsidRDefault="003F052E" w:rsidP="00FD3E26">
            <w:pPr>
              <w:pStyle w:val="ad"/>
              <w:spacing w:before="0" w:beforeAutospacing="0" w:after="0" w:afterAutospacing="0"/>
              <w:rPr>
                <w:sz w:val="16"/>
                <w:szCs w:val="20"/>
              </w:rPr>
            </w:pPr>
          </w:p>
        </w:tc>
        <w:tc>
          <w:tcPr>
            <w:tcW w:w="1275" w:type="dxa"/>
          </w:tcPr>
          <w:p w:rsidR="003F052E" w:rsidRPr="007C05E6" w:rsidRDefault="003F052E" w:rsidP="00AB2E89">
            <w:pPr>
              <w:spacing w:line="276" w:lineRule="auto"/>
              <w:rPr>
                <w:rFonts w:ascii="Times New Roman" w:hAnsi="Times New Roman"/>
                <w:sz w:val="20"/>
                <w:szCs w:val="20"/>
              </w:rPr>
            </w:pPr>
          </w:p>
        </w:tc>
        <w:tc>
          <w:tcPr>
            <w:tcW w:w="1275" w:type="dxa"/>
          </w:tcPr>
          <w:p w:rsidR="003F052E" w:rsidRPr="007C05E6" w:rsidRDefault="003F052E" w:rsidP="00AB2E89">
            <w:pPr>
              <w:rPr>
                <w:rFonts w:ascii="Times New Roman" w:hAnsi="Times New Roman"/>
                <w:sz w:val="20"/>
                <w:szCs w:val="20"/>
              </w:rPr>
            </w:pPr>
          </w:p>
        </w:tc>
      </w:tr>
      <w:tr w:rsidR="003F052E" w:rsidRPr="00A65DF2" w:rsidTr="00FD3E26">
        <w:tc>
          <w:tcPr>
            <w:tcW w:w="567" w:type="dxa"/>
          </w:tcPr>
          <w:p w:rsidR="003F052E" w:rsidRPr="00A5081A" w:rsidRDefault="003F052E" w:rsidP="00FD3E26">
            <w:pPr>
              <w:pStyle w:val="aa"/>
              <w:numPr>
                <w:ilvl w:val="0"/>
                <w:numId w:val="9"/>
              </w:numPr>
              <w:rPr>
                <w:rFonts w:ascii="Times New Roman" w:hAnsi="Times New Roman"/>
                <w:sz w:val="20"/>
                <w:szCs w:val="20"/>
              </w:rPr>
            </w:pPr>
          </w:p>
        </w:tc>
        <w:tc>
          <w:tcPr>
            <w:tcW w:w="2303" w:type="dxa"/>
          </w:tcPr>
          <w:p w:rsidR="003F052E" w:rsidRPr="00842EC9" w:rsidRDefault="003F052E" w:rsidP="00FD3E26">
            <w:pPr>
              <w:spacing w:line="276" w:lineRule="auto"/>
              <w:rPr>
                <w:rFonts w:ascii="Times New Roman" w:hAnsi="Times New Roman"/>
                <w:sz w:val="16"/>
                <w:szCs w:val="20"/>
              </w:rPr>
            </w:pPr>
          </w:p>
        </w:tc>
        <w:tc>
          <w:tcPr>
            <w:tcW w:w="851" w:type="dxa"/>
          </w:tcPr>
          <w:p w:rsidR="003F052E" w:rsidRPr="00A65DF2" w:rsidRDefault="003F052E" w:rsidP="00AB2E89">
            <w:pPr>
              <w:rPr>
                <w:rFonts w:ascii="Times New Roman" w:hAnsi="Times New Roman"/>
                <w:sz w:val="20"/>
                <w:szCs w:val="20"/>
              </w:rPr>
            </w:pPr>
          </w:p>
        </w:tc>
        <w:tc>
          <w:tcPr>
            <w:tcW w:w="4678" w:type="dxa"/>
          </w:tcPr>
          <w:p w:rsidR="003F052E" w:rsidRPr="00735DF6" w:rsidRDefault="003F052E" w:rsidP="00FD3E26">
            <w:pPr>
              <w:pStyle w:val="ad"/>
              <w:spacing w:before="0" w:beforeAutospacing="0" w:after="0" w:afterAutospacing="0"/>
              <w:rPr>
                <w:sz w:val="16"/>
                <w:szCs w:val="20"/>
              </w:rPr>
            </w:pPr>
          </w:p>
        </w:tc>
        <w:tc>
          <w:tcPr>
            <w:tcW w:w="1275" w:type="dxa"/>
          </w:tcPr>
          <w:p w:rsidR="003F052E" w:rsidRPr="007C05E6" w:rsidRDefault="003F052E" w:rsidP="00AB2E89">
            <w:pPr>
              <w:rPr>
                <w:rFonts w:ascii="Times New Roman" w:hAnsi="Times New Roman"/>
                <w:sz w:val="20"/>
                <w:szCs w:val="20"/>
              </w:rPr>
            </w:pPr>
          </w:p>
        </w:tc>
        <w:tc>
          <w:tcPr>
            <w:tcW w:w="1275" w:type="dxa"/>
          </w:tcPr>
          <w:p w:rsidR="003F052E" w:rsidRPr="00C404CA" w:rsidRDefault="003F052E" w:rsidP="00FD3E26">
            <w:pPr>
              <w:rPr>
                <w:rFonts w:ascii="Times New Roman" w:hAnsi="Times New Roman"/>
                <w:sz w:val="20"/>
                <w:szCs w:val="20"/>
              </w:rPr>
            </w:pPr>
          </w:p>
        </w:tc>
      </w:tr>
      <w:tr w:rsidR="003F052E" w:rsidRPr="00A65DF2" w:rsidTr="00FD3E26">
        <w:tc>
          <w:tcPr>
            <w:tcW w:w="567" w:type="dxa"/>
          </w:tcPr>
          <w:p w:rsidR="003F052E" w:rsidRPr="00A5081A" w:rsidRDefault="003F052E" w:rsidP="00FD3E26">
            <w:pPr>
              <w:pStyle w:val="aa"/>
              <w:numPr>
                <w:ilvl w:val="0"/>
                <w:numId w:val="9"/>
              </w:numPr>
              <w:rPr>
                <w:rFonts w:ascii="Times New Roman" w:hAnsi="Times New Roman"/>
                <w:sz w:val="20"/>
                <w:szCs w:val="20"/>
              </w:rPr>
            </w:pPr>
          </w:p>
        </w:tc>
        <w:tc>
          <w:tcPr>
            <w:tcW w:w="2303" w:type="dxa"/>
          </w:tcPr>
          <w:p w:rsidR="003F052E" w:rsidRPr="00842EC9" w:rsidRDefault="003F052E" w:rsidP="00FD3E26">
            <w:pPr>
              <w:rPr>
                <w:rFonts w:ascii="Times New Roman" w:hAnsi="Times New Roman"/>
                <w:sz w:val="16"/>
                <w:szCs w:val="20"/>
              </w:rPr>
            </w:pPr>
          </w:p>
        </w:tc>
        <w:tc>
          <w:tcPr>
            <w:tcW w:w="851" w:type="dxa"/>
          </w:tcPr>
          <w:p w:rsidR="003F052E" w:rsidRDefault="003F052E" w:rsidP="00FD3E26">
            <w:pPr>
              <w:jc w:val="center"/>
              <w:rPr>
                <w:rFonts w:ascii="Times New Roman" w:hAnsi="Times New Roman"/>
                <w:sz w:val="20"/>
                <w:szCs w:val="20"/>
              </w:rPr>
            </w:pPr>
          </w:p>
        </w:tc>
        <w:tc>
          <w:tcPr>
            <w:tcW w:w="4678" w:type="dxa"/>
          </w:tcPr>
          <w:p w:rsidR="003F052E" w:rsidRPr="00F8316F" w:rsidRDefault="003F052E" w:rsidP="00FD3E26">
            <w:pPr>
              <w:pStyle w:val="ad"/>
              <w:spacing w:before="0" w:beforeAutospacing="0" w:after="0" w:afterAutospacing="0"/>
              <w:rPr>
                <w:sz w:val="16"/>
                <w:szCs w:val="20"/>
              </w:rPr>
            </w:pPr>
          </w:p>
        </w:tc>
        <w:tc>
          <w:tcPr>
            <w:tcW w:w="1275" w:type="dxa"/>
          </w:tcPr>
          <w:p w:rsidR="003F052E" w:rsidRPr="00C404CA" w:rsidRDefault="003F052E" w:rsidP="00FD3E26">
            <w:pPr>
              <w:rPr>
                <w:rFonts w:ascii="Times New Roman" w:hAnsi="Times New Roman"/>
                <w:sz w:val="20"/>
                <w:szCs w:val="20"/>
              </w:rPr>
            </w:pPr>
          </w:p>
        </w:tc>
        <w:tc>
          <w:tcPr>
            <w:tcW w:w="1275" w:type="dxa"/>
          </w:tcPr>
          <w:p w:rsidR="003F052E" w:rsidRPr="00C404CA" w:rsidRDefault="003F052E" w:rsidP="00FD3E26">
            <w:pPr>
              <w:rPr>
                <w:rFonts w:ascii="Times New Roman" w:hAnsi="Times New Roman"/>
                <w:sz w:val="20"/>
                <w:szCs w:val="20"/>
              </w:rPr>
            </w:pPr>
          </w:p>
        </w:tc>
      </w:tr>
      <w:tr w:rsidR="00333C6B" w:rsidRPr="00A65DF2" w:rsidTr="00FD3E26">
        <w:tc>
          <w:tcPr>
            <w:tcW w:w="567" w:type="dxa"/>
          </w:tcPr>
          <w:p w:rsidR="00333C6B" w:rsidRPr="00A5081A" w:rsidRDefault="00333C6B" w:rsidP="00FD3E26">
            <w:pPr>
              <w:pStyle w:val="aa"/>
              <w:numPr>
                <w:ilvl w:val="0"/>
                <w:numId w:val="9"/>
              </w:numPr>
              <w:rPr>
                <w:rFonts w:ascii="Times New Roman" w:hAnsi="Times New Roman"/>
                <w:sz w:val="20"/>
                <w:szCs w:val="20"/>
              </w:rPr>
            </w:pPr>
          </w:p>
        </w:tc>
        <w:tc>
          <w:tcPr>
            <w:tcW w:w="2303" w:type="dxa"/>
          </w:tcPr>
          <w:p w:rsidR="00333C6B" w:rsidRPr="00842EC9" w:rsidRDefault="00333C6B" w:rsidP="00FD3E26">
            <w:pPr>
              <w:rPr>
                <w:rFonts w:ascii="Times New Roman" w:hAnsi="Times New Roman"/>
                <w:sz w:val="16"/>
                <w:szCs w:val="20"/>
              </w:rPr>
            </w:pPr>
          </w:p>
        </w:tc>
        <w:tc>
          <w:tcPr>
            <w:tcW w:w="851" w:type="dxa"/>
          </w:tcPr>
          <w:p w:rsidR="00333C6B" w:rsidRDefault="00333C6B" w:rsidP="00FD3E26">
            <w:pPr>
              <w:jc w:val="center"/>
              <w:rPr>
                <w:rFonts w:ascii="Times New Roman" w:hAnsi="Times New Roman"/>
                <w:sz w:val="20"/>
                <w:szCs w:val="20"/>
              </w:rPr>
            </w:pPr>
          </w:p>
        </w:tc>
        <w:tc>
          <w:tcPr>
            <w:tcW w:w="4678" w:type="dxa"/>
          </w:tcPr>
          <w:p w:rsidR="00333C6B" w:rsidRPr="00F8316F" w:rsidRDefault="00333C6B" w:rsidP="00FD3E26">
            <w:pPr>
              <w:pStyle w:val="ad"/>
              <w:spacing w:before="0" w:beforeAutospacing="0" w:after="0" w:afterAutospacing="0"/>
              <w:rPr>
                <w:sz w:val="16"/>
                <w:szCs w:val="20"/>
              </w:rPr>
            </w:pPr>
          </w:p>
        </w:tc>
        <w:tc>
          <w:tcPr>
            <w:tcW w:w="1275" w:type="dxa"/>
          </w:tcPr>
          <w:p w:rsidR="00333C6B" w:rsidRPr="00C404CA" w:rsidRDefault="00333C6B" w:rsidP="00FD3E26">
            <w:pPr>
              <w:rPr>
                <w:rFonts w:ascii="Times New Roman" w:hAnsi="Times New Roman"/>
                <w:sz w:val="20"/>
                <w:szCs w:val="20"/>
              </w:rPr>
            </w:pPr>
          </w:p>
        </w:tc>
        <w:tc>
          <w:tcPr>
            <w:tcW w:w="1275" w:type="dxa"/>
          </w:tcPr>
          <w:p w:rsidR="00333C6B" w:rsidRPr="00C404CA" w:rsidRDefault="00333C6B" w:rsidP="00FD3E26">
            <w:pPr>
              <w:rPr>
                <w:rFonts w:ascii="Times New Roman" w:hAnsi="Times New Roman"/>
                <w:sz w:val="20"/>
                <w:szCs w:val="20"/>
              </w:rPr>
            </w:pPr>
          </w:p>
        </w:tc>
      </w:tr>
      <w:tr w:rsidR="003F052E" w:rsidRPr="00A65DF2" w:rsidTr="00FD3E26">
        <w:tc>
          <w:tcPr>
            <w:tcW w:w="9674" w:type="dxa"/>
            <w:gridSpan w:val="5"/>
          </w:tcPr>
          <w:p w:rsidR="003F052E" w:rsidRPr="00972DAD" w:rsidRDefault="003F052E" w:rsidP="00FD3E26">
            <w:pPr>
              <w:jc w:val="right"/>
              <w:rPr>
                <w:rFonts w:ascii="Times New Roman" w:hAnsi="Times New Roman"/>
                <w:sz w:val="20"/>
                <w:szCs w:val="20"/>
              </w:rPr>
            </w:pPr>
            <w:r>
              <w:rPr>
                <w:rFonts w:ascii="Times New Roman" w:hAnsi="Times New Roman"/>
                <w:b/>
              </w:rPr>
              <w:t>НДС 20%/НДС не облагается</w:t>
            </w:r>
          </w:p>
        </w:tc>
        <w:tc>
          <w:tcPr>
            <w:tcW w:w="1275" w:type="dxa"/>
          </w:tcPr>
          <w:p w:rsidR="003F052E" w:rsidRPr="00972DAD" w:rsidRDefault="003F052E" w:rsidP="00FD3E26">
            <w:pPr>
              <w:jc w:val="center"/>
              <w:rPr>
                <w:rFonts w:ascii="Times New Roman" w:hAnsi="Times New Roman"/>
                <w:sz w:val="20"/>
                <w:szCs w:val="20"/>
              </w:rPr>
            </w:pPr>
          </w:p>
        </w:tc>
      </w:tr>
      <w:tr w:rsidR="003F052E" w:rsidRPr="00A65DF2" w:rsidTr="00FD3E26">
        <w:tc>
          <w:tcPr>
            <w:tcW w:w="9674" w:type="dxa"/>
            <w:gridSpan w:val="5"/>
          </w:tcPr>
          <w:p w:rsidR="003F052E" w:rsidRPr="00842EC9" w:rsidRDefault="003F052E" w:rsidP="00FD3E26">
            <w:pPr>
              <w:jc w:val="right"/>
              <w:rPr>
                <w:rFonts w:ascii="Times New Roman" w:hAnsi="Times New Roman"/>
                <w:b/>
                <w:sz w:val="16"/>
                <w:szCs w:val="20"/>
              </w:rPr>
            </w:pPr>
            <w:r>
              <w:rPr>
                <w:rFonts w:ascii="Times New Roman" w:hAnsi="Times New Roman"/>
                <w:b/>
              </w:rPr>
              <w:t>ИТОГО</w:t>
            </w:r>
          </w:p>
        </w:tc>
        <w:tc>
          <w:tcPr>
            <w:tcW w:w="1275" w:type="dxa"/>
          </w:tcPr>
          <w:p w:rsidR="003F052E" w:rsidRPr="008402BB" w:rsidRDefault="003F052E" w:rsidP="00FD3E26">
            <w:pPr>
              <w:jc w:val="center"/>
              <w:rPr>
                <w:rFonts w:ascii="Times New Roman" w:hAnsi="Times New Roman"/>
                <w:sz w:val="20"/>
                <w:szCs w:val="20"/>
              </w:rPr>
            </w:pPr>
          </w:p>
        </w:tc>
      </w:tr>
    </w:tbl>
    <w:p w:rsidR="003F052E" w:rsidRPr="005D6EBB" w:rsidRDefault="003F052E" w:rsidP="003F052E">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3F052E" w:rsidRDefault="003F052E" w:rsidP="003F052E">
      <w:pPr>
        <w:spacing w:after="0"/>
        <w:jc w:val="both"/>
        <w:rPr>
          <w:rFonts w:ascii="Times New Roman" w:hAnsi="Times New Roman"/>
          <w:sz w:val="20"/>
          <w:szCs w:val="20"/>
        </w:rPr>
      </w:pPr>
      <w:r w:rsidRPr="005D6EBB">
        <w:rPr>
          <w:rFonts w:ascii="Times New Roman" w:hAnsi="Times New Roman"/>
          <w:b/>
          <w:sz w:val="20"/>
          <w:szCs w:val="20"/>
        </w:rPr>
        <w:t>Срок поставки</w:t>
      </w:r>
      <w:r>
        <w:rPr>
          <w:rFonts w:ascii="Times New Roman" w:hAnsi="Times New Roman"/>
          <w:b/>
          <w:sz w:val="20"/>
          <w:szCs w:val="20"/>
        </w:rPr>
        <w:t xml:space="preserve"> </w:t>
      </w:r>
      <w:r w:rsidRPr="005D6EBB">
        <w:rPr>
          <w:rFonts w:ascii="Times New Roman" w:hAnsi="Times New Roman"/>
          <w:sz w:val="20"/>
          <w:szCs w:val="20"/>
        </w:rPr>
        <w:t xml:space="preserve">– </w:t>
      </w:r>
      <w:r>
        <w:rPr>
          <w:rFonts w:ascii="Times New Roman" w:hAnsi="Times New Roman"/>
          <w:sz w:val="20"/>
          <w:szCs w:val="20"/>
        </w:rPr>
        <w:t xml:space="preserve">в течение </w:t>
      </w:r>
      <w:r w:rsidR="008D7227" w:rsidRPr="00A57314">
        <w:rPr>
          <w:rFonts w:ascii="Times New Roman" w:hAnsi="Times New Roman"/>
          <w:sz w:val="20"/>
          <w:szCs w:val="20"/>
        </w:rPr>
        <w:t>3</w:t>
      </w:r>
      <w:r w:rsidRPr="00A57314">
        <w:rPr>
          <w:rFonts w:ascii="Times New Roman" w:hAnsi="Times New Roman"/>
          <w:sz w:val="20"/>
          <w:szCs w:val="20"/>
        </w:rPr>
        <w:t>0 (</w:t>
      </w:r>
      <w:r w:rsidR="008D7227" w:rsidRPr="00A57314">
        <w:rPr>
          <w:rFonts w:ascii="Times New Roman" w:hAnsi="Times New Roman"/>
          <w:sz w:val="20"/>
          <w:szCs w:val="20"/>
        </w:rPr>
        <w:t>тридцати</w:t>
      </w:r>
      <w:r>
        <w:rPr>
          <w:rFonts w:ascii="Times New Roman" w:hAnsi="Times New Roman"/>
          <w:sz w:val="20"/>
          <w:szCs w:val="20"/>
        </w:rPr>
        <w:t xml:space="preserve">) календарных дней </w:t>
      </w:r>
      <w:proofErr w:type="gramStart"/>
      <w:r>
        <w:rPr>
          <w:rFonts w:ascii="Times New Roman" w:hAnsi="Times New Roman"/>
          <w:sz w:val="20"/>
          <w:szCs w:val="20"/>
        </w:rPr>
        <w:t>с даты заключения</w:t>
      </w:r>
      <w:proofErr w:type="gramEnd"/>
      <w:r>
        <w:rPr>
          <w:rFonts w:ascii="Times New Roman" w:hAnsi="Times New Roman"/>
          <w:sz w:val="20"/>
          <w:szCs w:val="20"/>
        </w:rPr>
        <w:t xml:space="preserve"> договора.</w:t>
      </w:r>
    </w:p>
    <w:p w:rsidR="003F052E" w:rsidRPr="005D6EBB" w:rsidRDefault="003F052E" w:rsidP="003F052E">
      <w:pPr>
        <w:spacing w:after="0"/>
        <w:jc w:val="both"/>
        <w:rPr>
          <w:rFonts w:ascii="Times New Roman" w:hAnsi="Times New Roman"/>
          <w:b/>
          <w:sz w:val="20"/>
          <w:szCs w:val="20"/>
        </w:rPr>
      </w:pPr>
      <w:r w:rsidRPr="005D6EBB">
        <w:rPr>
          <w:rFonts w:ascii="Times New Roman" w:hAnsi="Times New Roman"/>
          <w:b/>
          <w:sz w:val="20"/>
          <w:szCs w:val="20"/>
        </w:rPr>
        <w:t>Объем поставки</w:t>
      </w:r>
      <w:r>
        <w:rPr>
          <w:rFonts w:ascii="Times New Roman" w:hAnsi="Times New Roman"/>
          <w:b/>
          <w:sz w:val="20"/>
          <w:szCs w:val="20"/>
        </w:rPr>
        <w:t>, выполнения работ, оказания услуг</w:t>
      </w:r>
      <w:r w:rsidRPr="005D6EBB">
        <w:rPr>
          <w:rFonts w:ascii="Times New Roman" w:hAnsi="Times New Roman"/>
          <w:b/>
          <w:sz w:val="20"/>
          <w:szCs w:val="20"/>
        </w:rPr>
        <w:t xml:space="preserve"> – </w:t>
      </w:r>
      <w:r w:rsidRPr="005D6EBB">
        <w:rPr>
          <w:rFonts w:ascii="Times New Roman" w:hAnsi="Times New Roman"/>
          <w:sz w:val="20"/>
          <w:szCs w:val="20"/>
        </w:rPr>
        <w:t>в соответствии с настоящей Спецификацией.</w:t>
      </w:r>
    </w:p>
    <w:p w:rsidR="003F052E" w:rsidRPr="005D6EBB" w:rsidRDefault="003F052E" w:rsidP="003F052E">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3F052E" w:rsidRPr="005D6EBB" w:rsidRDefault="003F052E" w:rsidP="003F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MS Mincho" w:hAnsi="Times New Roman"/>
          <w:b/>
          <w:sz w:val="20"/>
          <w:szCs w:val="20"/>
          <w:lang w:eastAsia="ja-JP"/>
        </w:rPr>
      </w:pPr>
      <w:r>
        <w:rPr>
          <w:rFonts w:ascii="Times New Roman" w:eastAsia="MS Mincho" w:hAnsi="Times New Roman"/>
          <w:b/>
          <w:sz w:val="20"/>
          <w:szCs w:val="20"/>
          <w:lang w:eastAsia="ja-JP"/>
        </w:rPr>
        <w:tab/>
      </w:r>
      <w:proofErr w:type="gramStart"/>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A57314">
        <w:rPr>
          <w:rFonts w:ascii="Times New Roman" w:hAnsi="Times New Roman"/>
          <w:sz w:val="20"/>
          <w:szCs w:val="20"/>
        </w:rPr>
        <w:t>не ранее 2018 года,</w:t>
      </w:r>
      <w:r w:rsidRPr="00F45D98">
        <w:rPr>
          <w:rFonts w:ascii="Times New Roman" w:hAnsi="Times New Roman"/>
          <w:sz w:val="20"/>
          <w:szCs w:val="20"/>
        </w:rPr>
        <w:t xml:space="preserve"> быть</w:t>
      </w:r>
      <w:r w:rsidRPr="005D6EBB">
        <w:rPr>
          <w:rFonts w:ascii="Times New Roman" w:hAnsi="Times New Roman"/>
          <w:sz w:val="20"/>
          <w:szCs w:val="20"/>
        </w:rPr>
        <w:t xml:space="preserve">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товаром, который не был в употреблении, в ремонте, в том числе</w:t>
      </w:r>
      <w:r>
        <w:rPr>
          <w:rFonts w:ascii="Times New Roman" w:hAnsi="Times New Roman"/>
          <w:sz w:val="20"/>
          <w:szCs w:val="20"/>
        </w:rPr>
        <w:t>,</w:t>
      </w:r>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3F052E" w:rsidRPr="005D6EBB" w:rsidRDefault="003F052E" w:rsidP="003F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3F052E" w:rsidRPr="005D6EBB" w:rsidRDefault="003F052E" w:rsidP="003F052E">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3F052E" w:rsidRPr="0000195A" w:rsidRDefault="003F052E" w:rsidP="003F052E">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74"/>
        <w:gridCol w:w="3756"/>
        <w:gridCol w:w="74"/>
        <w:gridCol w:w="689"/>
        <w:gridCol w:w="74"/>
        <w:gridCol w:w="4562"/>
        <w:gridCol w:w="71"/>
      </w:tblGrid>
      <w:tr w:rsidR="003F052E" w:rsidRPr="005D6EBB" w:rsidTr="00FD3E26">
        <w:tc>
          <w:tcPr>
            <w:tcW w:w="484" w:type="dxa"/>
          </w:tcPr>
          <w:p w:rsidR="003F052E" w:rsidRPr="005D6EBB" w:rsidRDefault="003F052E" w:rsidP="00FD3E26">
            <w:pPr>
              <w:pStyle w:val="11"/>
              <w:jc w:val="both"/>
              <w:rPr>
                <w:sz w:val="20"/>
                <w:szCs w:val="20"/>
              </w:rPr>
            </w:pPr>
          </w:p>
        </w:tc>
        <w:tc>
          <w:tcPr>
            <w:tcW w:w="3830" w:type="dxa"/>
            <w:gridSpan w:val="2"/>
          </w:tcPr>
          <w:p w:rsidR="003F052E" w:rsidRPr="005D6EBB" w:rsidRDefault="003F052E" w:rsidP="00FD3E26">
            <w:pPr>
              <w:pStyle w:val="11"/>
              <w:jc w:val="both"/>
              <w:rPr>
                <w:sz w:val="20"/>
                <w:szCs w:val="20"/>
              </w:rPr>
            </w:pPr>
            <w:r w:rsidRPr="005D6EBB">
              <w:rPr>
                <w:b/>
                <w:bCs/>
                <w:sz w:val="20"/>
                <w:szCs w:val="20"/>
              </w:rPr>
              <w:t>Заказчик</w:t>
            </w:r>
            <w:r w:rsidRPr="005D6EBB">
              <w:rPr>
                <w:sz w:val="20"/>
                <w:szCs w:val="20"/>
              </w:rPr>
              <w:t xml:space="preserve"> </w:t>
            </w:r>
          </w:p>
        </w:tc>
        <w:tc>
          <w:tcPr>
            <w:tcW w:w="763" w:type="dxa"/>
            <w:gridSpan w:val="2"/>
          </w:tcPr>
          <w:p w:rsidR="003F052E" w:rsidRPr="005D6EBB" w:rsidRDefault="003F052E" w:rsidP="00FD3E26">
            <w:pPr>
              <w:pStyle w:val="11"/>
              <w:jc w:val="both"/>
              <w:rPr>
                <w:sz w:val="20"/>
                <w:szCs w:val="20"/>
              </w:rPr>
            </w:pPr>
          </w:p>
        </w:tc>
        <w:tc>
          <w:tcPr>
            <w:tcW w:w="4707" w:type="dxa"/>
            <w:gridSpan w:val="3"/>
          </w:tcPr>
          <w:p w:rsidR="003F052E" w:rsidRDefault="003F052E" w:rsidP="00FD3E26">
            <w:pPr>
              <w:pStyle w:val="11"/>
              <w:jc w:val="both"/>
              <w:rPr>
                <w:sz w:val="20"/>
                <w:szCs w:val="20"/>
              </w:rPr>
            </w:pPr>
            <w:r w:rsidRPr="005D6EBB">
              <w:rPr>
                <w:b/>
                <w:bCs/>
                <w:sz w:val="20"/>
                <w:szCs w:val="20"/>
              </w:rPr>
              <w:t>Поставщик</w:t>
            </w:r>
            <w:r w:rsidRPr="005D6EBB">
              <w:rPr>
                <w:sz w:val="20"/>
                <w:szCs w:val="20"/>
              </w:rPr>
              <w:t xml:space="preserve"> </w:t>
            </w:r>
          </w:p>
          <w:p w:rsidR="003F052E" w:rsidRPr="005D6EBB" w:rsidRDefault="003F052E" w:rsidP="00FD3E26">
            <w:pPr>
              <w:pStyle w:val="11"/>
              <w:jc w:val="both"/>
              <w:rPr>
                <w:sz w:val="20"/>
                <w:szCs w:val="20"/>
              </w:rPr>
            </w:pPr>
          </w:p>
        </w:tc>
      </w:tr>
      <w:tr w:rsidR="003F052E" w:rsidRPr="005D6EBB" w:rsidTr="00FD3E26">
        <w:trPr>
          <w:gridBefore w:val="2"/>
          <w:gridAfter w:val="1"/>
          <w:wBefore w:w="558" w:type="dxa"/>
          <w:wAfter w:w="71" w:type="dxa"/>
        </w:trPr>
        <w:tc>
          <w:tcPr>
            <w:tcW w:w="3830" w:type="dxa"/>
            <w:gridSpan w:val="2"/>
          </w:tcPr>
          <w:p w:rsidR="003F052E" w:rsidRPr="00F5601D" w:rsidRDefault="003F052E" w:rsidP="00FD3E26">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3F052E" w:rsidRPr="00F5601D" w:rsidRDefault="003F052E" w:rsidP="00FD3E26">
            <w:pPr>
              <w:spacing w:after="0" w:line="0" w:lineRule="atLeast"/>
              <w:rPr>
                <w:rFonts w:ascii="Times New Roman" w:hAnsi="Times New Roman"/>
                <w:sz w:val="20"/>
                <w:szCs w:val="20"/>
              </w:rPr>
            </w:pPr>
            <w:r w:rsidRPr="00F5601D">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F5601D">
              <w:rPr>
                <w:rFonts w:ascii="Times New Roman" w:hAnsi="Times New Roman"/>
                <w:sz w:val="20"/>
                <w:szCs w:val="20"/>
              </w:rPr>
              <w:t>л</w:t>
            </w:r>
            <w:proofErr w:type="gramEnd"/>
            <w:r w:rsidRPr="00F5601D">
              <w:rPr>
                <w:rFonts w:ascii="Times New Roman" w:hAnsi="Times New Roman"/>
                <w:sz w:val="20"/>
                <w:szCs w:val="20"/>
              </w:rPr>
              <w:t>/с 946080016)</w:t>
            </w:r>
          </w:p>
          <w:p w:rsidR="003F052E" w:rsidRPr="00F5601D" w:rsidRDefault="003F052E" w:rsidP="00FD3E26">
            <w:pPr>
              <w:spacing w:after="0"/>
              <w:jc w:val="both"/>
              <w:rPr>
                <w:rFonts w:ascii="Times New Roman" w:hAnsi="Times New Roman"/>
                <w:sz w:val="20"/>
                <w:szCs w:val="20"/>
              </w:rPr>
            </w:pPr>
            <w:proofErr w:type="spellStart"/>
            <w:proofErr w:type="gramStart"/>
            <w:r w:rsidRPr="00F5601D">
              <w:rPr>
                <w:rFonts w:ascii="Times New Roman" w:hAnsi="Times New Roman"/>
                <w:sz w:val="20"/>
                <w:szCs w:val="20"/>
              </w:rPr>
              <w:t>р</w:t>
            </w:r>
            <w:proofErr w:type="spellEnd"/>
            <w:proofErr w:type="gramEnd"/>
            <w:r w:rsidRPr="00F5601D">
              <w:rPr>
                <w:rFonts w:ascii="Times New Roman" w:hAnsi="Times New Roman"/>
                <w:sz w:val="20"/>
                <w:szCs w:val="20"/>
              </w:rPr>
              <w:t>/с 40601810378883000001 ОТДЕЛЕНИЕ ЯРОСЛАВЛЬ Г.ЯРОСЛАВЛЬ</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ИНН 7604026974</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КПП 760401001</w:t>
            </w:r>
          </w:p>
          <w:p w:rsidR="003F052E" w:rsidRPr="00F5601D" w:rsidRDefault="003F052E" w:rsidP="00FD3E26">
            <w:pPr>
              <w:spacing w:after="0"/>
              <w:jc w:val="both"/>
              <w:rPr>
                <w:rFonts w:ascii="Times New Roman" w:hAnsi="Times New Roman"/>
                <w:sz w:val="20"/>
                <w:szCs w:val="20"/>
              </w:rPr>
            </w:pPr>
            <w:r w:rsidRPr="00F5601D">
              <w:rPr>
                <w:rFonts w:ascii="Times New Roman" w:hAnsi="Times New Roman"/>
                <w:sz w:val="20"/>
                <w:szCs w:val="20"/>
              </w:rPr>
              <w:t>БИК 047888001</w:t>
            </w:r>
          </w:p>
          <w:p w:rsidR="003F052E" w:rsidRDefault="003F052E" w:rsidP="00FD3E26">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686259" w:rsidRPr="004B4F3F" w:rsidRDefault="00686259" w:rsidP="00FD3E26">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10" w:history="1">
              <w:r w:rsidRPr="00307439">
                <w:rPr>
                  <w:rFonts w:ascii="Times New Roman" w:hAnsi="Times New Roman"/>
                  <w:sz w:val="20"/>
                  <w:szCs w:val="20"/>
                </w:rPr>
                <w:t>info@vvolga-yar.ru</w:t>
              </w:r>
            </w:hyperlink>
          </w:p>
        </w:tc>
        <w:tc>
          <w:tcPr>
            <w:tcW w:w="763" w:type="dxa"/>
            <w:gridSpan w:val="2"/>
          </w:tcPr>
          <w:p w:rsidR="003F052E" w:rsidRPr="005D6EBB" w:rsidRDefault="003F052E" w:rsidP="00FD3E26">
            <w:pPr>
              <w:pStyle w:val="11"/>
              <w:jc w:val="both"/>
              <w:rPr>
                <w:sz w:val="20"/>
                <w:szCs w:val="20"/>
              </w:rPr>
            </w:pPr>
          </w:p>
        </w:tc>
        <w:tc>
          <w:tcPr>
            <w:tcW w:w="4562" w:type="dxa"/>
          </w:tcPr>
          <w:p w:rsidR="003F052E" w:rsidRPr="005D6EBB" w:rsidRDefault="003F052E" w:rsidP="00FD3E26">
            <w:pPr>
              <w:pStyle w:val="11"/>
              <w:jc w:val="both"/>
              <w:rPr>
                <w:sz w:val="20"/>
                <w:szCs w:val="20"/>
              </w:rPr>
            </w:pPr>
          </w:p>
        </w:tc>
      </w:tr>
      <w:tr w:rsidR="003F052E" w:rsidRPr="005D6EBB" w:rsidTr="00FD3E26">
        <w:trPr>
          <w:gridBefore w:val="2"/>
          <w:gridAfter w:val="1"/>
          <w:wBefore w:w="558" w:type="dxa"/>
          <w:wAfter w:w="71" w:type="dxa"/>
        </w:trPr>
        <w:tc>
          <w:tcPr>
            <w:tcW w:w="3830" w:type="dxa"/>
            <w:gridSpan w:val="2"/>
            <w:tcBorders>
              <w:top w:val="nil"/>
              <w:left w:val="nil"/>
              <w:bottom w:val="single" w:sz="2" w:space="0" w:color="auto"/>
              <w:right w:val="nil"/>
            </w:tcBorders>
          </w:tcPr>
          <w:p w:rsidR="003F052E" w:rsidRPr="005D6EBB" w:rsidRDefault="003F052E" w:rsidP="00FD3E26">
            <w:pPr>
              <w:pStyle w:val="11"/>
              <w:jc w:val="both"/>
              <w:rPr>
                <w:sz w:val="20"/>
                <w:szCs w:val="20"/>
              </w:rPr>
            </w:pPr>
          </w:p>
        </w:tc>
        <w:tc>
          <w:tcPr>
            <w:tcW w:w="763" w:type="dxa"/>
            <w:gridSpan w:val="2"/>
          </w:tcPr>
          <w:p w:rsidR="003F052E" w:rsidRPr="005D6EBB" w:rsidRDefault="003F052E" w:rsidP="00FD3E26">
            <w:pPr>
              <w:pStyle w:val="11"/>
              <w:jc w:val="both"/>
              <w:rPr>
                <w:sz w:val="20"/>
                <w:szCs w:val="20"/>
              </w:rPr>
            </w:pPr>
          </w:p>
        </w:tc>
        <w:tc>
          <w:tcPr>
            <w:tcW w:w="4562" w:type="dxa"/>
            <w:tcBorders>
              <w:top w:val="nil"/>
              <w:left w:val="nil"/>
              <w:bottom w:val="single" w:sz="2" w:space="0" w:color="auto"/>
              <w:right w:val="nil"/>
            </w:tcBorders>
          </w:tcPr>
          <w:p w:rsidR="003F052E" w:rsidRPr="005D6EBB" w:rsidRDefault="003F052E" w:rsidP="00FD3E26">
            <w:pPr>
              <w:pStyle w:val="11"/>
              <w:jc w:val="both"/>
              <w:rPr>
                <w:sz w:val="20"/>
                <w:szCs w:val="20"/>
              </w:rPr>
            </w:pPr>
          </w:p>
        </w:tc>
      </w:tr>
      <w:tr w:rsidR="003F052E" w:rsidRPr="005D6EBB" w:rsidTr="00FD3E26">
        <w:trPr>
          <w:gridBefore w:val="2"/>
          <w:gridAfter w:val="1"/>
          <w:wBefore w:w="558" w:type="dxa"/>
          <w:wAfter w:w="71" w:type="dxa"/>
        </w:trPr>
        <w:tc>
          <w:tcPr>
            <w:tcW w:w="3830" w:type="dxa"/>
            <w:gridSpan w:val="2"/>
          </w:tcPr>
          <w:p w:rsidR="003F052E" w:rsidRPr="005D6EBB" w:rsidRDefault="003F052E" w:rsidP="00FD3E26">
            <w:pPr>
              <w:pStyle w:val="11"/>
              <w:jc w:val="both"/>
              <w:rPr>
                <w:sz w:val="20"/>
                <w:szCs w:val="20"/>
              </w:rPr>
            </w:pPr>
            <w:r w:rsidRPr="005D6EBB">
              <w:rPr>
                <w:sz w:val="20"/>
                <w:szCs w:val="20"/>
              </w:rPr>
              <w:t>М.П.</w:t>
            </w:r>
          </w:p>
        </w:tc>
        <w:tc>
          <w:tcPr>
            <w:tcW w:w="763" w:type="dxa"/>
            <w:gridSpan w:val="2"/>
          </w:tcPr>
          <w:p w:rsidR="003F052E" w:rsidRPr="005D6EBB" w:rsidRDefault="003F052E" w:rsidP="00FD3E26">
            <w:pPr>
              <w:pStyle w:val="11"/>
              <w:jc w:val="both"/>
              <w:rPr>
                <w:sz w:val="20"/>
                <w:szCs w:val="20"/>
              </w:rPr>
            </w:pPr>
          </w:p>
        </w:tc>
        <w:tc>
          <w:tcPr>
            <w:tcW w:w="4562" w:type="dxa"/>
          </w:tcPr>
          <w:p w:rsidR="003F052E" w:rsidRPr="005D6EBB" w:rsidRDefault="003F052E" w:rsidP="00FD3E26">
            <w:pPr>
              <w:pStyle w:val="11"/>
              <w:jc w:val="both"/>
              <w:rPr>
                <w:sz w:val="20"/>
                <w:szCs w:val="20"/>
              </w:rPr>
            </w:pPr>
            <w:r w:rsidRPr="005D6EBB">
              <w:rPr>
                <w:sz w:val="20"/>
                <w:szCs w:val="20"/>
              </w:rPr>
              <w:t>М.П.</w:t>
            </w:r>
          </w:p>
        </w:tc>
      </w:tr>
    </w:tbl>
    <w:p w:rsidR="003F052E" w:rsidRPr="00CD3EEB" w:rsidRDefault="003F052E" w:rsidP="00F66986"/>
    <w:sectPr w:rsidR="003F052E" w:rsidRPr="00CD3EEB" w:rsidSect="00F669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167"/>
    <w:multiLevelType w:val="multilevel"/>
    <w:tmpl w:val="F40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64D"/>
    <w:multiLevelType w:val="multilevel"/>
    <w:tmpl w:val="639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06987"/>
    <w:multiLevelType w:val="multilevel"/>
    <w:tmpl w:val="86085D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EA92359"/>
    <w:multiLevelType w:val="multilevel"/>
    <w:tmpl w:val="B0E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B13FDC"/>
    <w:multiLevelType w:val="multilevel"/>
    <w:tmpl w:val="274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11B66"/>
    <w:multiLevelType w:val="hybridMultilevel"/>
    <w:tmpl w:val="B40A740C"/>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7">
    <w:nsid w:val="568F70E2"/>
    <w:multiLevelType w:val="multilevel"/>
    <w:tmpl w:val="9E3E2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9D335CD"/>
    <w:multiLevelType w:val="multilevel"/>
    <w:tmpl w:val="6FD23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4630952"/>
    <w:multiLevelType w:val="hybridMultilevel"/>
    <w:tmpl w:val="5A9CA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55E185C"/>
    <w:multiLevelType w:val="hybridMultilevel"/>
    <w:tmpl w:val="577A5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1935327"/>
    <w:multiLevelType w:val="multilevel"/>
    <w:tmpl w:val="A51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5A22BA"/>
    <w:multiLevelType w:val="multilevel"/>
    <w:tmpl w:val="E0047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11"/>
  </w:num>
  <w:num w:numId="3">
    <w:abstractNumId w:val="7"/>
  </w:num>
  <w:num w:numId="4">
    <w:abstractNumId w:val="8"/>
  </w:num>
  <w:num w:numId="5">
    <w:abstractNumId w:val="13"/>
  </w:num>
  <w:num w:numId="6">
    <w:abstractNumId w:val="10"/>
  </w:num>
  <w:num w:numId="7">
    <w:abstractNumId w:val="2"/>
  </w:num>
  <w:num w:numId="8">
    <w:abstractNumId w:val="6"/>
  </w:num>
  <w:num w:numId="9">
    <w:abstractNumId w:val="4"/>
  </w:num>
  <w:num w:numId="10">
    <w:abstractNumId w:val="3"/>
  </w:num>
  <w:num w:numId="11">
    <w:abstractNumId w:val="5"/>
  </w:num>
  <w:num w:numId="12">
    <w:abstractNumId w:val="1"/>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F052E"/>
    <w:rsid w:val="000467B4"/>
    <w:rsid w:val="00067031"/>
    <w:rsid w:val="000E7DD9"/>
    <w:rsid w:val="0016059E"/>
    <w:rsid w:val="002233E5"/>
    <w:rsid w:val="002660B2"/>
    <w:rsid w:val="002B0ACD"/>
    <w:rsid w:val="002B2062"/>
    <w:rsid w:val="002D52C1"/>
    <w:rsid w:val="00307439"/>
    <w:rsid w:val="00322AEF"/>
    <w:rsid w:val="00333C6B"/>
    <w:rsid w:val="00356A39"/>
    <w:rsid w:val="00371B0A"/>
    <w:rsid w:val="003A29AE"/>
    <w:rsid w:val="003F052E"/>
    <w:rsid w:val="00441C13"/>
    <w:rsid w:val="004753B0"/>
    <w:rsid w:val="004D3DEF"/>
    <w:rsid w:val="004F31C4"/>
    <w:rsid w:val="005237EA"/>
    <w:rsid w:val="00542B66"/>
    <w:rsid w:val="0055492B"/>
    <w:rsid w:val="00574B46"/>
    <w:rsid w:val="0057596F"/>
    <w:rsid w:val="005B152A"/>
    <w:rsid w:val="005C12F8"/>
    <w:rsid w:val="005E47AC"/>
    <w:rsid w:val="005F559A"/>
    <w:rsid w:val="006773BA"/>
    <w:rsid w:val="00680849"/>
    <w:rsid w:val="00686259"/>
    <w:rsid w:val="00700003"/>
    <w:rsid w:val="0072770A"/>
    <w:rsid w:val="007A5BCC"/>
    <w:rsid w:val="007C3D63"/>
    <w:rsid w:val="007E316D"/>
    <w:rsid w:val="007E3CA9"/>
    <w:rsid w:val="008D22AE"/>
    <w:rsid w:val="008D7227"/>
    <w:rsid w:val="008F102A"/>
    <w:rsid w:val="009E7418"/>
    <w:rsid w:val="00A57314"/>
    <w:rsid w:val="00A86AD4"/>
    <w:rsid w:val="00A9131C"/>
    <w:rsid w:val="00A91F8D"/>
    <w:rsid w:val="00AB2E89"/>
    <w:rsid w:val="00B73B16"/>
    <w:rsid w:val="00B9703D"/>
    <w:rsid w:val="00C35EF3"/>
    <w:rsid w:val="00C5241A"/>
    <w:rsid w:val="00C60567"/>
    <w:rsid w:val="00C72C30"/>
    <w:rsid w:val="00C9168C"/>
    <w:rsid w:val="00D22333"/>
    <w:rsid w:val="00D333EC"/>
    <w:rsid w:val="00D842C2"/>
    <w:rsid w:val="00DD743D"/>
    <w:rsid w:val="00E839A1"/>
    <w:rsid w:val="00EC646F"/>
    <w:rsid w:val="00ED1415"/>
    <w:rsid w:val="00F15F7E"/>
    <w:rsid w:val="00F36815"/>
    <w:rsid w:val="00F66986"/>
    <w:rsid w:val="00FD3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2E"/>
    <w:rPr>
      <w:rFonts w:ascii="Calibri" w:eastAsia="Calibri" w:hAnsi="Calibri" w:cs="Times New Roman"/>
    </w:rPr>
  </w:style>
  <w:style w:type="paragraph" w:styleId="1">
    <w:name w:val="heading 1"/>
    <w:basedOn w:val="a"/>
    <w:next w:val="a"/>
    <w:link w:val="10"/>
    <w:uiPriority w:val="9"/>
    <w:qFormat/>
    <w:rsid w:val="003F0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F05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F052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52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F052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052E"/>
    <w:rPr>
      <w:rFonts w:ascii="Times New Roman" w:eastAsia="Times New Roman" w:hAnsi="Times New Roman" w:cs="Times New Roman"/>
      <w:b/>
      <w:bCs/>
      <w:sz w:val="24"/>
      <w:szCs w:val="24"/>
      <w:lang w:eastAsia="ru-RU"/>
    </w:rPr>
  </w:style>
  <w:style w:type="character" w:styleId="a3">
    <w:name w:val="Hyperlink"/>
    <w:unhideWhenUsed/>
    <w:rsid w:val="003F052E"/>
    <w:rPr>
      <w:color w:val="0000FF"/>
      <w:u w:val="single"/>
    </w:rPr>
  </w:style>
  <w:style w:type="paragraph" w:styleId="a4">
    <w:name w:val="header"/>
    <w:basedOn w:val="a"/>
    <w:link w:val="a5"/>
    <w:uiPriority w:val="99"/>
    <w:unhideWhenUsed/>
    <w:rsid w:val="003F05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052E"/>
    <w:rPr>
      <w:rFonts w:ascii="Calibri" w:eastAsia="Calibri" w:hAnsi="Calibri" w:cs="Times New Roman"/>
    </w:rPr>
  </w:style>
  <w:style w:type="paragraph" w:styleId="a6">
    <w:name w:val="Title"/>
    <w:basedOn w:val="a"/>
    <w:link w:val="a7"/>
    <w:qFormat/>
    <w:rsid w:val="003F052E"/>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F052E"/>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F052E"/>
    <w:rPr>
      <w:rFonts w:ascii="Calibri" w:eastAsia="Calibri" w:hAnsi="Calibri" w:cs="Times New Roman"/>
    </w:rPr>
  </w:style>
  <w:style w:type="paragraph" w:styleId="a9">
    <w:name w:val="No Spacing"/>
    <w:link w:val="a8"/>
    <w:uiPriority w:val="1"/>
    <w:qFormat/>
    <w:rsid w:val="003F052E"/>
    <w:pPr>
      <w:spacing w:after="0" w:line="240" w:lineRule="auto"/>
    </w:pPr>
    <w:rPr>
      <w:rFonts w:ascii="Calibri" w:eastAsia="Calibri" w:hAnsi="Calibri" w:cs="Times New Roman"/>
    </w:rPr>
  </w:style>
  <w:style w:type="paragraph" w:customStyle="1" w:styleId="11">
    <w:name w:val="Без интервала1"/>
    <w:rsid w:val="003F052E"/>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3F052E"/>
    <w:pPr>
      <w:ind w:left="720"/>
      <w:contextualSpacing/>
    </w:pPr>
    <w:rPr>
      <w:lang w:eastAsia="ru-RU"/>
    </w:rPr>
  </w:style>
  <w:style w:type="table" w:styleId="ac">
    <w:name w:val="Table Grid"/>
    <w:basedOn w:val="a1"/>
    <w:uiPriority w:val="59"/>
    <w:rsid w:val="003F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3F05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3F052E"/>
    <w:rPr>
      <w:rFonts w:ascii="Calibri" w:eastAsia="Calibri" w:hAnsi="Calibri" w:cs="Times New Roman"/>
      <w:lang w:eastAsia="ru-RU"/>
    </w:rPr>
  </w:style>
  <w:style w:type="paragraph" w:styleId="ae">
    <w:name w:val="Balloon Text"/>
    <w:basedOn w:val="a"/>
    <w:link w:val="af"/>
    <w:uiPriority w:val="99"/>
    <w:semiHidden/>
    <w:unhideWhenUsed/>
    <w:rsid w:val="003F05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052E"/>
    <w:rPr>
      <w:rFonts w:ascii="Tahoma" w:eastAsia="Calibri" w:hAnsi="Tahoma" w:cs="Tahoma"/>
      <w:sz w:val="16"/>
      <w:szCs w:val="16"/>
    </w:rPr>
  </w:style>
  <w:style w:type="character" w:styleId="af0">
    <w:name w:val="Strong"/>
    <w:basedOn w:val="a0"/>
    <w:uiPriority w:val="22"/>
    <w:qFormat/>
    <w:rsid w:val="003F052E"/>
    <w:rPr>
      <w:b/>
      <w:bCs/>
    </w:rPr>
  </w:style>
  <w:style w:type="character" w:styleId="af1">
    <w:name w:val="Emphasis"/>
    <w:basedOn w:val="a0"/>
    <w:uiPriority w:val="20"/>
    <w:qFormat/>
    <w:rsid w:val="003F052E"/>
    <w:rPr>
      <w:i/>
      <w:iCs/>
    </w:rPr>
  </w:style>
  <w:style w:type="character" w:customStyle="1" w:styleId="nb-sm-up">
    <w:name w:val="nb-sm-up"/>
    <w:basedOn w:val="a0"/>
    <w:rsid w:val="003F052E"/>
  </w:style>
  <w:style w:type="paragraph" w:styleId="af2">
    <w:name w:val="Body Text"/>
    <w:basedOn w:val="a"/>
    <w:link w:val="12"/>
    <w:rsid w:val="003F052E"/>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0"/>
    <w:link w:val="af2"/>
    <w:uiPriority w:val="99"/>
    <w:semiHidden/>
    <w:rsid w:val="003F052E"/>
    <w:rPr>
      <w:rFonts w:ascii="Calibri" w:eastAsia="Calibri" w:hAnsi="Calibri" w:cs="Times New Roman"/>
    </w:rPr>
  </w:style>
  <w:style w:type="character" w:customStyle="1" w:styleId="12">
    <w:name w:val="Основной текст Знак1"/>
    <w:basedOn w:val="a0"/>
    <w:link w:val="af2"/>
    <w:rsid w:val="003F052E"/>
    <w:rPr>
      <w:rFonts w:ascii="Times New Roman" w:eastAsia="Times New Roman" w:hAnsi="Times New Roman" w:cs="Times New Roman"/>
      <w:sz w:val="20"/>
      <w:szCs w:val="20"/>
      <w:lang w:eastAsia="ru-RU"/>
    </w:rPr>
  </w:style>
  <w:style w:type="character" w:customStyle="1" w:styleId="af4">
    <w:name w:val="Основной текст + Полужирный"/>
    <w:aliases w:val="Курсив"/>
    <w:uiPriority w:val="99"/>
    <w:rsid w:val="003F052E"/>
    <w:rPr>
      <w:b/>
      <w:bCs/>
      <w:i/>
      <w:iCs/>
    </w:rPr>
  </w:style>
  <w:style w:type="character" w:customStyle="1" w:styleId="31">
    <w:name w:val="Основной текст (3)_"/>
    <w:link w:val="32"/>
    <w:uiPriority w:val="99"/>
    <w:rsid w:val="003F052E"/>
    <w:rPr>
      <w:rFonts w:ascii="Segoe UI" w:hAnsi="Segoe UI" w:cs="Segoe UI"/>
      <w:i/>
      <w:iCs/>
      <w:sz w:val="18"/>
      <w:szCs w:val="18"/>
      <w:shd w:val="clear" w:color="auto" w:fill="FFFFFF"/>
    </w:rPr>
  </w:style>
  <w:style w:type="paragraph" w:customStyle="1" w:styleId="32">
    <w:name w:val="Основной текст (3)"/>
    <w:basedOn w:val="a"/>
    <w:link w:val="31"/>
    <w:uiPriority w:val="99"/>
    <w:rsid w:val="003F052E"/>
    <w:pPr>
      <w:shd w:val="clear" w:color="auto" w:fill="FFFFFF"/>
      <w:spacing w:after="0" w:line="245" w:lineRule="exact"/>
      <w:jc w:val="center"/>
    </w:pPr>
    <w:rPr>
      <w:rFonts w:ascii="Segoe UI" w:eastAsiaTheme="minorHAnsi" w:hAnsi="Segoe UI" w:cs="Segoe UI"/>
      <w:i/>
      <w:iCs/>
      <w:sz w:val="18"/>
      <w:szCs w:val="18"/>
    </w:rPr>
  </w:style>
  <w:style w:type="paragraph" w:styleId="2">
    <w:name w:val="Body Text 2"/>
    <w:basedOn w:val="a"/>
    <w:link w:val="20"/>
    <w:uiPriority w:val="99"/>
    <w:semiHidden/>
    <w:unhideWhenUsed/>
    <w:rsid w:val="003F052E"/>
    <w:pPr>
      <w:spacing w:after="120" w:line="480" w:lineRule="auto"/>
    </w:pPr>
  </w:style>
  <w:style w:type="character" w:customStyle="1" w:styleId="20">
    <w:name w:val="Основной текст 2 Знак"/>
    <w:basedOn w:val="a0"/>
    <w:link w:val="2"/>
    <w:uiPriority w:val="99"/>
    <w:semiHidden/>
    <w:rsid w:val="003F052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28C1F5F456926B95AC4B21DD6AE17B674011D885693B3E02FDA98527AD11A97852EF64C6FFC280FC3116D0E1974F6B003BB4812049452CE5I2N"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6115</Words>
  <Characters>34860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61</cp:revision>
  <dcterms:created xsi:type="dcterms:W3CDTF">2019-09-17T10:10:00Z</dcterms:created>
  <dcterms:modified xsi:type="dcterms:W3CDTF">2019-09-19T14:12:00Z</dcterms:modified>
</cp:coreProperties>
</file>