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99" w:rsidRDefault="00C30099" w:rsidP="00C30099">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45A7E" w:rsidRPr="00945A7E">
        <w:pict>
          <v:line id="Line 2" o:spid="_x0000_s1027" style="position:absolute;left:0;text-align:left;z-index:251657728;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30099" w:rsidRDefault="00C30099" w:rsidP="00C30099">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 xml:space="preserve">E-mail: </w:t>
      </w:r>
      <w:hyperlink r:id="rId6" w:history="1">
        <w:r>
          <w:rPr>
            <w:rStyle w:val="a3"/>
            <w:sz w:val="18"/>
            <w:szCs w:val="18"/>
            <w:lang w:val="en-US"/>
          </w:rPr>
          <w:t>zakazchik@vvolga-yar.ru</w:t>
        </w:r>
      </w:hyperlink>
      <w:r>
        <w:rPr>
          <w:rFonts w:ascii="Times New Roman" w:hAnsi="Times New Roman"/>
          <w:sz w:val="18"/>
          <w:szCs w:val="18"/>
          <w:lang w:val="en-US"/>
        </w:rPr>
        <w:t xml:space="preserve"> </w:t>
      </w:r>
    </w:p>
    <w:p w:rsidR="00C30099" w:rsidRDefault="00C30099" w:rsidP="00C30099">
      <w:pPr>
        <w:spacing w:after="0"/>
        <w:ind w:left="2124"/>
        <w:rPr>
          <w:rFonts w:ascii="Times New Roman" w:hAnsi="Times New Roman"/>
          <w:sz w:val="12"/>
          <w:szCs w:val="12"/>
        </w:rPr>
      </w:pPr>
      <w:r>
        <w:rPr>
          <w:rFonts w:ascii="Times New Roman" w:hAnsi="Times New Roman"/>
          <w:sz w:val="18"/>
          <w:szCs w:val="18"/>
        </w:rPr>
        <w:t>Тел./факс (4852) 30-57-39</w:t>
      </w:r>
    </w:p>
    <w:p w:rsidR="00C30099" w:rsidRDefault="00945A7E" w:rsidP="00C30099">
      <w:pPr>
        <w:pStyle w:val="a4"/>
        <w:spacing w:beforeAutospacing="1" w:after="100" w:afterAutospacing="1"/>
        <w:ind w:left="0"/>
        <w:rPr>
          <w:rFonts w:ascii="Times New Roman" w:hAnsi="Times New Roman"/>
          <w:b/>
          <w:sz w:val="28"/>
          <w:szCs w:val="28"/>
        </w:rPr>
      </w:pPr>
      <w:r w:rsidRPr="00945A7E">
        <w:rPr>
          <w:rFonts w:ascii="Times New Roman" w:eastAsia="Times New Roman" w:hAnsi="Times New Roman"/>
          <w:sz w:val="24"/>
          <w:szCs w:val="24"/>
          <w:lang w:eastAsia="ru-RU"/>
        </w:rPr>
        <w:pict>
          <v:line id="Line 3" o:spid="_x0000_s1028" style="position:absolute;z-index:251658752;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C30099">
        <w:rPr>
          <w:rFonts w:ascii="Times New Roman" w:eastAsia="Times New Roman" w:hAnsi="Times New Roman"/>
          <w:sz w:val="24"/>
          <w:szCs w:val="24"/>
          <w:lang w:eastAsia="ru-RU"/>
        </w:rPr>
        <w:t>от «</w:t>
      </w:r>
      <w:r w:rsidR="00815C8C">
        <w:rPr>
          <w:rFonts w:ascii="Times New Roman" w:eastAsia="Times New Roman" w:hAnsi="Times New Roman"/>
          <w:sz w:val="24"/>
          <w:szCs w:val="24"/>
          <w:lang w:eastAsia="ru-RU"/>
        </w:rPr>
        <w:t>0</w:t>
      </w:r>
      <w:r w:rsidR="00A02F47">
        <w:rPr>
          <w:rFonts w:ascii="Times New Roman" w:eastAsia="Times New Roman" w:hAnsi="Times New Roman"/>
          <w:sz w:val="24"/>
          <w:szCs w:val="24"/>
          <w:lang w:eastAsia="ru-RU"/>
        </w:rPr>
        <w:t>6</w:t>
      </w:r>
      <w:r w:rsidR="00C30099">
        <w:rPr>
          <w:rFonts w:ascii="Times New Roman" w:eastAsia="Times New Roman" w:hAnsi="Times New Roman"/>
          <w:sz w:val="24"/>
          <w:szCs w:val="24"/>
          <w:lang w:eastAsia="ru-RU"/>
        </w:rPr>
        <w:t xml:space="preserve">» </w:t>
      </w:r>
      <w:r w:rsidR="00815C8C">
        <w:rPr>
          <w:rFonts w:ascii="Times New Roman" w:eastAsia="Times New Roman" w:hAnsi="Times New Roman"/>
          <w:sz w:val="24"/>
          <w:szCs w:val="24"/>
          <w:lang w:eastAsia="ru-RU"/>
        </w:rPr>
        <w:t>октября</w:t>
      </w:r>
      <w:r w:rsidR="00C30099">
        <w:rPr>
          <w:rFonts w:ascii="Times New Roman" w:eastAsia="Times New Roman" w:hAnsi="Times New Roman"/>
          <w:sz w:val="24"/>
          <w:szCs w:val="24"/>
          <w:lang w:eastAsia="ru-RU"/>
        </w:rPr>
        <w:t xml:space="preserve"> 2021г.                                                                                 Заинтересованным лицам</w:t>
      </w:r>
    </w:p>
    <w:p w:rsidR="00C30099" w:rsidRDefault="00C30099" w:rsidP="00C30099">
      <w:pPr>
        <w:tabs>
          <w:tab w:val="left" w:pos="3969"/>
        </w:tabs>
        <w:spacing w:after="0"/>
        <w:rPr>
          <w:rFonts w:ascii="Times New Roman" w:hAnsi="Times New Roman"/>
          <w:sz w:val="24"/>
          <w:szCs w:val="24"/>
        </w:rPr>
      </w:pPr>
    </w:p>
    <w:p w:rsidR="00C30099" w:rsidRDefault="00C30099" w:rsidP="00C3009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30099" w:rsidRDefault="00C30099" w:rsidP="00C3009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15C8C" w:rsidRDefault="00C30099" w:rsidP="00C30099">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на поставку </w:t>
      </w:r>
      <w:r w:rsidR="00815C8C" w:rsidRPr="00815C8C">
        <w:rPr>
          <w:rFonts w:ascii="Times New Roman" w:hAnsi="Times New Roman"/>
          <w:sz w:val="24"/>
          <w:szCs w:val="24"/>
        </w:rPr>
        <w:t xml:space="preserve">звукового и светового оборудования </w:t>
      </w:r>
    </w:p>
    <w:p w:rsidR="00815C8C" w:rsidRDefault="00815C8C" w:rsidP="00C30099">
      <w:pPr>
        <w:shd w:val="clear" w:color="auto" w:fill="FFFFFF"/>
        <w:spacing w:after="0" w:line="240" w:lineRule="auto"/>
        <w:rPr>
          <w:rFonts w:ascii="Times New Roman" w:hAnsi="Times New Roman"/>
          <w:sz w:val="24"/>
          <w:szCs w:val="24"/>
        </w:rPr>
      </w:pPr>
      <w:r w:rsidRPr="00815C8C">
        <w:rPr>
          <w:rFonts w:ascii="Times New Roman" w:hAnsi="Times New Roman"/>
          <w:sz w:val="24"/>
          <w:szCs w:val="24"/>
        </w:rPr>
        <w:t>для  телеканала «Первый Ярославский»</w:t>
      </w:r>
    </w:p>
    <w:p w:rsidR="00C30099" w:rsidRDefault="00C30099" w:rsidP="00C30099">
      <w:pPr>
        <w:tabs>
          <w:tab w:val="left" w:pos="3969"/>
        </w:tabs>
        <w:spacing w:after="0"/>
        <w:rPr>
          <w:rFonts w:ascii="Times New Roman" w:hAnsi="Times New Roman"/>
          <w:sz w:val="24"/>
          <w:szCs w:val="24"/>
        </w:rPr>
      </w:pPr>
    </w:p>
    <w:p w:rsidR="00C30099" w:rsidRDefault="00C30099" w:rsidP="00815C8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00815C8C" w:rsidRPr="00815C8C">
        <w:rPr>
          <w:rFonts w:ascii="Times New Roman" w:hAnsi="Times New Roman"/>
          <w:sz w:val="24"/>
          <w:szCs w:val="24"/>
        </w:rPr>
        <w:t>звукового и светового оборудования для  телеканала «Первый Ярославский»</w:t>
      </w:r>
      <w:r w:rsidR="00815C8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C30099" w:rsidRDefault="00C30099" w:rsidP="00C30099">
      <w:pPr>
        <w:spacing w:after="0"/>
        <w:ind w:firstLine="708"/>
        <w:jc w:val="both"/>
        <w:rPr>
          <w:rFonts w:ascii="Times New Roman" w:hAnsi="Times New Roman"/>
          <w:sz w:val="24"/>
          <w:szCs w:val="24"/>
        </w:rPr>
      </w:pPr>
      <w:r>
        <w:rPr>
          <w:rFonts w:ascii="Times New Roman" w:hAnsi="Times New Roman"/>
          <w:sz w:val="24"/>
          <w:szCs w:val="24"/>
        </w:rPr>
        <w:t>В срок до «</w:t>
      </w:r>
      <w:r w:rsidR="00A02F47">
        <w:rPr>
          <w:rFonts w:ascii="Times New Roman" w:hAnsi="Times New Roman"/>
          <w:sz w:val="24"/>
          <w:szCs w:val="24"/>
        </w:rPr>
        <w:t>14</w:t>
      </w:r>
      <w:r>
        <w:rPr>
          <w:rFonts w:ascii="Times New Roman" w:hAnsi="Times New Roman"/>
          <w:sz w:val="24"/>
          <w:szCs w:val="24"/>
        </w:rPr>
        <w:t xml:space="preserve">» октября 2021 г. просим представить предложения по цене договора на поставку </w:t>
      </w:r>
      <w:r w:rsidR="00815C8C" w:rsidRPr="00815C8C">
        <w:rPr>
          <w:rFonts w:ascii="Times New Roman" w:hAnsi="Times New Roman"/>
          <w:sz w:val="24"/>
          <w:szCs w:val="24"/>
        </w:rPr>
        <w:t>звукового и светового оборудования для  телеканала «Первый Ярославский»</w:t>
      </w:r>
      <w:r>
        <w:rPr>
          <w:rFonts w:ascii="Times New Roman" w:hAnsi="Times New Roman"/>
          <w:sz w:val="24"/>
          <w:szCs w:val="24"/>
        </w:rPr>
        <w:t>, проект которого изложен в приложении № 3 к настоящему запросу.</w:t>
      </w:r>
    </w:p>
    <w:p w:rsidR="00C30099" w:rsidRDefault="00C30099" w:rsidP="00C3009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C30099" w:rsidRDefault="00C30099" w:rsidP="00C3009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C30099" w:rsidRDefault="00C30099" w:rsidP="00C30099">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30099" w:rsidRDefault="00C30099" w:rsidP="00C3009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C30099" w:rsidRDefault="00C30099" w:rsidP="00C30099">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2 к настоящему запросу.</w:t>
      </w:r>
    </w:p>
    <w:p w:rsidR="00C30099" w:rsidRDefault="00C30099" w:rsidP="00C3009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C30099" w:rsidRDefault="00C30099" w:rsidP="00C30099">
      <w:pPr>
        <w:spacing w:after="0"/>
        <w:jc w:val="both"/>
        <w:rPr>
          <w:rFonts w:ascii="Times New Roman" w:hAnsi="Times New Roman"/>
          <w:sz w:val="24"/>
          <w:szCs w:val="24"/>
        </w:rPr>
      </w:pPr>
    </w:p>
    <w:p w:rsidR="00C30099" w:rsidRDefault="00C30099" w:rsidP="00C30099">
      <w:pPr>
        <w:spacing w:after="0"/>
        <w:jc w:val="both"/>
        <w:rPr>
          <w:rFonts w:ascii="Times New Roman" w:hAnsi="Times New Roman"/>
          <w:sz w:val="24"/>
          <w:szCs w:val="24"/>
        </w:rPr>
      </w:pPr>
    </w:p>
    <w:p w:rsidR="00C30099" w:rsidRDefault="00C30099" w:rsidP="00C30099">
      <w:pPr>
        <w:spacing w:after="0"/>
        <w:jc w:val="both"/>
        <w:rPr>
          <w:rFonts w:ascii="Times New Roman" w:hAnsi="Times New Roman"/>
          <w:sz w:val="24"/>
          <w:szCs w:val="24"/>
        </w:rPr>
      </w:pPr>
    </w:p>
    <w:p w:rsidR="00C30099" w:rsidRDefault="00C30099" w:rsidP="00C30099">
      <w:pPr>
        <w:pStyle w:val="a4"/>
        <w:spacing w:after="0"/>
        <w:ind w:left="0"/>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30099" w:rsidRDefault="00C30099" w:rsidP="00C30099">
      <w:pPr>
        <w:pStyle w:val="a4"/>
        <w:spacing w:after="0"/>
        <w:ind w:left="0"/>
      </w:pPr>
      <w:r>
        <w:rPr>
          <w:rFonts w:ascii="Times New Roman" w:hAnsi="Times New Roman"/>
          <w:sz w:val="24"/>
          <w:szCs w:val="24"/>
        </w:rPr>
        <w:t>«Верхняя Волга»                                                                                                          А. Л. Лебедев</w:t>
      </w:r>
    </w:p>
    <w:p w:rsidR="00C30099" w:rsidRDefault="00C30099" w:rsidP="00C30099">
      <w:pPr>
        <w:pStyle w:val="a4"/>
        <w:spacing w:before="100" w:beforeAutospacing="1" w:after="100" w:afterAutospacing="1"/>
        <w:ind w:left="0"/>
        <w:rPr>
          <w:rFonts w:ascii="Times New Roman" w:hAnsi="Times New Roman"/>
          <w:sz w:val="24"/>
          <w:szCs w:val="24"/>
        </w:rPr>
      </w:pPr>
    </w:p>
    <w:p w:rsidR="00C30099" w:rsidRDefault="00C30099" w:rsidP="00C30099">
      <w:pPr>
        <w:spacing w:after="0" w:line="240" w:lineRule="auto"/>
        <w:rPr>
          <w:rFonts w:ascii="Times New Roman" w:hAnsi="Times New Roman"/>
          <w:sz w:val="24"/>
          <w:szCs w:val="24"/>
        </w:rPr>
        <w:sectPr w:rsidR="00C30099">
          <w:pgSz w:w="11906" w:h="16838"/>
          <w:pgMar w:top="1134" w:right="851" w:bottom="1134" w:left="992" w:header="709" w:footer="709" w:gutter="0"/>
          <w:cols w:space="720"/>
        </w:sectPr>
      </w:pPr>
    </w:p>
    <w:p w:rsidR="00C30099" w:rsidRDefault="00C30099" w:rsidP="00C30099">
      <w:pPr>
        <w:pStyle w:val="a4"/>
        <w:spacing w:before="100" w:beforeAutospacing="1" w:after="100" w:afterAutospacing="1"/>
        <w:ind w:left="0"/>
        <w:rPr>
          <w:rFonts w:ascii="Times New Roman" w:hAnsi="Times New Roman"/>
          <w:sz w:val="16"/>
          <w:szCs w:val="16"/>
        </w:rPr>
      </w:pPr>
    </w:p>
    <w:p w:rsidR="00C30099" w:rsidRDefault="00C30099" w:rsidP="00C30099">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C30099" w:rsidRDefault="00C30099" w:rsidP="00C3009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30099" w:rsidRDefault="00C30099" w:rsidP="00C30099">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ФОРМА</w:t>
      </w:r>
    </w:p>
    <w:p w:rsidR="00C30099" w:rsidRDefault="00C30099" w:rsidP="00C30099">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предоставления цены по договору, проект которого </w:t>
      </w:r>
    </w:p>
    <w:p w:rsidR="00C30099" w:rsidRDefault="00C30099" w:rsidP="00C30099">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изложен в приложении № 3</w:t>
      </w:r>
    </w:p>
    <w:p w:rsidR="00C30099" w:rsidRDefault="00C30099" w:rsidP="00C30099">
      <w:pPr>
        <w:pStyle w:val="a4"/>
        <w:tabs>
          <w:tab w:val="center" w:pos="4677"/>
          <w:tab w:val="right" w:pos="9355"/>
        </w:tabs>
        <w:spacing w:before="100" w:beforeAutospacing="1" w:after="100" w:afterAutospacing="1"/>
        <w:ind w:left="0"/>
        <w:jc w:val="right"/>
        <w:rPr>
          <w:rFonts w:ascii="Times New Roman" w:hAnsi="Times New Roman"/>
        </w:rPr>
      </w:pPr>
      <w:r>
        <w:rPr>
          <w:rFonts w:ascii="Times New Roman" w:hAnsi="Times New Roman"/>
        </w:rPr>
        <w:t xml:space="preserve">НА БЛАНКЕ ОРГАНИЗАЦИИ </w:t>
      </w:r>
    </w:p>
    <w:p w:rsidR="00C30099" w:rsidRDefault="00C30099" w:rsidP="00C30099">
      <w:pPr>
        <w:pStyle w:val="a4"/>
        <w:spacing w:before="100" w:beforeAutospacing="1" w:after="100" w:afterAutospacing="1"/>
        <w:ind w:left="0"/>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ПРЕДЛОЖЕНИЕ О ЦЕНЕ ДОГОВОРА</w:t>
      </w:r>
    </w:p>
    <w:p w:rsidR="00C30099" w:rsidRDefault="00C30099" w:rsidP="00C30099">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C30099" w:rsidRDefault="00C30099" w:rsidP="00C30099">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C30099" w:rsidRDefault="00C30099" w:rsidP="00C30099">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C30099" w:rsidRDefault="00C30099" w:rsidP="00C30099">
      <w:pPr>
        <w:rPr>
          <w:rFonts w:ascii="Times New Roman" w:hAnsi="Times New Roman"/>
          <w:sz w:val="20"/>
          <w:szCs w:val="20"/>
        </w:rPr>
      </w:pPr>
      <w:r>
        <w:rPr>
          <w:rFonts w:ascii="Times New Roman" w:hAnsi="Times New Roman"/>
          <w:sz w:val="20"/>
          <w:szCs w:val="20"/>
        </w:rPr>
        <w:t>«___» ________ 2021 г.</w:t>
      </w:r>
    </w:p>
    <w:p w:rsidR="00C30099" w:rsidRDefault="00C30099" w:rsidP="00C30099">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815C8C" w:rsidRPr="00815C8C">
        <w:rPr>
          <w:rFonts w:ascii="Times New Roman" w:hAnsi="Times New Roman"/>
          <w:bCs/>
          <w:sz w:val="20"/>
          <w:szCs w:val="20"/>
        </w:rPr>
        <w:t>звукового и светового оборудования для  телеканала «Первый Ярославский»</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A910A6">
        <w:rPr>
          <w:rFonts w:ascii="Times New Roman" w:hAnsi="Times New Roman"/>
          <w:bCs/>
          <w:sz w:val="20"/>
          <w:szCs w:val="20"/>
        </w:rPr>
        <w:t>0</w:t>
      </w:r>
      <w:r w:rsidR="001D6D04">
        <w:rPr>
          <w:rFonts w:ascii="Times New Roman" w:hAnsi="Times New Roman"/>
          <w:bCs/>
          <w:sz w:val="20"/>
          <w:szCs w:val="20"/>
        </w:rPr>
        <w:t>6</w:t>
      </w:r>
      <w:r w:rsidR="00A910A6">
        <w:rPr>
          <w:rFonts w:ascii="Times New Roman" w:hAnsi="Times New Roman"/>
          <w:bCs/>
          <w:sz w:val="20"/>
          <w:szCs w:val="20"/>
        </w:rPr>
        <w:t>.10</w:t>
      </w:r>
      <w:r>
        <w:rPr>
          <w:rFonts w:ascii="Times New Roman" w:hAnsi="Times New Roman"/>
          <w:bCs/>
          <w:sz w:val="20"/>
          <w:szCs w:val="20"/>
        </w:rPr>
        <w:t xml:space="preserve">.2021г.,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C30099" w:rsidRDefault="00C30099" w:rsidP="00C30099">
      <w:pPr>
        <w:pStyle w:val="12"/>
        <w:jc w:val="center"/>
        <w:rPr>
          <w:b/>
          <w:bCs/>
          <w:sz w:val="20"/>
          <w:szCs w:val="20"/>
        </w:rPr>
      </w:pPr>
      <w:r>
        <w:rPr>
          <w:b/>
          <w:bCs/>
          <w:sz w:val="20"/>
          <w:szCs w:val="20"/>
        </w:rPr>
        <w:t xml:space="preserve">Спецификация </w:t>
      </w:r>
    </w:p>
    <w:tbl>
      <w:tblPr>
        <w:tblStyle w:val="a8"/>
        <w:tblW w:w="15420" w:type="dxa"/>
        <w:tblLayout w:type="fixed"/>
        <w:tblLook w:val="04A0"/>
      </w:tblPr>
      <w:tblGrid>
        <w:gridCol w:w="568"/>
        <w:gridCol w:w="3085"/>
        <w:gridCol w:w="992"/>
        <w:gridCol w:w="4254"/>
        <w:gridCol w:w="1417"/>
        <w:gridCol w:w="1701"/>
        <w:gridCol w:w="1560"/>
        <w:gridCol w:w="1843"/>
      </w:tblGrid>
      <w:tr w:rsidR="00C30099" w:rsidTr="00C30099">
        <w:tc>
          <w:tcPr>
            <w:tcW w:w="568" w:type="dxa"/>
            <w:vMerge w:val="restart"/>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w:t>
            </w:r>
          </w:p>
          <w:p w:rsidR="00C30099" w:rsidRDefault="00C3009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Наименование товара,</w:t>
            </w:r>
          </w:p>
          <w:p w:rsidR="00C30099" w:rsidRDefault="00C30099">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30099" w:rsidRDefault="00C3009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30099" w:rsidRDefault="00C30099">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30099" w:rsidTr="00C30099">
        <w:tc>
          <w:tcPr>
            <w:tcW w:w="13577" w:type="dxa"/>
            <w:vMerge/>
            <w:tcBorders>
              <w:top w:val="single" w:sz="4" w:space="0" w:color="auto"/>
              <w:left w:val="single" w:sz="4" w:space="0" w:color="auto"/>
              <w:bottom w:val="single" w:sz="4" w:space="0" w:color="auto"/>
              <w:right w:val="single" w:sz="4" w:space="0" w:color="auto"/>
            </w:tcBorders>
            <w:vAlign w:val="center"/>
            <w:hideMark/>
          </w:tcPr>
          <w:p w:rsidR="00C30099" w:rsidRDefault="00C30099">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30099" w:rsidRDefault="00C30099">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0099" w:rsidRDefault="00C30099">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0099" w:rsidRDefault="00C30099">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0099" w:rsidRDefault="00C30099">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0099" w:rsidRDefault="00C30099">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0099" w:rsidRDefault="00C30099">
            <w:pPr>
              <w:rPr>
                <w:rFonts w:ascii="Times New Roman" w:hAnsi="Times New Roman"/>
                <w:b/>
                <w:sz w:val="20"/>
                <w:szCs w:val="20"/>
              </w:rPr>
            </w:pPr>
          </w:p>
        </w:tc>
      </w:tr>
      <w:tr w:rsidR="00C30099" w:rsidTr="00C30099">
        <w:tc>
          <w:tcPr>
            <w:tcW w:w="568" w:type="dxa"/>
            <w:tcBorders>
              <w:top w:val="single" w:sz="4" w:space="0" w:color="auto"/>
              <w:left w:val="single" w:sz="4" w:space="0" w:color="auto"/>
              <w:bottom w:val="single" w:sz="4" w:space="0" w:color="auto"/>
              <w:right w:val="single" w:sz="4" w:space="0" w:color="auto"/>
            </w:tcBorders>
            <w:hideMark/>
          </w:tcPr>
          <w:p w:rsidR="00C30099" w:rsidRDefault="00C30099">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C30099" w:rsidRDefault="00C3009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30099" w:rsidRDefault="00C3009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0099" w:rsidRDefault="00C30099">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C30099" w:rsidTr="00C30099">
        <w:tc>
          <w:tcPr>
            <w:tcW w:w="568" w:type="dxa"/>
            <w:tcBorders>
              <w:top w:val="single" w:sz="4" w:space="0" w:color="auto"/>
              <w:left w:val="single" w:sz="4" w:space="0" w:color="auto"/>
              <w:bottom w:val="single" w:sz="4" w:space="0" w:color="auto"/>
              <w:right w:val="single" w:sz="4" w:space="0" w:color="auto"/>
            </w:tcBorders>
            <w:hideMark/>
          </w:tcPr>
          <w:p w:rsidR="00C30099" w:rsidRDefault="00C30099">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C30099" w:rsidRDefault="00C3009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30099" w:rsidRDefault="00C3009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C30099" w:rsidTr="00C30099">
        <w:tc>
          <w:tcPr>
            <w:tcW w:w="568" w:type="dxa"/>
            <w:tcBorders>
              <w:top w:val="single" w:sz="4" w:space="0" w:color="auto"/>
              <w:left w:val="single" w:sz="4" w:space="0" w:color="auto"/>
              <w:bottom w:val="single" w:sz="4" w:space="0" w:color="auto"/>
              <w:right w:val="single" w:sz="4" w:space="0" w:color="auto"/>
            </w:tcBorders>
            <w:hideMark/>
          </w:tcPr>
          <w:p w:rsidR="00C30099" w:rsidRDefault="00C30099">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C30099" w:rsidRDefault="00C30099">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30099" w:rsidRDefault="00C30099">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815C8C" w:rsidTr="00C30099">
        <w:tc>
          <w:tcPr>
            <w:tcW w:w="568" w:type="dxa"/>
            <w:tcBorders>
              <w:top w:val="single" w:sz="4" w:space="0" w:color="auto"/>
              <w:left w:val="single" w:sz="4" w:space="0" w:color="auto"/>
              <w:bottom w:val="single" w:sz="4" w:space="0" w:color="auto"/>
              <w:right w:val="single" w:sz="4" w:space="0" w:color="auto"/>
            </w:tcBorders>
            <w:hideMark/>
          </w:tcPr>
          <w:p w:rsidR="00815C8C" w:rsidRDefault="00815C8C">
            <w:pPr>
              <w:rPr>
                <w:rFonts w:ascii="Times New Roman" w:hAnsi="Times New Roman"/>
                <w:sz w:val="20"/>
                <w:szCs w:val="20"/>
                <w:lang w:eastAsia="ru-RU"/>
              </w:rPr>
            </w:pPr>
            <w:r>
              <w:rPr>
                <w:rFonts w:ascii="Times New Roman" w:hAnsi="Times New Roman"/>
                <w:sz w:val="20"/>
                <w:szCs w:val="20"/>
                <w:lang w:eastAsia="ru-RU"/>
              </w:rPr>
              <w:t>4.</w:t>
            </w:r>
          </w:p>
        </w:tc>
        <w:tc>
          <w:tcPr>
            <w:tcW w:w="3085" w:type="dxa"/>
            <w:tcBorders>
              <w:top w:val="single" w:sz="4" w:space="0" w:color="auto"/>
              <w:left w:val="single" w:sz="4" w:space="0" w:color="auto"/>
              <w:bottom w:val="single" w:sz="4" w:space="0" w:color="auto"/>
              <w:right w:val="single" w:sz="4" w:space="0" w:color="auto"/>
            </w:tcBorders>
          </w:tcPr>
          <w:p w:rsidR="00815C8C" w:rsidRDefault="00815C8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15C8C" w:rsidRDefault="00815C8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r>
      <w:tr w:rsidR="00815C8C" w:rsidTr="00C30099">
        <w:tc>
          <w:tcPr>
            <w:tcW w:w="568" w:type="dxa"/>
            <w:tcBorders>
              <w:top w:val="single" w:sz="4" w:space="0" w:color="auto"/>
              <w:left w:val="single" w:sz="4" w:space="0" w:color="auto"/>
              <w:bottom w:val="single" w:sz="4" w:space="0" w:color="auto"/>
              <w:right w:val="single" w:sz="4" w:space="0" w:color="auto"/>
            </w:tcBorders>
            <w:hideMark/>
          </w:tcPr>
          <w:p w:rsidR="00815C8C" w:rsidRDefault="00815C8C">
            <w:pPr>
              <w:rPr>
                <w:rFonts w:ascii="Times New Roman" w:hAnsi="Times New Roman"/>
                <w:sz w:val="20"/>
                <w:szCs w:val="20"/>
                <w:lang w:eastAsia="ru-RU"/>
              </w:rPr>
            </w:pPr>
            <w:r>
              <w:rPr>
                <w:rFonts w:ascii="Times New Roman" w:hAnsi="Times New Roman"/>
                <w:sz w:val="20"/>
                <w:szCs w:val="20"/>
                <w:lang w:eastAsia="ru-RU"/>
              </w:rPr>
              <w:t>5.</w:t>
            </w:r>
          </w:p>
        </w:tc>
        <w:tc>
          <w:tcPr>
            <w:tcW w:w="3085" w:type="dxa"/>
            <w:tcBorders>
              <w:top w:val="single" w:sz="4" w:space="0" w:color="auto"/>
              <w:left w:val="single" w:sz="4" w:space="0" w:color="auto"/>
              <w:bottom w:val="single" w:sz="4" w:space="0" w:color="auto"/>
              <w:right w:val="single" w:sz="4" w:space="0" w:color="auto"/>
            </w:tcBorders>
          </w:tcPr>
          <w:p w:rsidR="00815C8C" w:rsidRDefault="00815C8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15C8C" w:rsidRDefault="00815C8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r>
      <w:tr w:rsidR="00815C8C" w:rsidTr="00C30099">
        <w:tc>
          <w:tcPr>
            <w:tcW w:w="568" w:type="dxa"/>
            <w:tcBorders>
              <w:top w:val="single" w:sz="4" w:space="0" w:color="auto"/>
              <w:left w:val="single" w:sz="4" w:space="0" w:color="auto"/>
              <w:bottom w:val="single" w:sz="4" w:space="0" w:color="auto"/>
              <w:right w:val="single" w:sz="4" w:space="0" w:color="auto"/>
            </w:tcBorders>
            <w:hideMark/>
          </w:tcPr>
          <w:p w:rsidR="00815C8C" w:rsidRDefault="00815C8C">
            <w:pPr>
              <w:rPr>
                <w:rFonts w:ascii="Times New Roman" w:hAnsi="Times New Roman"/>
                <w:sz w:val="20"/>
                <w:szCs w:val="20"/>
                <w:lang w:eastAsia="ru-RU"/>
              </w:rPr>
            </w:pPr>
            <w:r>
              <w:rPr>
                <w:rFonts w:ascii="Times New Roman" w:hAnsi="Times New Roman"/>
                <w:sz w:val="20"/>
                <w:szCs w:val="20"/>
                <w:lang w:eastAsia="ru-RU"/>
              </w:rPr>
              <w:t>6.</w:t>
            </w:r>
          </w:p>
        </w:tc>
        <w:tc>
          <w:tcPr>
            <w:tcW w:w="3085" w:type="dxa"/>
            <w:tcBorders>
              <w:top w:val="single" w:sz="4" w:space="0" w:color="auto"/>
              <w:left w:val="single" w:sz="4" w:space="0" w:color="auto"/>
              <w:bottom w:val="single" w:sz="4" w:space="0" w:color="auto"/>
              <w:right w:val="single" w:sz="4" w:space="0" w:color="auto"/>
            </w:tcBorders>
          </w:tcPr>
          <w:p w:rsidR="00815C8C" w:rsidRDefault="00815C8C">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15C8C" w:rsidRDefault="00815C8C">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15C8C" w:rsidRDefault="00815C8C">
            <w:pPr>
              <w:jc w:val="center"/>
              <w:rPr>
                <w:rFonts w:ascii="Times New Roman" w:hAnsi="Times New Roman"/>
                <w:sz w:val="20"/>
                <w:szCs w:val="20"/>
              </w:rPr>
            </w:pPr>
          </w:p>
        </w:tc>
      </w:tr>
      <w:tr w:rsidR="00C30099" w:rsidTr="00C30099">
        <w:tc>
          <w:tcPr>
            <w:tcW w:w="13577" w:type="dxa"/>
            <w:gridSpan w:val="7"/>
            <w:tcBorders>
              <w:top w:val="single" w:sz="4" w:space="0" w:color="auto"/>
              <w:left w:val="single" w:sz="4" w:space="0" w:color="auto"/>
              <w:bottom w:val="single" w:sz="4" w:space="0" w:color="auto"/>
              <w:right w:val="single" w:sz="4" w:space="0" w:color="auto"/>
            </w:tcBorders>
            <w:hideMark/>
          </w:tcPr>
          <w:p w:rsidR="00C30099" w:rsidRDefault="00C30099">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C30099" w:rsidTr="00C30099">
        <w:tc>
          <w:tcPr>
            <w:tcW w:w="13577" w:type="dxa"/>
            <w:gridSpan w:val="7"/>
            <w:tcBorders>
              <w:top w:val="single" w:sz="4" w:space="0" w:color="auto"/>
              <w:left w:val="single" w:sz="4" w:space="0" w:color="auto"/>
              <w:bottom w:val="single" w:sz="4" w:space="0" w:color="auto"/>
              <w:right w:val="single" w:sz="4" w:space="0" w:color="auto"/>
            </w:tcBorders>
            <w:hideMark/>
          </w:tcPr>
          <w:p w:rsidR="00C30099" w:rsidRDefault="00C30099">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bl>
    <w:p w:rsidR="00C30099" w:rsidRDefault="00C30099" w:rsidP="00C30099">
      <w:pPr>
        <w:pStyle w:val="a4"/>
        <w:widowControl w:val="0"/>
        <w:tabs>
          <w:tab w:val="right" w:pos="8798"/>
        </w:tabs>
        <w:autoSpaceDE w:val="0"/>
        <w:autoSpaceDN w:val="0"/>
        <w:spacing w:after="0" w:line="245" w:lineRule="exact"/>
        <w:ind w:left="0" w:right="-285"/>
        <w:rPr>
          <w:rStyle w:val="11"/>
          <w:rFonts w:eastAsia="Calibri"/>
          <w:color w:val="000000"/>
        </w:rPr>
      </w:pPr>
      <w:r>
        <w:rPr>
          <w:rStyle w:val="11"/>
          <w:rFonts w:eastAsia="Calibri"/>
          <w:color w:val="000000"/>
        </w:rPr>
        <w:t>Руководитель (</w:t>
      </w:r>
      <w:r>
        <w:rPr>
          <w:rStyle w:val="a7"/>
          <w:rFonts w:ascii="Times New Roman" w:eastAsia="Arial" w:hAnsi="Times New Roman"/>
          <w:color w:val="000000"/>
          <w:sz w:val="24"/>
          <w:szCs w:val="24"/>
          <w:lang w:eastAsia="ru-RU"/>
        </w:rPr>
        <w:t>должность)</w:t>
      </w:r>
      <w:r>
        <w:rPr>
          <w:rStyle w:val="11"/>
          <w:rFonts w:eastAsia="Calibri"/>
          <w:color w:val="000000"/>
        </w:rPr>
        <w:t xml:space="preserve"> ______________________    (Ф.И.О. Руководителя)</w:t>
      </w:r>
    </w:p>
    <w:p w:rsidR="00C30099" w:rsidRDefault="00C30099" w:rsidP="00C30099">
      <w:pPr>
        <w:pStyle w:val="a4"/>
        <w:widowControl w:val="0"/>
        <w:tabs>
          <w:tab w:val="right" w:pos="8798"/>
        </w:tabs>
        <w:autoSpaceDE w:val="0"/>
        <w:autoSpaceDN w:val="0"/>
        <w:spacing w:after="0" w:line="245" w:lineRule="exact"/>
        <w:ind w:left="0" w:right="-285"/>
        <w:rPr>
          <w:rFonts w:eastAsia="Times New Roman"/>
          <w:sz w:val="24"/>
          <w:szCs w:val="24"/>
          <w:shd w:val="clear" w:color="auto" w:fill="FFFFFF"/>
        </w:rPr>
      </w:pPr>
      <w:r>
        <w:rPr>
          <w:rStyle w:val="11"/>
          <w:rFonts w:eastAsia="Calibri"/>
          <w:color w:val="000000"/>
        </w:rPr>
        <w:t xml:space="preserve">м.п. </w:t>
      </w:r>
    </w:p>
    <w:p w:rsidR="00C30099" w:rsidRDefault="00C30099" w:rsidP="00C30099">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C30099" w:rsidRDefault="00C30099" w:rsidP="00C30099">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C30099" w:rsidRDefault="00C30099" w:rsidP="00C30099">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C30099" w:rsidRDefault="00C30099" w:rsidP="00C30099">
      <w:pPr>
        <w:spacing w:after="0" w:line="240" w:lineRule="auto"/>
        <w:jc w:val="both"/>
        <w:rPr>
          <w:rFonts w:ascii="Times New Roman" w:hAnsi="Times New Roman"/>
          <w:i/>
          <w:sz w:val="16"/>
          <w:szCs w:val="16"/>
        </w:rPr>
      </w:pPr>
      <w:r>
        <w:rPr>
          <w:rFonts w:ascii="Times New Roman" w:hAnsi="Times New Roman"/>
          <w:i/>
          <w:sz w:val="16"/>
          <w:szCs w:val="16"/>
        </w:rPr>
        <w:lastRenderedPageBreak/>
        <w:t xml:space="preserve">3.  </w:t>
      </w:r>
      <w:r>
        <w:rPr>
          <w:rFonts w:ascii="Times New Roman" w:hAnsi="Times New Roman"/>
          <w:i/>
          <w:color w:val="000000"/>
          <w:sz w:val="16"/>
          <w:szCs w:val="16"/>
        </w:rPr>
        <w:t xml:space="preserve">В своем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C30099" w:rsidRDefault="00C30099" w:rsidP="00C30099">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C30099" w:rsidRDefault="00C30099" w:rsidP="00C30099">
      <w:pPr>
        <w:spacing w:after="0" w:line="240" w:lineRule="auto"/>
        <w:jc w:val="both"/>
        <w:rPr>
          <w:rFonts w:ascii="Times New Roman" w:hAnsi="Times New Roman"/>
          <w:i/>
          <w:sz w:val="16"/>
          <w:szCs w:val="16"/>
        </w:rPr>
      </w:pPr>
      <w:r>
        <w:rPr>
          <w:rFonts w:ascii="Times New Roman" w:hAnsi="Times New Roman"/>
          <w:i/>
          <w:sz w:val="16"/>
          <w:szCs w:val="16"/>
        </w:rPr>
        <w:t>5. См. раздел « Инструкция по заполнению предложения участника».</w:t>
      </w:r>
    </w:p>
    <w:p w:rsidR="00C30099" w:rsidRDefault="00C30099" w:rsidP="00C30099">
      <w:pPr>
        <w:spacing w:after="0" w:line="240" w:lineRule="auto"/>
        <w:jc w:val="both"/>
        <w:rPr>
          <w:rFonts w:ascii="Times New Roman" w:hAnsi="Times New Roman"/>
          <w:i/>
          <w:sz w:val="16"/>
          <w:szCs w:val="16"/>
        </w:rPr>
      </w:pPr>
      <w:r>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Pr>
            <w:rStyle w:val="a3"/>
            <w:rFonts w:ascii="Times New Roman" w:hAnsi="Times New Roman"/>
            <w:i/>
            <w:color w:val="auto"/>
            <w:sz w:val="16"/>
            <w:szCs w:val="16"/>
          </w:rPr>
          <w:t>классификатором</w:t>
        </w:r>
      </w:hyperlink>
      <w:r>
        <w:rPr>
          <w:rFonts w:ascii="Times New Roman" w:hAnsi="Times New Roman"/>
          <w:i/>
          <w:sz w:val="16"/>
          <w:szCs w:val="16"/>
        </w:rPr>
        <w:t xml:space="preserve"> стран мира ОК (МК (ИСО 3166) 004-97) 025-2001.</w:t>
      </w:r>
    </w:p>
    <w:p w:rsidR="00C30099" w:rsidRDefault="00C30099" w:rsidP="00C30099">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C30099" w:rsidRDefault="00C30099" w:rsidP="00C30099">
      <w:pPr>
        <w:spacing w:after="0" w:line="240" w:lineRule="auto"/>
        <w:rPr>
          <w:rFonts w:ascii="Times New Roman" w:hAnsi="Times New Roman"/>
          <w:i/>
          <w:sz w:val="16"/>
          <w:szCs w:val="16"/>
        </w:rPr>
        <w:sectPr w:rsidR="00C30099">
          <w:pgSz w:w="16838" w:h="11906" w:orient="landscape"/>
          <w:pgMar w:top="709" w:right="1134" w:bottom="851" w:left="1134" w:header="709" w:footer="709" w:gutter="0"/>
          <w:cols w:space="720"/>
        </w:sectPr>
      </w:pPr>
    </w:p>
    <w:p w:rsidR="00C30099" w:rsidRDefault="00C30099" w:rsidP="00C30099">
      <w:pPr>
        <w:tabs>
          <w:tab w:val="left" w:pos="3969"/>
        </w:tabs>
        <w:spacing w:after="0"/>
        <w:jc w:val="right"/>
        <w:rPr>
          <w:rFonts w:ascii="Times New Roman" w:hAnsi="Times New Roman"/>
          <w:b/>
          <w:i/>
          <w:sz w:val="16"/>
          <w:szCs w:val="16"/>
        </w:rPr>
      </w:pPr>
      <w:r>
        <w:rPr>
          <w:rFonts w:ascii="Times New Roman" w:hAnsi="Times New Roman"/>
          <w:b/>
          <w:i/>
          <w:sz w:val="16"/>
          <w:szCs w:val="16"/>
        </w:rPr>
        <w:lastRenderedPageBreak/>
        <w:t>Приложение № 2 к запросу в целях формирования</w:t>
      </w:r>
    </w:p>
    <w:p w:rsidR="00C30099" w:rsidRDefault="00C30099" w:rsidP="00C30099">
      <w:pPr>
        <w:tabs>
          <w:tab w:val="left" w:pos="3969"/>
        </w:tabs>
        <w:spacing w:after="0"/>
        <w:jc w:val="right"/>
        <w:rPr>
          <w:rFonts w:ascii="Times New Roman" w:hAnsi="Times New Roman"/>
          <w:b/>
          <w:i/>
          <w:sz w:val="16"/>
          <w:szCs w:val="16"/>
        </w:rPr>
      </w:pPr>
      <w:r>
        <w:rPr>
          <w:rFonts w:ascii="Times New Roman" w:hAnsi="Times New Roman"/>
          <w:b/>
          <w:i/>
          <w:sz w:val="16"/>
          <w:szCs w:val="16"/>
        </w:rPr>
        <w:t xml:space="preserve">представления о рыночных ценах </w:t>
      </w:r>
    </w:p>
    <w:p w:rsidR="00C30099" w:rsidRDefault="00C30099" w:rsidP="00C30099">
      <w:pPr>
        <w:tabs>
          <w:tab w:val="left" w:pos="3969"/>
        </w:tabs>
        <w:spacing w:after="0"/>
        <w:jc w:val="right"/>
        <w:rPr>
          <w:rFonts w:ascii="Times New Roman" w:hAnsi="Times New Roman"/>
          <w:b/>
          <w:i/>
          <w:sz w:val="16"/>
          <w:szCs w:val="16"/>
        </w:rPr>
      </w:pPr>
    </w:p>
    <w:p w:rsidR="00C30099" w:rsidRDefault="00C30099" w:rsidP="00C30099">
      <w:pPr>
        <w:tabs>
          <w:tab w:val="left" w:pos="3969"/>
        </w:tabs>
        <w:spacing w:after="0"/>
        <w:jc w:val="right"/>
        <w:rPr>
          <w:rFonts w:ascii="Times New Roman" w:hAnsi="Times New Roman"/>
          <w:b/>
          <w:i/>
          <w:sz w:val="16"/>
          <w:szCs w:val="16"/>
        </w:rPr>
      </w:pPr>
    </w:p>
    <w:p w:rsidR="00C30099" w:rsidRDefault="00C30099" w:rsidP="00C30099">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C30099" w:rsidRDefault="00A451AD" w:rsidP="00C30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Pr>
          <w:rFonts w:ascii="Times New Roman" w:hAnsi="Times New Roman"/>
          <w:sz w:val="20"/>
          <w:szCs w:val="20"/>
        </w:rPr>
        <w:tab/>
      </w:r>
      <w:r w:rsidR="00C30099">
        <w:rPr>
          <w:rFonts w:ascii="Times New Roman" w:hAnsi="Times New Roman"/>
          <w:sz w:val="20"/>
          <w:szCs w:val="20"/>
        </w:rPr>
        <w:t xml:space="preserve">Предмет договора: поставка </w:t>
      </w:r>
      <w:r w:rsidRPr="00815C8C">
        <w:rPr>
          <w:rFonts w:ascii="Times New Roman" w:hAnsi="Times New Roman"/>
          <w:bCs/>
          <w:sz w:val="20"/>
          <w:szCs w:val="20"/>
        </w:rPr>
        <w:t>звукового и светового оборудования для  телеканала «Первый Ярославский»</w:t>
      </w:r>
      <w:r w:rsidR="00C30099">
        <w:rPr>
          <w:rFonts w:ascii="Times New Roman" w:hAnsi="Times New Roman"/>
          <w:sz w:val="20"/>
          <w:szCs w:val="20"/>
        </w:rPr>
        <w:t xml:space="preserve"> (далее - товар) со следующими характеристиками:</w:t>
      </w:r>
    </w:p>
    <w:p w:rsidR="00C30099" w:rsidRPr="00A451AD" w:rsidRDefault="00C30099" w:rsidP="00A451AD">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Технические характеристики товара: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957"/>
        <w:gridCol w:w="851"/>
        <w:gridCol w:w="5670"/>
        <w:gridCol w:w="1417"/>
      </w:tblGrid>
      <w:tr w:rsidR="00C30099" w:rsidRPr="00C15856" w:rsidTr="00A451AD">
        <w:tc>
          <w:tcPr>
            <w:tcW w:w="566" w:type="dxa"/>
            <w:shd w:val="clear" w:color="auto" w:fill="auto"/>
          </w:tcPr>
          <w:p w:rsidR="00C30099" w:rsidRPr="00C15856" w:rsidRDefault="00C30099" w:rsidP="003B68A7">
            <w:pPr>
              <w:spacing w:after="0"/>
              <w:jc w:val="center"/>
              <w:rPr>
                <w:rFonts w:ascii="Times New Roman" w:hAnsi="Times New Roman"/>
                <w:b/>
                <w:sz w:val="20"/>
                <w:szCs w:val="20"/>
              </w:rPr>
            </w:pPr>
            <w:r w:rsidRPr="00C15856">
              <w:rPr>
                <w:rFonts w:ascii="Times New Roman" w:hAnsi="Times New Roman"/>
                <w:b/>
                <w:sz w:val="20"/>
                <w:szCs w:val="20"/>
              </w:rPr>
              <w:t>№</w:t>
            </w:r>
          </w:p>
          <w:p w:rsidR="00C30099" w:rsidRPr="00C15856" w:rsidRDefault="00C30099" w:rsidP="003B68A7">
            <w:pPr>
              <w:spacing w:after="0"/>
              <w:jc w:val="center"/>
              <w:rPr>
                <w:rFonts w:ascii="Times New Roman" w:hAnsi="Times New Roman"/>
                <w:b/>
                <w:sz w:val="20"/>
                <w:szCs w:val="20"/>
              </w:rPr>
            </w:pPr>
            <w:proofErr w:type="gramStart"/>
            <w:r w:rsidRPr="00C15856">
              <w:rPr>
                <w:rFonts w:ascii="Times New Roman" w:hAnsi="Times New Roman"/>
                <w:b/>
                <w:sz w:val="20"/>
                <w:szCs w:val="20"/>
              </w:rPr>
              <w:t>п</w:t>
            </w:r>
            <w:proofErr w:type="gramEnd"/>
            <w:r w:rsidRPr="00C15856">
              <w:rPr>
                <w:rFonts w:ascii="Times New Roman" w:hAnsi="Times New Roman"/>
                <w:b/>
                <w:sz w:val="20"/>
                <w:szCs w:val="20"/>
              </w:rPr>
              <w:t>/п</w:t>
            </w:r>
          </w:p>
        </w:tc>
        <w:tc>
          <w:tcPr>
            <w:tcW w:w="1957" w:type="dxa"/>
            <w:shd w:val="clear" w:color="auto" w:fill="auto"/>
          </w:tcPr>
          <w:p w:rsidR="00C30099" w:rsidRPr="00C15856" w:rsidRDefault="00C30099" w:rsidP="003B68A7">
            <w:pPr>
              <w:spacing w:after="0"/>
              <w:jc w:val="center"/>
              <w:rPr>
                <w:rFonts w:ascii="Times New Roman" w:hAnsi="Times New Roman"/>
                <w:b/>
                <w:sz w:val="20"/>
                <w:szCs w:val="20"/>
              </w:rPr>
            </w:pPr>
            <w:r w:rsidRPr="00C15856">
              <w:rPr>
                <w:rFonts w:ascii="Times New Roman" w:hAnsi="Times New Roman"/>
                <w:b/>
                <w:sz w:val="20"/>
                <w:szCs w:val="20"/>
              </w:rPr>
              <w:t>Наименование товара</w:t>
            </w:r>
          </w:p>
        </w:tc>
        <w:tc>
          <w:tcPr>
            <w:tcW w:w="851" w:type="dxa"/>
            <w:shd w:val="clear" w:color="auto" w:fill="auto"/>
          </w:tcPr>
          <w:p w:rsidR="00C30099" w:rsidRPr="00C15856" w:rsidRDefault="00C30099" w:rsidP="003B68A7">
            <w:pPr>
              <w:spacing w:after="0"/>
              <w:jc w:val="center"/>
              <w:rPr>
                <w:rFonts w:ascii="Times New Roman" w:hAnsi="Times New Roman"/>
                <w:b/>
                <w:sz w:val="20"/>
                <w:szCs w:val="20"/>
              </w:rPr>
            </w:pPr>
            <w:r w:rsidRPr="00C15856">
              <w:rPr>
                <w:rFonts w:ascii="Times New Roman" w:hAnsi="Times New Roman"/>
                <w:b/>
                <w:sz w:val="20"/>
                <w:szCs w:val="20"/>
              </w:rPr>
              <w:t>Кол-во, шт.</w:t>
            </w:r>
          </w:p>
        </w:tc>
        <w:tc>
          <w:tcPr>
            <w:tcW w:w="5670" w:type="dxa"/>
            <w:shd w:val="clear" w:color="auto" w:fill="auto"/>
          </w:tcPr>
          <w:p w:rsidR="00C30099" w:rsidRPr="00C15856" w:rsidRDefault="00C30099" w:rsidP="003B68A7">
            <w:pPr>
              <w:spacing w:after="0"/>
              <w:jc w:val="center"/>
              <w:rPr>
                <w:rFonts w:ascii="Times New Roman" w:hAnsi="Times New Roman"/>
                <w:b/>
                <w:sz w:val="20"/>
                <w:szCs w:val="20"/>
              </w:rPr>
            </w:pPr>
            <w:r w:rsidRPr="00C15856">
              <w:rPr>
                <w:rFonts w:ascii="Times New Roman" w:hAnsi="Times New Roman"/>
                <w:b/>
                <w:sz w:val="20"/>
                <w:szCs w:val="20"/>
              </w:rPr>
              <w:t>Технические характеристики товара</w:t>
            </w:r>
          </w:p>
        </w:tc>
        <w:tc>
          <w:tcPr>
            <w:tcW w:w="1417" w:type="dxa"/>
          </w:tcPr>
          <w:p w:rsidR="00C30099" w:rsidRPr="00C15856" w:rsidRDefault="00A451AD" w:rsidP="003B68A7">
            <w:pPr>
              <w:spacing w:after="0"/>
              <w:jc w:val="center"/>
              <w:rPr>
                <w:rFonts w:ascii="Times New Roman" w:hAnsi="Times New Roman"/>
                <w:b/>
                <w:sz w:val="20"/>
                <w:szCs w:val="20"/>
              </w:rPr>
            </w:pPr>
            <w:r>
              <w:rPr>
                <w:rFonts w:ascii="Times New Roman" w:hAnsi="Times New Roman"/>
                <w:b/>
                <w:sz w:val="20"/>
                <w:szCs w:val="20"/>
              </w:rPr>
              <w:t>ОКПД</w:t>
            </w:r>
            <w:proofErr w:type="gramStart"/>
            <w:r>
              <w:rPr>
                <w:rFonts w:ascii="Times New Roman" w:hAnsi="Times New Roman"/>
                <w:b/>
                <w:sz w:val="20"/>
                <w:szCs w:val="20"/>
              </w:rPr>
              <w:t>2</w:t>
            </w:r>
            <w:proofErr w:type="gramEnd"/>
          </w:p>
        </w:tc>
      </w:tr>
      <w:tr w:rsidR="00C30099" w:rsidRPr="00C15856" w:rsidTr="00A451AD">
        <w:tc>
          <w:tcPr>
            <w:tcW w:w="566" w:type="dxa"/>
            <w:shd w:val="clear" w:color="auto" w:fill="auto"/>
          </w:tcPr>
          <w:p w:rsidR="00C30099" w:rsidRPr="00C15856" w:rsidRDefault="00C30099" w:rsidP="00C30099">
            <w:pPr>
              <w:numPr>
                <w:ilvl w:val="0"/>
                <w:numId w:val="4"/>
              </w:numPr>
              <w:spacing w:after="0"/>
              <w:rPr>
                <w:rFonts w:ascii="Times New Roman" w:hAnsi="Times New Roman"/>
                <w:sz w:val="20"/>
                <w:szCs w:val="20"/>
              </w:rPr>
            </w:pPr>
          </w:p>
        </w:tc>
        <w:tc>
          <w:tcPr>
            <w:tcW w:w="1957" w:type="dxa"/>
            <w:shd w:val="clear" w:color="auto" w:fill="auto"/>
          </w:tcPr>
          <w:p w:rsidR="00C30099" w:rsidRPr="008E3680" w:rsidRDefault="00890C07" w:rsidP="00A451AD">
            <w:pPr>
              <w:pStyle w:val="1"/>
              <w:spacing w:before="0" w:line="240" w:lineRule="auto"/>
              <w:rPr>
                <w:rFonts w:ascii="Times New Roman" w:hAnsi="Times New Roman"/>
                <w:b w:val="0"/>
                <w:color w:val="auto"/>
                <w:sz w:val="20"/>
                <w:szCs w:val="20"/>
              </w:rPr>
            </w:pPr>
            <w:r>
              <w:rPr>
                <w:rFonts w:ascii="Times New Roman" w:hAnsi="Times New Roman"/>
                <w:b w:val="0"/>
                <w:color w:val="auto"/>
                <w:sz w:val="20"/>
                <w:szCs w:val="20"/>
              </w:rPr>
              <w:t>С</w:t>
            </w:r>
            <w:r w:rsidR="00C30099" w:rsidRPr="009223C0">
              <w:rPr>
                <w:rFonts w:ascii="Times New Roman" w:hAnsi="Times New Roman"/>
                <w:b w:val="0"/>
                <w:color w:val="auto"/>
                <w:sz w:val="20"/>
                <w:szCs w:val="20"/>
              </w:rPr>
              <w:t xml:space="preserve">тудийный микрофон </w:t>
            </w:r>
          </w:p>
        </w:tc>
        <w:tc>
          <w:tcPr>
            <w:tcW w:w="851" w:type="dxa"/>
            <w:shd w:val="clear" w:color="auto" w:fill="auto"/>
          </w:tcPr>
          <w:p w:rsidR="00C30099" w:rsidRPr="00C15856" w:rsidRDefault="00C30099" w:rsidP="003B68A7">
            <w:pPr>
              <w:spacing w:after="0"/>
              <w:jc w:val="center"/>
              <w:rPr>
                <w:rFonts w:ascii="Times New Roman" w:hAnsi="Times New Roman"/>
                <w:sz w:val="20"/>
                <w:szCs w:val="20"/>
              </w:rPr>
            </w:pPr>
            <w:r>
              <w:rPr>
                <w:rFonts w:ascii="Times New Roman" w:hAnsi="Times New Roman"/>
                <w:sz w:val="20"/>
                <w:szCs w:val="20"/>
              </w:rPr>
              <w:t>1</w:t>
            </w:r>
          </w:p>
        </w:tc>
        <w:tc>
          <w:tcPr>
            <w:tcW w:w="5670" w:type="dxa"/>
            <w:shd w:val="clear" w:color="auto" w:fill="auto"/>
          </w:tcPr>
          <w:p w:rsidR="00C30099" w:rsidRPr="00D341AF" w:rsidRDefault="00C30099" w:rsidP="00D641C8">
            <w:pPr>
              <w:pStyle w:val="a4"/>
              <w:spacing w:after="0"/>
              <w:ind w:left="0"/>
              <w:rPr>
                <w:rFonts w:ascii="Times New Roman" w:hAnsi="Times New Roman"/>
                <w:sz w:val="20"/>
                <w:szCs w:val="20"/>
              </w:rPr>
            </w:pPr>
            <w:r w:rsidRPr="00D341AF">
              <w:rPr>
                <w:rFonts w:ascii="Times New Roman" w:hAnsi="Times New Roman"/>
                <w:b/>
                <w:sz w:val="20"/>
                <w:szCs w:val="20"/>
              </w:rPr>
              <w:t xml:space="preserve">Диаграмма направленности: </w:t>
            </w:r>
            <w:r w:rsidRPr="00D341AF">
              <w:rPr>
                <w:rFonts w:ascii="Times New Roman" w:hAnsi="Times New Roman"/>
                <w:sz w:val="20"/>
                <w:szCs w:val="20"/>
              </w:rPr>
              <w:t>кардиоида/</w:t>
            </w:r>
            <w:proofErr w:type="gramStart"/>
            <w:r w:rsidRPr="00D341AF">
              <w:rPr>
                <w:rFonts w:ascii="Times New Roman" w:hAnsi="Times New Roman"/>
                <w:sz w:val="20"/>
                <w:szCs w:val="20"/>
              </w:rPr>
              <w:t>всенаправленный</w:t>
            </w:r>
            <w:proofErr w:type="gramEnd"/>
            <w:r w:rsidRPr="00D341AF">
              <w:rPr>
                <w:rFonts w:ascii="Times New Roman" w:hAnsi="Times New Roman"/>
                <w:sz w:val="20"/>
                <w:szCs w:val="20"/>
              </w:rPr>
              <w:t>/восьмерка</w:t>
            </w:r>
          </w:p>
          <w:p w:rsidR="00C30099" w:rsidRPr="00D341AF" w:rsidRDefault="00C30099" w:rsidP="00D641C8">
            <w:pPr>
              <w:pStyle w:val="a4"/>
              <w:spacing w:after="0"/>
              <w:ind w:left="0"/>
              <w:rPr>
                <w:rFonts w:ascii="Times New Roman" w:hAnsi="Times New Roman"/>
                <w:b/>
                <w:sz w:val="20"/>
                <w:szCs w:val="20"/>
              </w:rPr>
            </w:pPr>
            <w:r w:rsidRPr="00D341AF">
              <w:rPr>
                <w:rFonts w:ascii="Times New Roman" w:hAnsi="Times New Roman"/>
                <w:b/>
                <w:sz w:val="20"/>
                <w:szCs w:val="20"/>
              </w:rPr>
              <w:t xml:space="preserve">Тип: </w:t>
            </w:r>
            <w:r w:rsidRPr="00D341AF">
              <w:rPr>
                <w:rFonts w:ascii="Times New Roman" w:hAnsi="Times New Roman"/>
                <w:sz w:val="20"/>
                <w:szCs w:val="20"/>
              </w:rPr>
              <w:t>студийный конденсаторный микрофон</w:t>
            </w:r>
          </w:p>
          <w:p w:rsidR="00C30099" w:rsidRPr="00D341AF" w:rsidRDefault="00C30099" w:rsidP="00D641C8">
            <w:pPr>
              <w:pStyle w:val="a4"/>
              <w:spacing w:after="0"/>
              <w:ind w:left="0"/>
              <w:rPr>
                <w:rFonts w:ascii="Times New Roman" w:hAnsi="Times New Roman"/>
                <w:b/>
                <w:sz w:val="20"/>
                <w:szCs w:val="20"/>
              </w:rPr>
            </w:pPr>
            <w:r w:rsidRPr="00D341AF">
              <w:rPr>
                <w:rFonts w:ascii="Times New Roman" w:hAnsi="Times New Roman"/>
                <w:b/>
                <w:sz w:val="20"/>
                <w:szCs w:val="20"/>
              </w:rPr>
              <w:t xml:space="preserve">Частотный диапазон: </w:t>
            </w:r>
            <w:r w:rsidRPr="00D341AF">
              <w:rPr>
                <w:rFonts w:ascii="Times New Roman" w:hAnsi="Times New Roman"/>
                <w:sz w:val="20"/>
                <w:szCs w:val="20"/>
              </w:rPr>
              <w:t>20Hz-20KHz</w:t>
            </w:r>
          </w:p>
          <w:p w:rsidR="00C30099" w:rsidRPr="00D341AF" w:rsidRDefault="00C30099" w:rsidP="00D641C8">
            <w:pPr>
              <w:pStyle w:val="a4"/>
              <w:spacing w:after="0"/>
              <w:ind w:left="0"/>
              <w:rPr>
                <w:rFonts w:ascii="Times New Roman" w:hAnsi="Times New Roman"/>
                <w:b/>
                <w:sz w:val="20"/>
                <w:szCs w:val="20"/>
              </w:rPr>
            </w:pPr>
            <w:r w:rsidRPr="00D341AF">
              <w:rPr>
                <w:rFonts w:ascii="Times New Roman" w:hAnsi="Times New Roman"/>
                <w:b/>
                <w:sz w:val="20"/>
                <w:szCs w:val="20"/>
              </w:rPr>
              <w:t xml:space="preserve">Выходной импеданс: </w:t>
            </w:r>
            <w:r w:rsidRPr="00D341AF">
              <w:rPr>
                <w:rFonts w:ascii="Times New Roman" w:hAnsi="Times New Roman"/>
                <w:sz w:val="20"/>
                <w:szCs w:val="20"/>
              </w:rPr>
              <w:t>40 Ом</w:t>
            </w:r>
          </w:p>
          <w:p w:rsidR="00C30099" w:rsidRPr="00D341AF" w:rsidRDefault="00C30099" w:rsidP="00D641C8">
            <w:pPr>
              <w:pStyle w:val="a4"/>
              <w:spacing w:after="0"/>
              <w:ind w:left="0"/>
              <w:rPr>
                <w:rFonts w:ascii="Times New Roman" w:hAnsi="Times New Roman"/>
                <w:sz w:val="20"/>
                <w:szCs w:val="20"/>
              </w:rPr>
            </w:pPr>
            <w:r w:rsidRPr="00D341AF">
              <w:rPr>
                <w:rFonts w:ascii="Times New Roman" w:hAnsi="Times New Roman"/>
                <w:b/>
                <w:sz w:val="20"/>
                <w:szCs w:val="20"/>
              </w:rPr>
              <w:t xml:space="preserve">Чувствительность: </w:t>
            </w:r>
            <w:r w:rsidRPr="00D341AF">
              <w:rPr>
                <w:rFonts w:ascii="Times New Roman" w:hAnsi="Times New Roman"/>
                <w:sz w:val="20"/>
                <w:szCs w:val="20"/>
              </w:rPr>
              <w:t>-36дБ, 1В/Па (16мВ при 94дБ SPL) +/-2дБ</w:t>
            </w:r>
          </w:p>
          <w:p w:rsidR="00C30099" w:rsidRPr="00D341AF" w:rsidRDefault="00C30099" w:rsidP="00D641C8">
            <w:pPr>
              <w:pStyle w:val="a4"/>
              <w:spacing w:after="0"/>
              <w:ind w:left="0"/>
              <w:rPr>
                <w:rFonts w:ascii="Times New Roman" w:hAnsi="Times New Roman"/>
                <w:sz w:val="20"/>
                <w:szCs w:val="20"/>
              </w:rPr>
            </w:pPr>
            <w:r w:rsidRPr="00D341AF">
              <w:rPr>
                <w:rFonts w:ascii="Times New Roman" w:hAnsi="Times New Roman"/>
                <w:b/>
                <w:sz w:val="20"/>
                <w:szCs w:val="20"/>
              </w:rPr>
              <w:t>Питание:</w:t>
            </w:r>
            <w:r w:rsidRPr="00D341AF">
              <w:rPr>
                <w:rFonts w:ascii="Times New Roman" w:hAnsi="Times New Roman"/>
                <w:sz w:val="20"/>
                <w:szCs w:val="20"/>
              </w:rPr>
              <w:t xml:space="preserve"> 24/48В фантомное питание</w:t>
            </w:r>
          </w:p>
          <w:p w:rsidR="00C30099" w:rsidRPr="00A65DF2" w:rsidRDefault="00E95296" w:rsidP="00D641C8">
            <w:pPr>
              <w:pStyle w:val="a4"/>
              <w:spacing w:after="0"/>
              <w:ind w:left="0"/>
              <w:rPr>
                <w:sz w:val="20"/>
                <w:szCs w:val="20"/>
              </w:rPr>
            </w:pPr>
            <w:r w:rsidRPr="00D341AF">
              <w:rPr>
                <w:rFonts w:ascii="Times New Roman" w:hAnsi="Times New Roman"/>
                <w:b/>
                <w:sz w:val="20"/>
                <w:szCs w:val="20"/>
              </w:rPr>
              <w:t>Комплектация</w:t>
            </w:r>
            <w:r w:rsidR="00C30099" w:rsidRPr="00D341AF">
              <w:rPr>
                <w:rFonts w:ascii="Times New Roman" w:hAnsi="Times New Roman"/>
                <w:b/>
                <w:sz w:val="20"/>
                <w:szCs w:val="20"/>
              </w:rPr>
              <w:t xml:space="preserve">: </w:t>
            </w:r>
            <w:r w:rsidR="00C30099" w:rsidRPr="00D341AF">
              <w:rPr>
                <w:rFonts w:ascii="Times New Roman" w:hAnsi="Times New Roman"/>
                <w:sz w:val="20"/>
                <w:szCs w:val="20"/>
              </w:rPr>
              <w:t>Микрофон, шнур для подключения, держатель "паук", поп-фильтр, наклейки</w:t>
            </w:r>
          </w:p>
        </w:tc>
        <w:tc>
          <w:tcPr>
            <w:tcW w:w="1417" w:type="dxa"/>
          </w:tcPr>
          <w:p w:rsidR="00E65EE6" w:rsidRDefault="00E65EE6" w:rsidP="00E65EE6">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26.40.41.000</w:t>
            </w:r>
          </w:p>
          <w:p w:rsidR="00C30099" w:rsidRPr="00C15856" w:rsidRDefault="00C30099" w:rsidP="003B68A7">
            <w:pPr>
              <w:spacing w:after="0" w:line="240" w:lineRule="auto"/>
              <w:jc w:val="right"/>
              <w:rPr>
                <w:rStyle w:val="n-product-specname-inner"/>
                <w:rFonts w:ascii="Times New Roman" w:hAnsi="Times New Roman"/>
                <w:b/>
                <w:sz w:val="20"/>
                <w:szCs w:val="20"/>
              </w:rPr>
            </w:pPr>
          </w:p>
        </w:tc>
      </w:tr>
      <w:tr w:rsidR="00C30099" w:rsidRPr="00C15856" w:rsidTr="00A451AD">
        <w:tc>
          <w:tcPr>
            <w:tcW w:w="566" w:type="dxa"/>
            <w:shd w:val="clear" w:color="auto" w:fill="auto"/>
          </w:tcPr>
          <w:p w:rsidR="00C30099" w:rsidRPr="00C15856" w:rsidRDefault="00C30099" w:rsidP="00C30099">
            <w:pPr>
              <w:numPr>
                <w:ilvl w:val="0"/>
                <w:numId w:val="4"/>
              </w:numPr>
              <w:spacing w:after="0"/>
              <w:rPr>
                <w:rFonts w:ascii="Times New Roman" w:hAnsi="Times New Roman"/>
                <w:sz w:val="20"/>
                <w:szCs w:val="20"/>
              </w:rPr>
            </w:pPr>
          </w:p>
        </w:tc>
        <w:tc>
          <w:tcPr>
            <w:tcW w:w="1957" w:type="dxa"/>
            <w:shd w:val="clear" w:color="auto" w:fill="auto"/>
          </w:tcPr>
          <w:p w:rsidR="00C30099" w:rsidRPr="009223C0" w:rsidRDefault="00C30099" w:rsidP="00A451AD">
            <w:pPr>
              <w:spacing w:line="240" w:lineRule="auto"/>
              <w:rPr>
                <w:rFonts w:ascii="Times New Roman" w:hAnsi="Times New Roman"/>
                <w:sz w:val="20"/>
                <w:szCs w:val="20"/>
              </w:rPr>
            </w:pPr>
            <w:r w:rsidRPr="001C25CF">
              <w:rPr>
                <w:rFonts w:ascii="Times New Roman" w:hAnsi="Times New Roman"/>
                <w:sz w:val="20"/>
                <w:szCs w:val="20"/>
              </w:rPr>
              <w:t>Петличный микрофон</w:t>
            </w:r>
            <w:r>
              <w:rPr>
                <w:rFonts w:ascii="Times New Roman" w:hAnsi="Times New Roman"/>
                <w:sz w:val="20"/>
                <w:szCs w:val="20"/>
              </w:rPr>
              <w:t xml:space="preserve"> </w:t>
            </w:r>
            <w:r w:rsidRPr="001C25CF">
              <w:rPr>
                <w:rFonts w:ascii="Times New Roman" w:hAnsi="Times New Roman"/>
                <w:sz w:val="20"/>
                <w:szCs w:val="20"/>
              </w:rPr>
              <w:t xml:space="preserve"> </w:t>
            </w:r>
          </w:p>
        </w:tc>
        <w:tc>
          <w:tcPr>
            <w:tcW w:w="851" w:type="dxa"/>
            <w:shd w:val="clear" w:color="auto" w:fill="auto"/>
          </w:tcPr>
          <w:p w:rsidR="00C30099" w:rsidRPr="00C15856" w:rsidRDefault="00C30099" w:rsidP="003B68A7">
            <w:pPr>
              <w:spacing w:after="0"/>
              <w:jc w:val="center"/>
              <w:rPr>
                <w:rFonts w:ascii="Times New Roman" w:hAnsi="Times New Roman"/>
                <w:sz w:val="20"/>
                <w:szCs w:val="20"/>
              </w:rPr>
            </w:pPr>
            <w:r>
              <w:rPr>
                <w:rFonts w:ascii="Times New Roman" w:hAnsi="Times New Roman"/>
                <w:sz w:val="20"/>
                <w:szCs w:val="20"/>
              </w:rPr>
              <w:t>9</w:t>
            </w:r>
          </w:p>
        </w:tc>
        <w:tc>
          <w:tcPr>
            <w:tcW w:w="5670" w:type="dxa"/>
            <w:shd w:val="clear" w:color="auto" w:fill="auto"/>
          </w:tcPr>
          <w:p w:rsidR="00C30099" w:rsidRPr="0017685B" w:rsidRDefault="00C30099" w:rsidP="00072E2C">
            <w:pPr>
              <w:pStyle w:val="a4"/>
              <w:spacing w:after="0"/>
              <w:ind w:left="0"/>
              <w:rPr>
                <w:rFonts w:ascii="Times New Roman" w:hAnsi="Times New Roman"/>
                <w:sz w:val="20"/>
                <w:szCs w:val="20"/>
              </w:rPr>
            </w:pPr>
            <w:r w:rsidRPr="0017685B">
              <w:rPr>
                <w:rFonts w:ascii="Times New Roman" w:hAnsi="Times New Roman"/>
                <w:b/>
                <w:sz w:val="20"/>
                <w:szCs w:val="20"/>
              </w:rPr>
              <w:t>Тип микрофона</w:t>
            </w:r>
            <w:r w:rsidRPr="0017685B">
              <w:rPr>
                <w:rFonts w:ascii="Times New Roman" w:hAnsi="Times New Roman"/>
                <w:sz w:val="20"/>
                <w:szCs w:val="20"/>
              </w:rPr>
              <w:t xml:space="preserve"> Конденсаторный</w:t>
            </w:r>
          </w:p>
          <w:p w:rsidR="00C30099" w:rsidRPr="0017685B" w:rsidRDefault="00C30099" w:rsidP="00072E2C">
            <w:pPr>
              <w:pStyle w:val="a4"/>
              <w:spacing w:after="0"/>
              <w:ind w:left="0"/>
              <w:rPr>
                <w:rFonts w:ascii="Times New Roman" w:hAnsi="Times New Roman"/>
                <w:sz w:val="20"/>
                <w:szCs w:val="20"/>
              </w:rPr>
            </w:pPr>
            <w:r w:rsidRPr="0017685B">
              <w:rPr>
                <w:rFonts w:ascii="Times New Roman" w:hAnsi="Times New Roman"/>
                <w:b/>
                <w:sz w:val="20"/>
                <w:szCs w:val="20"/>
              </w:rPr>
              <w:t xml:space="preserve">Цвет: </w:t>
            </w:r>
            <w:r w:rsidRPr="0017685B">
              <w:rPr>
                <w:rFonts w:ascii="Times New Roman" w:hAnsi="Times New Roman"/>
                <w:sz w:val="20"/>
                <w:szCs w:val="20"/>
              </w:rPr>
              <w:t>чёрный</w:t>
            </w:r>
          </w:p>
          <w:p w:rsidR="00C30099" w:rsidRPr="009E5290" w:rsidRDefault="00C30099" w:rsidP="00072E2C">
            <w:pPr>
              <w:pStyle w:val="a4"/>
              <w:spacing w:after="0"/>
              <w:ind w:left="0"/>
              <w:rPr>
                <w:rFonts w:ascii="Times New Roman" w:hAnsi="Times New Roman"/>
                <w:sz w:val="20"/>
                <w:szCs w:val="20"/>
              </w:rPr>
            </w:pPr>
            <w:r w:rsidRPr="0017685B">
              <w:rPr>
                <w:rFonts w:ascii="Times New Roman" w:hAnsi="Times New Roman"/>
                <w:b/>
                <w:sz w:val="20"/>
                <w:szCs w:val="20"/>
              </w:rPr>
              <w:t xml:space="preserve">Диаграмма </w:t>
            </w:r>
            <w:r w:rsidRPr="009E5290">
              <w:rPr>
                <w:rFonts w:ascii="Times New Roman" w:hAnsi="Times New Roman"/>
                <w:b/>
                <w:sz w:val="20"/>
                <w:szCs w:val="20"/>
              </w:rPr>
              <w:t>направленности:</w:t>
            </w:r>
            <w:r w:rsidRPr="009E5290">
              <w:rPr>
                <w:rFonts w:ascii="Times New Roman" w:hAnsi="Times New Roman"/>
                <w:sz w:val="20"/>
                <w:szCs w:val="20"/>
              </w:rPr>
              <w:t xml:space="preserve"> </w:t>
            </w:r>
            <w:proofErr w:type="gramStart"/>
            <w:r w:rsidRPr="009E5290">
              <w:rPr>
                <w:rFonts w:ascii="Times New Roman" w:hAnsi="Times New Roman"/>
                <w:sz w:val="20"/>
                <w:szCs w:val="20"/>
              </w:rPr>
              <w:t>всенаправленный</w:t>
            </w:r>
            <w:proofErr w:type="gramEnd"/>
          </w:p>
          <w:p w:rsidR="00C30099" w:rsidRPr="009E5290" w:rsidRDefault="00C30099" w:rsidP="00072E2C">
            <w:pPr>
              <w:pStyle w:val="a4"/>
              <w:spacing w:after="0"/>
              <w:ind w:left="0"/>
              <w:rPr>
                <w:rFonts w:ascii="Times New Roman" w:hAnsi="Times New Roman"/>
                <w:sz w:val="20"/>
                <w:szCs w:val="20"/>
              </w:rPr>
            </w:pPr>
            <w:r w:rsidRPr="009E5290">
              <w:rPr>
                <w:rFonts w:ascii="Times New Roman" w:hAnsi="Times New Roman"/>
                <w:b/>
                <w:sz w:val="20"/>
                <w:szCs w:val="20"/>
              </w:rPr>
              <w:t>Длина кабеля:</w:t>
            </w:r>
            <w:r w:rsidRPr="009E5290">
              <w:rPr>
                <w:rFonts w:ascii="Times New Roman" w:hAnsi="Times New Roman"/>
                <w:sz w:val="20"/>
                <w:szCs w:val="20"/>
              </w:rPr>
              <w:t xml:space="preserve"> </w:t>
            </w:r>
            <w:r w:rsidRPr="009E5290">
              <w:rPr>
                <w:rFonts w:ascii="Times New Roman" w:hAnsi="Times New Roman"/>
                <w:sz w:val="20"/>
                <w:szCs w:val="20"/>
              </w:rPr>
              <w:tab/>
            </w:r>
            <w:r w:rsidR="00652F11" w:rsidRPr="009E5290">
              <w:rPr>
                <w:rFonts w:ascii="Times New Roman" w:hAnsi="Times New Roman"/>
                <w:sz w:val="20"/>
                <w:szCs w:val="20"/>
              </w:rPr>
              <w:t>не менее</w:t>
            </w:r>
            <w:r w:rsidR="00866A59" w:rsidRPr="009E5290">
              <w:rPr>
                <w:rFonts w:ascii="Times New Roman" w:hAnsi="Times New Roman"/>
                <w:sz w:val="20"/>
                <w:szCs w:val="20"/>
              </w:rPr>
              <w:t xml:space="preserve"> </w:t>
            </w:r>
            <w:r w:rsidRPr="009E5290">
              <w:rPr>
                <w:rFonts w:ascii="Times New Roman" w:hAnsi="Times New Roman"/>
                <w:sz w:val="20"/>
                <w:szCs w:val="20"/>
              </w:rPr>
              <w:t>1,6 м</w:t>
            </w:r>
          </w:p>
          <w:p w:rsidR="00C30099" w:rsidRPr="009E5290" w:rsidRDefault="00C30099" w:rsidP="00072E2C">
            <w:pPr>
              <w:pStyle w:val="a4"/>
              <w:spacing w:after="0"/>
              <w:ind w:left="0"/>
              <w:rPr>
                <w:rFonts w:ascii="Times New Roman" w:hAnsi="Times New Roman"/>
                <w:sz w:val="20"/>
                <w:szCs w:val="20"/>
              </w:rPr>
            </w:pPr>
            <w:r w:rsidRPr="009E5290">
              <w:rPr>
                <w:rFonts w:ascii="Times New Roman" w:hAnsi="Times New Roman"/>
                <w:b/>
                <w:sz w:val="20"/>
                <w:szCs w:val="20"/>
              </w:rPr>
              <w:t>Тип разъема</w:t>
            </w:r>
            <w:r w:rsidRPr="009E5290">
              <w:rPr>
                <w:rFonts w:ascii="Times New Roman" w:hAnsi="Times New Roman"/>
                <w:sz w:val="20"/>
                <w:szCs w:val="20"/>
              </w:rPr>
              <w:t xml:space="preserve"> </w:t>
            </w:r>
            <w:proofErr w:type="spellStart"/>
            <w:r w:rsidRPr="009E5290">
              <w:rPr>
                <w:rFonts w:ascii="Times New Roman" w:hAnsi="Times New Roman"/>
                <w:sz w:val="20"/>
                <w:szCs w:val="20"/>
              </w:rPr>
              <w:t>Mini-jack</w:t>
            </w:r>
            <w:proofErr w:type="spellEnd"/>
          </w:p>
          <w:p w:rsidR="00C30099" w:rsidRPr="009E5290" w:rsidRDefault="00C30099" w:rsidP="00072E2C">
            <w:pPr>
              <w:pStyle w:val="a4"/>
              <w:spacing w:after="0"/>
              <w:ind w:left="0"/>
              <w:rPr>
                <w:rFonts w:ascii="Times New Roman" w:hAnsi="Times New Roman"/>
                <w:sz w:val="20"/>
                <w:szCs w:val="20"/>
              </w:rPr>
            </w:pPr>
            <w:r w:rsidRPr="009E5290">
              <w:rPr>
                <w:rFonts w:ascii="Times New Roman" w:hAnsi="Times New Roman"/>
                <w:b/>
                <w:sz w:val="20"/>
                <w:szCs w:val="20"/>
              </w:rPr>
              <w:t>Крепление</w:t>
            </w:r>
            <w:r w:rsidRPr="009E5290">
              <w:rPr>
                <w:rFonts w:ascii="Times New Roman" w:hAnsi="Times New Roman"/>
                <w:sz w:val="20"/>
                <w:szCs w:val="20"/>
              </w:rPr>
              <w:t xml:space="preserve"> без крепления</w:t>
            </w:r>
          </w:p>
          <w:p w:rsidR="00C30099" w:rsidRPr="009E5290" w:rsidRDefault="00C30099" w:rsidP="00072E2C">
            <w:pPr>
              <w:pStyle w:val="a4"/>
              <w:spacing w:after="0"/>
              <w:ind w:left="0"/>
              <w:rPr>
                <w:rFonts w:ascii="Times New Roman" w:hAnsi="Times New Roman"/>
                <w:sz w:val="20"/>
                <w:szCs w:val="20"/>
              </w:rPr>
            </w:pPr>
            <w:r w:rsidRPr="009E5290">
              <w:rPr>
                <w:rFonts w:ascii="Times New Roman" w:hAnsi="Times New Roman"/>
                <w:b/>
                <w:sz w:val="20"/>
                <w:szCs w:val="20"/>
              </w:rPr>
              <w:t xml:space="preserve">Минимальная частота, </w:t>
            </w:r>
            <w:proofErr w:type="gramStart"/>
            <w:r w:rsidRPr="009E5290">
              <w:rPr>
                <w:rFonts w:ascii="Times New Roman" w:hAnsi="Times New Roman"/>
                <w:b/>
                <w:sz w:val="20"/>
                <w:szCs w:val="20"/>
              </w:rPr>
              <w:t>Гц</w:t>
            </w:r>
            <w:proofErr w:type="gramEnd"/>
            <w:r w:rsidRPr="009E5290">
              <w:rPr>
                <w:rFonts w:ascii="Times New Roman" w:hAnsi="Times New Roman"/>
                <w:b/>
                <w:sz w:val="20"/>
                <w:szCs w:val="20"/>
              </w:rPr>
              <w:t>:</w:t>
            </w:r>
            <w:r w:rsidRPr="009E5290">
              <w:rPr>
                <w:rFonts w:ascii="Times New Roman" w:hAnsi="Times New Roman"/>
                <w:sz w:val="20"/>
                <w:szCs w:val="20"/>
              </w:rPr>
              <w:t xml:space="preserve"> </w:t>
            </w:r>
            <w:r w:rsidR="00652F11" w:rsidRPr="009E5290">
              <w:rPr>
                <w:rFonts w:ascii="Times New Roman" w:hAnsi="Times New Roman"/>
                <w:sz w:val="20"/>
                <w:szCs w:val="20"/>
              </w:rPr>
              <w:t xml:space="preserve">не </w:t>
            </w:r>
            <w:r w:rsidR="00083FC2" w:rsidRPr="009E5290">
              <w:rPr>
                <w:rFonts w:ascii="Times New Roman" w:hAnsi="Times New Roman"/>
                <w:sz w:val="20"/>
                <w:szCs w:val="20"/>
              </w:rPr>
              <w:t>более</w:t>
            </w:r>
            <w:r w:rsidR="00652F11" w:rsidRPr="009E5290">
              <w:rPr>
                <w:rFonts w:ascii="Times New Roman" w:hAnsi="Times New Roman"/>
                <w:sz w:val="20"/>
                <w:szCs w:val="20"/>
              </w:rPr>
              <w:t xml:space="preserve"> </w:t>
            </w:r>
            <w:r w:rsidRPr="009E5290">
              <w:rPr>
                <w:rFonts w:ascii="Times New Roman" w:hAnsi="Times New Roman"/>
                <w:sz w:val="20"/>
                <w:szCs w:val="20"/>
              </w:rPr>
              <w:t>50</w:t>
            </w:r>
          </w:p>
          <w:p w:rsidR="00C30099" w:rsidRPr="0017685B" w:rsidRDefault="00C30099" w:rsidP="00072E2C">
            <w:pPr>
              <w:pStyle w:val="a4"/>
              <w:spacing w:after="0"/>
              <w:ind w:left="0"/>
              <w:rPr>
                <w:rFonts w:ascii="Times New Roman" w:hAnsi="Times New Roman"/>
                <w:sz w:val="20"/>
                <w:szCs w:val="20"/>
              </w:rPr>
            </w:pPr>
            <w:r w:rsidRPr="009E5290">
              <w:rPr>
                <w:rFonts w:ascii="Times New Roman" w:hAnsi="Times New Roman"/>
                <w:b/>
                <w:sz w:val="20"/>
                <w:szCs w:val="20"/>
              </w:rPr>
              <w:t xml:space="preserve">Максимальная частота, </w:t>
            </w:r>
            <w:proofErr w:type="gramStart"/>
            <w:r w:rsidRPr="009E5290">
              <w:rPr>
                <w:rFonts w:ascii="Times New Roman" w:hAnsi="Times New Roman"/>
                <w:b/>
                <w:sz w:val="20"/>
                <w:szCs w:val="20"/>
              </w:rPr>
              <w:t>Гц</w:t>
            </w:r>
            <w:proofErr w:type="gramEnd"/>
            <w:r w:rsidRPr="009E5290">
              <w:rPr>
                <w:rFonts w:ascii="Times New Roman" w:hAnsi="Times New Roman"/>
                <w:b/>
                <w:sz w:val="20"/>
                <w:szCs w:val="20"/>
              </w:rPr>
              <w:t>:</w:t>
            </w:r>
            <w:r w:rsidRPr="009E5290">
              <w:rPr>
                <w:rFonts w:ascii="Times New Roman" w:hAnsi="Times New Roman"/>
                <w:sz w:val="20"/>
                <w:szCs w:val="20"/>
              </w:rPr>
              <w:t xml:space="preserve"> </w:t>
            </w:r>
            <w:r w:rsidR="00652F11" w:rsidRPr="009E5290">
              <w:rPr>
                <w:rFonts w:ascii="Times New Roman" w:hAnsi="Times New Roman"/>
                <w:sz w:val="20"/>
                <w:szCs w:val="20"/>
              </w:rPr>
              <w:t xml:space="preserve">не </w:t>
            </w:r>
            <w:r w:rsidR="00083FC2">
              <w:rPr>
                <w:rFonts w:ascii="Times New Roman" w:hAnsi="Times New Roman"/>
                <w:sz w:val="20"/>
                <w:szCs w:val="20"/>
              </w:rPr>
              <w:t>менее</w:t>
            </w:r>
            <w:r w:rsidR="00652F11" w:rsidRPr="0017685B">
              <w:rPr>
                <w:rFonts w:ascii="Times New Roman" w:hAnsi="Times New Roman"/>
                <w:sz w:val="20"/>
                <w:szCs w:val="20"/>
              </w:rPr>
              <w:t xml:space="preserve"> </w:t>
            </w:r>
            <w:r w:rsidRPr="0017685B">
              <w:rPr>
                <w:rFonts w:ascii="Times New Roman" w:hAnsi="Times New Roman"/>
                <w:sz w:val="20"/>
                <w:szCs w:val="20"/>
              </w:rPr>
              <w:t>1</w:t>
            </w:r>
            <w:r w:rsidR="00866A59" w:rsidRPr="00866A59">
              <w:rPr>
                <w:rFonts w:ascii="Times New Roman" w:hAnsi="Times New Roman"/>
                <w:sz w:val="20"/>
                <w:szCs w:val="20"/>
              </w:rPr>
              <w:t>8</w:t>
            </w:r>
            <w:r w:rsidRPr="0017685B">
              <w:rPr>
                <w:rFonts w:ascii="Times New Roman" w:hAnsi="Times New Roman"/>
                <w:sz w:val="20"/>
                <w:szCs w:val="20"/>
              </w:rPr>
              <w:t>000</w:t>
            </w:r>
          </w:p>
          <w:p w:rsidR="00C30099" w:rsidRPr="005B570D" w:rsidRDefault="00C30099" w:rsidP="00072E2C">
            <w:pPr>
              <w:pStyle w:val="a4"/>
              <w:spacing w:after="0"/>
              <w:ind w:left="0"/>
              <w:rPr>
                <w:sz w:val="20"/>
                <w:szCs w:val="20"/>
              </w:rPr>
            </w:pPr>
            <w:r w:rsidRPr="0017685B">
              <w:rPr>
                <w:rFonts w:ascii="Times New Roman" w:hAnsi="Times New Roman"/>
                <w:b/>
                <w:sz w:val="20"/>
                <w:szCs w:val="20"/>
              </w:rPr>
              <w:t>Совместимость с цифровыми радиосистемами</w:t>
            </w:r>
            <w:r w:rsidRPr="0017685B">
              <w:rPr>
                <w:rFonts w:ascii="Times New Roman" w:hAnsi="Times New Roman"/>
                <w:sz w:val="20"/>
                <w:szCs w:val="20"/>
              </w:rPr>
              <w:t xml:space="preserve">: </w:t>
            </w:r>
            <w:r w:rsidRPr="0017685B">
              <w:rPr>
                <w:rFonts w:ascii="Times New Roman" w:hAnsi="Times New Roman"/>
                <w:sz w:val="20"/>
                <w:szCs w:val="20"/>
              </w:rPr>
              <w:br/>
              <w:t>100% совместимость</w:t>
            </w:r>
            <w:r w:rsidRPr="0026416B">
              <w:rPr>
                <w:sz w:val="20"/>
                <w:szCs w:val="20"/>
              </w:rPr>
              <w:t xml:space="preserve">  </w:t>
            </w:r>
          </w:p>
        </w:tc>
        <w:tc>
          <w:tcPr>
            <w:tcW w:w="1417" w:type="dxa"/>
          </w:tcPr>
          <w:p w:rsidR="00652F11" w:rsidRDefault="00652F11" w:rsidP="00652F11">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26.40.41.000</w:t>
            </w:r>
          </w:p>
          <w:p w:rsidR="00C30099" w:rsidRPr="00C15856" w:rsidRDefault="00C30099" w:rsidP="003B68A7">
            <w:pPr>
              <w:spacing w:after="0" w:line="240" w:lineRule="auto"/>
              <w:jc w:val="right"/>
              <w:rPr>
                <w:rStyle w:val="n-product-specname-inner"/>
                <w:rFonts w:ascii="Times New Roman" w:hAnsi="Times New Roman"/>
                <w:b/>
                <w:sz w:val="20"/>
                <w:szCs w:val="20"/>
              </w:rPr>
            </w:pPr>
          </w:p>
        </w:tc>
      </w:tr>
      <w:tr w:rsidR="00C30099" w:rsidRPr="009D39C5" w:rsidTr="00A451AD">
        <w:tc>
          <w:tcPr>
            <w:tcW w:w="566" w:type="dxa"/>
            <w:shd w:val="clear" w:color="auto" w:fill="auto"/>
          </w:tcPr>
          <w:p w:rsidR="00C30099" w:rsidRPr="00C15856" w:rsidRDefault="00C30099" w:rsidP="00C30099">
            <w:pPr>
              <w:numPr>
                <w:ilvl w:val="0"/>
                <w:numId w:val="4"/>
              </w:numPr>
              <w:spacing w:after="0"/>
              <w:rPr>
                <w:rFonts w:ascii="Times New Roman" w:hAnsi="Times New Roman"/>
                <w:sz w:val="20"/>
                <w:szCs w:val="20"/>
              </w:rPr>
            </w:pPr>
          </w:p>
        </w:tc>
        <w:tc>
          <w:tcPr>
            <w:tcW w:w="1957" w:type="dxa"/>
            <w:shd w:val="clear" w:color="auto" w:fill="auto"/>
          </w:tcPr>
          <w:p w:rsidR="00C30099" w:rsidRPr="00184745" w:rsidRDefault="00C30099" w:rsidP="00A451AD">
            <w:pPr>
              <w:spacing w:line="240" w:lineRule="auto"/>
              <w:rPr>
                <w:rFonts w:ascii="Times New Roman" w:hAnsi="Times New Roman"/>
                <w:b/>
                <w:sz w:val="20"/>
                <w:szCs w:val="20"/>
              </w:rPr>
            </w:pPr>
            <w:r w:rsidRPr="00184745">
              <w:rPr>
                <w:rFonts w:ascii="Times New Roman" w:hAnsi="Times New Roman"/>
                <w:sz w:val="20"/>
                <w:szCs w:val="20"/>
              </w:rPr>
              <w:t xml:space="preserve">Накамерная </w:t>
            </w:r>
            <w:r w:rsidRPr="009223C0">
              <w:rPr>
                <w:rFonts w:ascii="Times New Roman" w:hAnsi="Times New Roman"/>
                <w:sz w:val="20"/>
                <w:szCs w:val="20"/>
              </w:rPr>
              <w:t xml:space="preserve">беспроводная </w:t>
            </w:r>
            <w:r w:rsidRPr="00184745">
              <w:rPr>
                <w:rFonts w:ascii="Times New Roman" w:hAnsi="Times New Roman"/>
                <w:sz w:val="20"/>
                <w:szCs w:val="20"/>
              </w:rPr>
              <w:t>радиосистема</w:t>
            </w:r>
            <w:r>
              <w:rPr>
                <w:rFonts w:ascii="Times New Roman" w:hAnsi="Times New Roman"/>
                <w:sz w:val="20"/>
                <w:szCs w:val="20"/>
              </w:rPr>
              <w:t xml:space="preserve"> </w:t>
            </w:r>
            <w:r>
              <w:rPr>
                <w:rFonts w:ascii="Times New Roman" w:hAnsi="Times New Roman"/>
                <w:sz w:val="20"/>
                <w:szCs w:val="20"/>
              </w:rPr>
              <w:br/>
            </w:r>
          </w:p>
        </w:tc>
        <w:tc>
          <w:tcPr>
            <w:tcW w:w="851" w:type="dxa"/>
            <w:shd w:val="clear" w:color="auto" w:fill="auto"/>
          </w:tcPr>
          <w:p w:rsidR="00C30099" w:rsidRPr="009D39C5" w:rsidRDefault="00C30099" w:rsidP="003B68A7">
            <w:pPr>
              <w:spacing w:after="0"/>
              <w:jc w:val="center"/>
              <w:rPr>
                <w:rFonts w:ascii="Times New Roman" w:hAnsi="Times New Roman"/>
                <w:sz w:val="20"/>
                <w:szCs w:val="20"/>
              </w:rPr>
            </w:pPr>
            <w:r>
              <w:rPr>
                <w:rFonts w:ascii="Times New Roman" w:hAnsi="Times New Roman"/>
                <w:sz w:val="20"/>
                <w:szCs w:val="20"/>
              </w:rPr>
              <w:t>5</w:t>
            </w:r>
          </w:p>
        </w:tc>
        <w:tc>
          <w:tcPr>
            <w:tcW w:w="5670" w:type="dxa"/>
            <w:shd w:val="clear" w:color="auto" w:fill="auto"/>
          </w:tcPr>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Состоит из </w:t>
            </w:r>
            <w:r w:rsidRPr="0017685B">
              <w:rPr>
                <w:rFonts w:ascii="Times New Roman" w:hAnsi="Times New Roman"/>
                <w:b/>
                <w:sz w:val="20"/>
                <w:szCs w:val="20"/>
              </w:rPr>
              <w:t>приемника</w:t>
            </w:r>
            <w:r w:rsidRPr="0017685B">
              <w:rPr>
                <w:rFonts w:ascii="Times New Roman" w:hAnsi="Times New Roman"/>
                <w:sz w:val="20"/>
                <w:szCs w:val="20"/>
              </w:rPr>
              <w:t xml:space="preserve"> и </w:t>
            </w:r>
            <w:r w:rsidRPr="0017685B">
              <w:rPr>
                <w:rFonts w:ascii="Times New Roman" w:hAnsi="Times New Roman"/>
                <w:b/>
                <w:sz w:val="20"/>
                <w:szCs w:val="20"/>
              </w:rPr>
              <w:t>ручного передатчика</w:t>
            </w:r>
            <w:r w:rsidRPr="0017685B">
              <w:rPr>
                <w:rFonts w:ascii="Times New Roman" w:hAnsi="Times New Roman"/>
                <w:sz w:val="20"/>
                <w:szCs w:val="20"/>
              </w:rPr>
              <w:t xml:space="preserve"> с динамическим микрофонным капсюлем.</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РЧ-диапазон 516 – 558 МГц (A)</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Рабочий диапазон до 100 метров</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3 режима шумоподавления</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Полоса пропускания до 42 МГц</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Приемник и передатчик питаются от 2 батареек типа АА каждый</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Микрофон с </w:t>
            </w:r>
            <w:proofErr w:type="spellStart"/>
            <w:r w:rsidRPr="0017685B">
              <w:rPr>
                <w:rFonts w:ascii="Times New Roman" w:hAnsi="Times New Roman"/>
                <w:sz w:val="20"/>
                <w:szCs w:val="20"/>
              </w:rPr>
              <w:t>кардиоидной</w:t>
            </w:r>
            <w:proofErr w:type="spellEnd"/>
            <w:r w:rsidRPr="0017685B">
              <w:rPr>
                <w:rFonts w:ascii="Times New Roman" w:hAnsi="Times New Roman"/>
                <w:sz w:val="20"/>
                <w:szCs w:val="20"/>
              </w:rPr>
              <w:t xml:space="preserve"> характеристикой направленности</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В комплекте 4 батарейки типа АА, адаптер для камеры CA 2, держатель на стойку MZQ 1, кабель CL 1 </w:t>
            </w:r>
            <w:proofErr w:type="spellStart"/>
            <w:r w:rsidRPr="0017685B">
              <w:rPr>
                <w:rFonts w:ascii="Times New Roman" w:hAnsi="Times New Roman"/>
                <w:sz w:val="20"/>
                <w:szCs w:val="20"/>
              </w:rPr>
              <w:t>miniJack-miniJack</w:t>
            </w:r>
            <w:proofErr w:type="spellEnd"/>
            <w:r w:rsidRPr="0017685B">
              <w:rPr>
                <w:rFonts w:ascii="Times New Roman" w:hAnsi="Times New Roman"/>
                <w:sz w:val="20"/>
                <w:szCs w:val="20"/>
              </w:rPr>
              <w:t xml:space="preserve"> и кабель CL 100 </w:t>
            </w:r>
            <w:proofErr w:type="spellStart"/>
            <w:r w:rsidRPr="0017685B">
              <w:rPr>
                <w:rFonts w:ascii="Times New Roman" w:hAnsi="Times New Roman"/>
                <w:sz w:val="20"/>
                <w:szCs w:val="20"/>
              </w:rPr>
              <w:t>XLR-miniJack</w:t>
            </w:r>
            <w:proofErr w:type="spellEnd"/>
            <w:r w:rsidRPr="0017685B">
              <w:rPr>
                <w:rFonts w:ascii="Times New Roman" w:hAnsi="Times New Roman"/>
                <w:sz w:val="20"/>
                <w:szCs w:val="20"/>
              </w:rPr>
              <w:t>.</w:t>
            </w:r>
          </w:p>
          <w:p w:rsidR="00C30099" w:rsidRPr="0017685B" w:rsidRDefault="00C30099" w:rsidP="003B68A7">
            <w:pPr>
              <w:spacing w:after="0" w:line="240" w:lineRule="auto"/>
              <w:rPr>
                <w:rFonts w:ascii="Times New Roman" w:hAnsi="Times New Roman"/>
                <w:sz w:val="20"/>
                <w:szCs w:val="20"/>
              </w:rPr>
            </w:pPr>
          </w:p>
          <w:p w:rsidR="00C30099" w:rsidRPr="0017685B" w:rsidRDefault="00C30099" w:rsidP="003B68A7">
            <w:pPr>
              <w:spacing w:after="0" w:line="240" w:lineRule="auto"/>
              <w:rPr>
                <w:rFonts w:ascii="Times New Roman" w:hAnsi="Times New Roman"/>
                <w:b/>
                <w:sz w:val="20"/>
                <w:szCs w:val="20"/>
              </w:rPr>
            </w:pPr>
            <w:r w:rsidRPr="0017685B">
              <w:rPr>
                <w:rFonts w:ascii="Times New Roman" w:hAnsi="Times New Roman"/>
                <w:b/>
                <w:sz w:val="20"/>
                <w:szCs w:val="20"/>
              </w:rPr>
              <w:t>Приемник:</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Коэффициент нелинейных искажений</w:t>
            </w:r>
            <w:r w:rsidRPr="0017685B">
              <w:rPr>
                <w:rFonts w:ascii="Times New Roman" w:hAnsi="Times New Roman"/>
                <w:sz w:val="20"/>
                <w:szCs w:val="20"/>
              </w:rPr>
              <w:tab/>
              <w:t>≤0.9%</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Подавление ложных сигналов</w:t>
            </w:r>
            <w:r w:rsidRPr="0017685B">
              <w:rPr>
                <w:rFonts w:ascii="Times New Roman" w:hAnsi="Times New Roman"/>
                <w:sz w:val="20"/>
                <w:szCs w:val="20"/>
              </w:rPr>
              <w:tab/>
              <w:t>≥65 дБ</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Подавление </w:t>
            </w:r>
            <w:proofErr w:type="spellStart"/>
            <w:r w:rsidRPr="0017685B">
              <w:rPr>
                <w:rFonts w:ascii="Times New Roman" w:hAnsi="Times New Roman"/>
                <w:sz w:val="20"/>
                <w:szCs w:val="20"/>
              </w:rPr>
              <w:t>интермодуляции</w:t>
            </w:r>
            <w:proofErr w:type="spellEnd"/>
            <w:r w:rsidRPr="0017685B">
              <w:rPr>
                <w:rFonts w:ascii="Times New Roman" w:hAnsi="Times New Roman"/>
                <w:sz w:val="20"/>
                <w:szCs w:val="20"/>
              </w:rPr>
              <w:tab/>
              <w:t>≥65 дБ</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Соотношение сигнал/шум</w:t>
            </w:r>
            <w:r w:rsidRPr="0017685B">
              <w:rPr>
                <w:rFonts w:ascii="Times New Roman" w:hAnsi="Times New Roman"/>
                <w:sz w:val="20"/>
                <w:szCs w:val="20"/>
              </w:rPr>
              <w:tab/>
              <w:t xml:space="preserve">≥110 </w:t>
            </w:r>
            <w:proofErr w:type="spellStart"/>
            <w:r w:rsidRPr="0017685B">
              <w:rPr>
                <w:rFonts w:ascii="Times New Roman" w:hAnsi="Times New Roman"/>
                <w:sz w:val="20"/>
                <w:szCs w:val="20"/>
              </w:rPr>
              <w:t>дБА</w:t>
            </w:r>
            <w:proofErr w:type="spellEnd"/>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Чувствительность РЧ</w:t>
            </w:r>
            <w:r w:rsidRPr="0017685B">
              <w:rPr>
                <w:rFonts w:ascii="Times New Roman" w:hAnsi="Times New Roman"/>
                <w:sz w:val="20"/>
                <w:szCs w:val="20"/>
              </w:rPr>
              <w:tab/>
              <w:t>&lt;1.6 мкВ</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Полоса пропускания</w:t>
            </w:r>
            <w:r w:rsidRPr="0017685B">
              <w:rPr>
                <w:rFonts w:ascii="Times New Roman" w:hAnsi="Times New Roman"/>
                <w:sz w:val="20"/>
                <w:szCs w:val="20"/>
              </w:rPr>
              <w:tab/>
              <w:t>до 42 МГц</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Шумоподавление</w:t>
            </w:r>
            <w:r w:rsidRPr="0017685B">
              <w:rPr>
                <w:rFonts w:ascii="Times New Roman" w:hAnsi="Times New Roman"/>
                <w:sz w:val="20"/>
                <w:szCs w:val="20"/>
              </w:rPr>
              <w:tab/>
              <w:t xml:space="preserve">5 </w:t>
            </w:r>
            <w:proofErr w:type="spellStart"/>
            <w:r w:rsidRPr="0017685B">
              <w:rPr>
                <w:rFonts w:ascii="Times New Roman" w:hAnsi="Times New Roman"/>
                <w:sz w:val="20"/>
                <w:szCs w:val="20"/>
              </w:rPr>
              <w:t>дБмкВ</w:t>
            </w:r>
            <w:proofErr w:type="spellEnd"/>
            <w:r w:rsidRPr="0017685B">
              <w:rPr>
                <w:rFonts w:ascii="Times New Roman" w:hAnsi="Times New Roman"/>
                <w:sz w:val="20"/>
                <w:szCs w:val="20"/>
              </w:rPr>
              <w:t xml:space="preserve"> (низкое), 15 </w:t>
            </w:r>
            <w:proofErr w:type="spellStart"/>
            <w:r w:rsidRPr="0017685B">
              <w:rPr>
                <w:rFonts w:ascii="Times New Roman" w:hAnsi="Times New Roman"/>
                <w:sz w:val="20"/>
                <w:szCs w:val="20"/>
              </w:rPr>
              <w:t>дБмкВ</w:t>
            </w:r>
            <w:proofErr w:type="spellEnd"/>
            <w:r w:rsidRPr="0017685B">
              <w:rPr>
                <w:rFonts w:ascii="Times New Roman" w:hAnsi="Times New Roman"/>
                <w:sz w:val="20"/>
                <w:szCs w:val="20"/>
              </w:rPr>
              <w:t xml:space="preserve"> (среднее), 25 </w:t>
            </w:r>
            <w:proofErr w:type="spellStart"/>
            <w:r w:rsidRPr="0017685B">
              <w:rPr>
                <w:rFonts w:ascii="Times New Roman" w:hAnsi="Times New Roman"/>
                <w:sz w:val="20"/>
                <w:szCs w:val="20"/>
              </w:rPr>
              <w:t>дБмкВ</w:t>
            </w:r>
            <w:proofErr w:type="spellEnd"/>
            <w:r w:rsidRPr="0017685B">
              <w:rPr>
                <w:rFonts w:ascii="Times New Roman" w:hAnsi="Times New Roman"/>
                <w:sz w:val="20"/>
                <w:szCs w:val="20"/>
              </w:rPr>
              <w:t xml:space="preserve"> (высокое)</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Максимальный выходной уровень</w:t>
            </w:r>
            <w:r w:rsidRPr="0017685B">
              <w:rPr>
                <w:rFonts w:ascii="Times New Roman" w:hAnsi="Times New Roman"/>
                <w:sz w:val="20"/>
                <w:szCs w:val="20"/>
              </w:rPr>
              <w:tab/>
              <w:t xml:space="preserve">+12 </w:t>
            </w:r>
            <w:proofErr w:type="spellStart"/>
            <w:r w:rsidRPr="0017685B">
              <w:rPr>
                <w:rFonts w:ascii="Times New Roman" w:hAnsi="Times New Roman"/>
                <w:sz w:val="20"/>
                <w:szCs w:val="20"/>
              </w:rPr>
              <w:t>дБн</w:t>
            </w:r>
            <w:proofErr w:type="spellEnd"/>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Выходы</w:t>
            </w:r>
            <w:r w:rsidRPr="0017685B">
              <w:rPr>
                <w:rFonts w:ascii="Times New Roman" w:hAnsi="Times New Roman"/>
                <w:sz w:val="20"/>
                <w:szCs w:val="20"/>
              </w:rPr>
              <w:tab/>
              <w:t xml:space="preserve">: 1 </w:t>
            </w:r>
            <w:r w:rsidRPr="0017685B">
              <w:rPr>
                <w:rFonts w:ascii="Times New Roman" w:hAnsi="Times New Roman"/>
                <w:sz w:val="20"/>
                <w:szCs w:val="20"/>
                <w:lang w:val="en-US"/>
              </w:rPr>
              <w:t>x</w:t>
            </w:r>
            <w:r w:rsidRPr="0017685B">
              <w:rPr>
                <w:rFonts w:ascii="Times New Roman" w:hAnsi="Times New Roman"/>
                <w:sz w:val="20"/>
                <w:szCs w:val="20"/>
              </w:rPr>
              <w:t xml:space="preserve"> 1/8" </w:t>
            </w:r>
            <w:r w:rsidRPr="0017685B">
              <w:rPr>
                <w:rFonts w:ascii="Times New Roman" w:hAnsi="Times New Roman"/>
                <w:sz w:val="20"/>
                <w:szCs w:val="20"/>
                <w:lang w:val="en-US"/>
              </w:rPr>
              <w:t>Jack</w:t>
            </w:r>
            <w:r w:rsidRPr="0017685B">
              <w:rPr>
                <w:rFonts w:ascii="Times New Roman" w:hAnsi="Times New Roman"/>
                <w:sz w:val="20"/>
                <w:szCs w:val="20"/>
              </w:rPr>
              <w:t xml:space="preserve"> </w:t>
            </w:r>
            <w:r w:rsidRPr="0017685B">
              <w:rPr>
                <w:rFonts w:ascii="Times New Roman" w:hAnsi="Times New Roman"/>
                <w:sz w:val="20"/>
                <w:szCs w:val="20"/>
                <w:lang w:val="en-US"/>
              </w:rPr>
              <w:t>TRS</w:t>
            </w:r>
            <w:r w:rsidRPr="0017685B">
              <w:rPr>
                <w:rFonts w:ascii="Times New Roman" w:hAnsi="Times New Roman"/>
                <w:sz w:val="20"/>
                <w:szCs w:val="20"/>
              </w:rPr>
              <w:t xml:space="preserve"> </w:t>
            </w:r>
            <w:r w:rsidRPr="0017685B">
              <w:rPr>
                <w:rFonts w:ascii="Times New Roman" w:hAnsi="Times New Roman"/>
                <w:sz w:val="20"/>
                <w:szCs w:val="20"/>
                <w:lang w:val="en-US"/>
              </w:rPr>
              <w:t>unbalanced</w:t>
            </w:r>
            <w:r w:rsidRPr="0017685B">
              <w:rPr>
                <w:rFonts w:ascii="Times New Roman" w:hAnsi="Times New Roman"/>
                <w:sz w:val="20"/>
                <w:szCs w:val="20"/>
              </w:rPr>
              <w:t xml:space="preserve"> </w:t>
            </w:r>
            <w:r w:rsidRPr="0017685B">
              <w:rPr>
                <w:rFonts w:ascii="Times New Roman" w:hAnsi="Times New Roman"/>
                <w:sz w:val="20"/>
                <w:szCs w:val="20"/>
                <w:lang w:val="en-US"/>
              </w:rPr>
              <w:t>out</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Питание: 2 батарейки типа АА или заряжаемый аккумулятор BA 2015</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Время работы от батареек:</w:t>
            </w:r>
            <w:r w:rsidRPr="0017685B">
              <w:rPr>
                <w:rFonts w:ascii="Times New Roman" w:hAnsi="Times New Roman"/>
                <w:sz w:val="20"/>
                <w:szCs w:val="20"/>
              </w:rPr>
              <w:tab/>
              <w:t>до 8 часов</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Корпус</w:t>
            </w:r>
            <w:r w:rsidRPr="0017685B">
              <w:rPr>
                <w:rFonts w:ascii="Times New Roman" w:hAnsi="Times New Roman"/>
                <w:sz w:val="20"/>
                <w:szCs w:val="20"/>
              </w:rPr>
              <w:tab/>
              <w:t>алюминий</w:t>
            </w:r>
          </w:p>
          <w:p w:rsidR="00C30099" w:rsidRPr="0017685B" w:rsidRDefault="00C30099" w:rsidP="003B68A7">
            <w:pPr>
              <w:spacing w:after="0" w:line="240" w:lineRule="auto"/>
              <w:rPr>
                <w:rFonts w:ascii="Times New Roman" w:hAnsi="Times New Roman"/>
                <w:sz w:val="20"/>
                <w:szCs w:val="20"/>
              </w:rPr>
            </w:pPr>
          </w:p>
          <w:p w:rsidR="00C30099" w:rsidRPr="0017685B" w:rsidRDefault="00C30099" w:rsidP="003B68A7">
            <w:pPr>
              <w:spacing w:after="0" w:line="240" w:lineRule="auto"/>
              <w:rPr>
                <w:rFonts w:ascii="Times New Roman" w:hAnsi="Times New Roman"/>
                <w:b/>
                <w:sz w:val="20"/>
                <w:szCs w:val="20"/>
              </w:rPr>
            </w:pPr>
            <w:r w:rsidRPr="0017685B">
              <w:rPr>
                <w:rFonts w:ascii="Times New Roman" w:hAnsi="Times New Roman"/>
                <w:b/>
                <w:sz w:val="20"/>
                <w:szCs w:val="20"/>
              </w:rPr>
              <w:t>Ручной передатчик</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lastRenderedPageBreak/>
              <w:t>Тип:</w:t>
            </w:r>
            <w:r w:rsidRPr="0017685B">
              <w:rPr>
                <w:rFonts w:ascii="Times New Roman" w:hAnsi="Times New Roman"/>
                <w:sz w:val="20"/>
                <w:szCs w:val="20"/>
              </w:rPr>
              <w:tab/>
              <w:t>динамический</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Диаграмма направленности:</w:t>
            </w:r>
            <w:r w:rsidRPr="0017685B">
              <w:rPr>
                <w:rFonts w:ascii="Times New Roman" w:hAnsi="Times New Roman"/>
                <w:sz w:val="20"/>
                <w:szCs w:val="20"/>
              </w:rPr>
              <w:tab/>
              <w:t>кардиоида</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Чувствительность:</w:t>
            </w:r>
            <w:r w:rsidRPr="0017685B">
              <w:rPr>
                <w:rFonts w:ascii="Times New Roman" w:hAnsi="Times New Roman"/>
                <w:sz w:val="20"/>
                <w:szCs w:val="20"/>
              </w:rPr>
              <w:tab/>
              <w:t>2.1 мВт/Па</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Тип модуляции:</w:t>
            </w:r>
            <w:r w:rsidRPr="0017685B">
              <w:rPr>
                <w:rFonts w:ascii="Times New Roman" w:hAnsi="Times New Roman"/>
                <w:sz w:val="20"/>
                <w:szCs w:val="20"/>
              </w:rPr>
              <w:tab/>
              <w:t xml:space="preserve"> FM</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Частотный диапазон:</w:t>
            </w:r>
            <w:r w:rsidRPr="0017685B">
              <w:rPr>
                <w:rFonts w:ascii="Times New Roman" w:hAnsi="Times New Roman"/>
                <w:sz w:val="20"/>
                <w:szCs w:val="20"/>
              </w:rPr>
              <w:tab/>
              <w:t>80 Гц – 18 кГц</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Коэффициент нелинейных искажений:</w:t>
            </w:r>
            <w:r w:rsidRPr="0017685B">
              <w:rPr>
                <w:rFonts w:ascii="Times New Roman" w:hAnsi="Times New Roman"/>
                <w:sz w:val="20"/>
                <w:szCs w:val="20"/>
              </w:rPr>
              <w:tab/>
              <w:t>≤0.9%</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Соотношение сигнал/шум:</w:t>
            </w:r>
            <w:r w:rsidRPr="0017685B">
              <w:rPr>
                <w:rFonts w:ascii="Times New Roman" w:hAnsi="Times New Roman"/>
                <w:sz w:val="20"/>
                <w:szCs w:val="20"/>
              </w:rPr>
              <w:tab/>
              <w:t xml:space="preserve">≥110 </w:t>
            </w:r>
            <w:proofErr w:type="spellStart"/>
            <w:r w:rsidRPr="0017685B">
              <w:rPr>
                <w:rFonts w:ascii="Times New Roman" w:hAnsi="Times New Roman"/>
                <w:sz w:val="20"/>
                <w:szCs w:val="20"/>
              </w:rPr>
              <w:t>дБА</w:t>
            </w:r>
            <w:proofErr w:type="spellEnd"/>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Выходная мощность:</w:t>
            </w:r>
            <w:r w:rsidRPr="0017685B">
              <w:rPr>
                <w:rFonts w:ascii="Times New Roman" w:hAnsi="Times New Roman"/>
                <w:sz w:val="20"/>
                <w:szCs w:val="20"/>
              </w:rPr>
              <w:tab/>
              <w:t>30 мВт</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Выходное сопротивление:</w:t>
            </w:r>
            <w:r w:rsidRPr="0017685B">
              <w:rPr>
                <w:rFonts w:ascii="Times New Roman" w:hAnsi="Times New Roman"/>
                <w:sz w:val="20"/>
                <w:szCs w:val="20"/>
              </w:rPr>
              <w:tab/>
              <w:t>40 кОм</w:t>
            </w:r>
          </w:p>
          <w:p w:rsidR="00C30099" w:rsidRPr="00E9220B" w:rsidRDefault="00C30099" w:rsidP="003B68A7">
            <w:pPr>
              <w:spacing w:after="0" w:line="240" w:lineRule="auto"/>
              <w:rPr>
                <w:rFonts w:ascii="Times New Roman" w:hAnsi="Times New Roman"/>
                <w:sz w:val="20"/>
                <w:szCs w:val="20"/>
                <w:lang w:val="en-US"/>
              </w:rPr>
            </w:pPr>
            <w:r w:rsidRPr="0017685B">
              <w:rPr>
                <w:rFonts w:ascii="Times New Roman" w:hAnsi="Times New Roman"/>
                <w:sz w:val="20"/>
                <w:szCs w:val="20"/>
              </w:rPr>
              <w:t>Вход</w:t>
            </w:r>
            <w:r w:rsidRPr="00E9220B">
              <w:rPr>
                <w:rFonts w:ascii="Times New Roman" w:hAnsi="Times New Roman"/>
                <w:sz w:val="20"/>
                <w:szCs w:val="20"/>
                <w:lang w:val="en-US"/>
              </w:rPr>
              <w:t>:</w:t>
            </w:r>
            <w:r w:rsidRPr="00E9220B">
              <w:rPr>
                <w:rFonts w:ascii="Times New Roman" w:hAnsi="Times New Roman"/>
                <w:sz w:val="20"/>
                <w:szCs w:val="20"/>
                <w:lang w:val="en-US"/>
              </w:rPr>
              <w:tab/>
              <w:t>1 x 1/8" Jack TRS mic/inst in</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Питание</w:t>
            </w:r>
            <w:r w:rsidR="00083FC2">
              <w:rPr>
                <w:rFonts w:ascii="Times New Roman" w:hAnsi="Times New Roman"/>
                <w:sz w:val="20"/>
                <w:szCs w:val="20"/>
              </w:rPr>
              <w:t>:</w:t>
            </w:r>
            <w:r w:rsidRPr="0017685B">
              <w:rPr>
                <w:rFonts w:ascii="Times New Roman" w:hAnsi="Times New Roman"/>
                <w:sz w:val="20"/>
                <w:szCs w:val="20"/>
              </w:rPr>
              <w:tab/>
              <w:t>2 батарейки типа АА</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Потребляемый ток:</w:t>
            </w:r>
            <w:r w:rsidRPr="0017685B">
              <w:rPr>
                <w:rFonts w:ascii="Times New Roman" w:hAnsi="Times New Roman"/>
                <w:sz w:val="20"/>
                <w:szCs w:val="20"/>
              </w:rPr>
              <w:tab/>
              <w:t>180 мА</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Время работы от батареек:</w:t>
            </w:r>
            <w:r w:rsidRPr="0017685B">
              <w:rPr>
                <w:rFonts w:ascii="Times New Roman" w:hAnsi="Times New Roman"/>
                <w:sz w:val="20"/>
                <w:szCs w:val="20"/>
              </w:rPr>
              <w:tab/>
              <w:t>до 8 часов</w:t>
            </w:r>
          </w:p>
        </w:tc>
        <w:tc>
          <w:tcPr>
            <w:tcW w:w="1417" w:type="dxa"/>
          </w:tcPr>
          <w:p w:rsidR="00C30099" w:rsidRPr="009D39C5" w:rsidRDefault="00652F11" w:rsidP="00652F11">
            <w:pPr>
              <w:spacing w:after="0" w:line="240" w:lineRule="auto"/>
              <w:jc w:val="center"/>
              <w:rPr>
                <w:rStyle w:val="n-product-specname-inner"/>
                <w:rFonts w:ascii="Times New Roman" w:hAnsi="Times New Roman"/>
                <w:b/>
                <w:sz w:val="20"/>
                <w:szCs w:val="20"/>
              </w:rPr>
            </w:pPr>
            <w:r w:rsidRPr="00652F11">
              <w:rPr>
                <w:rFonts w:ascii="Times New Roman" w:eastAsiaTheme="minorHAnsi" w:hAnsi="Times New Roman"/>
                <w:sz w:val="20"/>
                <w:szCs w:val="20"/>
              </w:rPr>
              <w:lastRenderedPageBreak/>
              <w:t>26.40.51.000</w:t>
            </w:r>
          </w:p>
        </w:tc>
      </w:tr>
      <w:tr w:rsidR="00C30099" w:rsidRPr="00CD7159" w:rsidTr="00A451AD">
        <w:tc>
          <w:tcPr>
            <w:tcW w:w="566" w:type="dxa"/>
            <w:shd w:val="clear" w:color="auto" w:fill="auto"/>
          </w:tcPr>
          <w:p w:rsidR="00C30099" w:rsidRPr="00C15856" w:rsidRDefault="00C30099" w:rsidP="00C30099">
            <w:pPr>
              <w:numPr>
                <w:ilvl w:val="0"/>
                <w:numId w:val="4"/>
              </w:numPr>
              <w:spacing w:after="0"/>
              <w:rPr>
                <w:rFonts w:ascii="Times New Roman" w:hAnsi="Times New Roman"/>
                <w:sz w:val="20"/>
                <w:szCs w:val="20"/>
              </w:rPr>
            </w:pPr>
          </w:p>
        </w:tc>
        <w:tc>
          <w:tcPr>
            <w:tcW w:w="1957" w:type="dxa"/>
            <w:shd w:val="clear" w:color="auto" w:fill="auto"/>
          </w:tcPr>
          <w:p w:rsidR="00C30099" w:rsidRPr="00EA3F66" w:rsidRDefault="00C30099" w:rsidP="00A451AD">
            <w:pPr>
              <w:spacing w:line="240" w:lineRule="auto"/>
              <w:rPr>
                <w:rFonts w:ascii="Times New Roman" w:hAnsi="Times New Roman"/>
                <w:sz w:val="20"/>
                <w:szCs w:val="20"/>
                <w:lang w:val="en-US"/>
              </w:rPr>
            </w:pPr>
            <w:r w:rsidRPr="00420D1D">
              <w:rPr>
                <w:rFonts w:ascii="Times New Roman" w:hAnsi="Times New Roman"/>
                <w:sz w:val="20"/>
                <w:szCs w:val="20"/>
              </w:rPr>
              <w:t>Стереонаушники</w:t>
            </w:r>
            <w:r w:rsidRPr="00EA3F66">
              <w:rPr>
                <w:rFonts w:ascii="Times New Roman" w:hAnsi="Times New Roman"/>
                <w:sz w:val="20"/>
                <w:szCs w:val="20"/>
                <w:lang w:val="en-US"/>
              </w:rPr>
              <w:t xml:space="preserve"> </w:t>
            </w:r>
          </w:p>
        </w:tc>
        <w:tc>
          <w:tcPr>
            <w:tcW w:w="851" w:type="dxa"/>
            <w:shd w:val="clear" w:color="auto" w:fill="auto"/>
          </w:tcPr>
          <w:p w:rsidR="00C30099" w:rsidRPr="00EF577F" w:rsidRDefault="00C30099" w:rsidP="003B68A7">
            <w:pPr>
              <w:spacing w:after="0"/>
              <w:jc w:val="center"/>
              <w:rPr>
                <w:rFonts w:ascii="Times New Roman" w:hAnsi="Times New Roman"/>
                <w:sz w:val="20"/>
                <w:szCs w:val="20"/>
              </w:rPr>
            </w:pPr>
            <w:r>
              <w:rPr>
                <w:rFonts w:ascii="Times New Roman" w:hAnsi="Times New Roman"/>
                <w:sz w:val="20"/>
                <w:szCs w:val="20"/>
              </w:rPr>
              <w:t>1</w:t>
            </w:r>
          </w:p>
        </w:tc>
        <w:tc>
          <w:tcPr>
            <w:tcW w:w="5670" w:type="dxa"/>
            <w:shd w:val="clear" w:color="auto" w:fill="auto"/>
          </w:tcPr>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Материал амбушюр:</w:t>
            </w:r>
            <w:r w:rsidRPr="0017685B">
              <w:rPr>
                <w:rFonts w:ascii="Times New Roman" w:hAnsi="Times New Roman"/>
                <w:sz w:val="20"/>
                <w:szCs w:val="20"/>
              </w:rPr>
              <w:t xml:space="preserve"> велюр</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Цвет амбушюр:</w:t>
            </w:r>
            <w:r w:rsidRPr="0017685B">
              <w:rPr>
                <w:rFonts w:ascii="Times New Roman" w:hAnsi="Times New Roman"/>
                <w:sz w:val="20"/>
                <w:szCs w:val="20"/>
              </w:rPr>
              <w:t xml:space="preserve"> серый</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Материал корпуса</w:t>
            </w:r>
            <w:r w:rsidRPr="0017685B">
              <w:rPr>
                <w:rFonts w:ascii="Times New Roman" w:hAnsi="Times New Roman"/>
                <w:sz w:val="20"/>
                <w:szCs w:val="20"/>
              </w:rPr>
              <w:t>: пластик</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Тип разъема кабеля:</w:t>
            </w:r>
            <w:r w:rsidRPr="0017685B">
              <w:rPr>
                <w:rFonts w:ascii="Times New Roman" w:hAnsi="Times New Roman"/>
                <w:sz w:val="20"/>
                <w:szCs w:val="20"/>
              </w:rPr>
              <w:t xml:space="preserve"> 3.5 мм</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Тип излучателя:</w:t>
            </w:r>
            <w:r w:rsidRPr="0017685B">
              <w:rPr>
                <w:rFonts w:ascii="Times New Roman" w:hAnsi="Times New Roman"/>
                <w:sz w:val="20"/>
                <w:szCs w:val="20"/>
              </w:rPr>
              <w:t xml:space="preserve"> </w:t>
            </w:r>
            <w:proofErr w:type="gramStart"/>
            <w:r w:rsidRPr="0017685B">
              <w:rPr>
                <w:rFonts w:ascii="Times New Roman" w:hAnsi="Times New Roman"/>
                <w:sz w:val="20"/>
                <w:szCs w:val="20"/>
              </w:rPr>
              <w:t>динамические</w:t>
            </w:r>
            <w:proofErr w:type="gramEnd"/>
          </w:p>
          <w:p w:rsidR="00C30099" w:rsidRPr="009E5290"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 xml:space="preserve">Количество </w:t>
            </w:r>
            <w:r w:rsidRPr="009E5290">
              <w:rPr>
                <w:rFonts w:ascii="Times New Roman" w:hAnsi="Times New Roman"/>
                <w:b/>
                <w:sz w:val="20"/>
                <w:szCs w:val="20"/>
              </w:rPr>
              <w:t>излучателей:</w:t>
            </w:r>
            <w:r w:rsidRPr="009E5290">
              <w:rPr>
                <w:rFonts w:ascii="Times New Roman" w:hAnsi="Times New Roman"/>
                <w:sz w:val="20"/>
                <w:szCs w:val="20"/>
              </w:rPr>
              <w:t xml:space="preserve"> 2</w:t>
            </w:r>
          </w:p>
          <w:p w:rsidR="00C30099" w:rsidRPr="009E5290" w:rsidRDefault="00C30099" w:rsidP="003B68A7">
            <w:pPr>
              <w:spacing w:after="0" w:line="240" w:lineRule="auto"/>
              <w:rPr>
                <w:rFonts w:ascii="Times New Roman" w:hAnsi="Times New Roman"/>
                <w:sz w:val="20"/>
                <w:szCs w:val="20"/>
              </w:rPr>
            </w:pPr>
            <w:r w:rsidRPr="009E5290">
              <w:rPr>
                <w:rFonts w:ascii="Times New Roman" w:hAnsi="Times New Roman"/>
                <w:b/>
                <w:sz w:val="20"/>
                <w:szCs w:val="20"/>
              </w:rPr>
              <w:t>Складные:</w:t>
            </w:r>
            <w:r w:rsidRPr="009E5290">
              <w:rPr>
                <w:rFonts w:ascii="Times New Roman" w:hAnsi="Times New Roman"/>
                <w:sz w:val="20"/>
                <w:szCs w:val="20"/>
              </w:rPr>
              <w:t xml:space="preserve"> нет</w:t>
            </w:r>
          </w:p>
          <w:p w:rsidR="00C30099" w:rsidRPr="009E5290" w:rsidRDefault="00C30099" w:rsidP="003B68A7">
            <w:pPr>
              <w:spacing w:after="0" w:line="240" w:lineRule="auto"/>
              <w:rPr>
                <w:rFonts w:ascii="Times New Roman" w:hAnsi="Times New Roman"/>
                <w:sz w:val="20"/>
                <w:szCs w:val="20"/>
              </w:rPr>
            </w:pPr>
            <w:r w:rsidRPr="009E5290">
              <w:rPr>
                <w:rFonts w:ascii="Times New Roman" w:hAnsi="Times New Roman"/>
                <w:b/>
                <w:sz w:val="20"/>
                <w:szCs w:val="20"/>
              </w:rPr>
              <w:t xml:space="preserve">Минимальная частота, </w:t>
            </w:r>
            <w:proofErr w:type="gramStart"/>
            <w:r w:rsidRPr="009E5290">
              <w:rPr>
                <w:rFonts w:ascii="Times New Roman" w:hAnsi="Times New Roman"/>
                <w:b/>
                <w:sz w:val="20"/>
                <w:szCs w:val="20"/>
              </w:rPr>
              <w:t>Гц</w:t>
            </w:r>
            <w:proofErr w:type="gramEnd"/>
            <w:r w:rsidRPr="009E5290">
              <w:rPr>
                <w:rFonts w:ascii="Times New Roman" w:hAnsi="Times New Roman"/>
                <w:b/>
                <w:sz w:val="20"/>
                <w:szCs w:val="20"/>
              </w:rPr>
              <w:t>:</w:t>
            </w:r>
            <w:r w:rsidRPr="009E5290">
              <w:rPr>
                <w:rFonts w:ascii="Times New Roman" w:hAnsi="Times New Roman"/>
                <w:sz w:val="20"/>
                <w:szCs w:val="20"/>
              </w:rPr>
              <w:t xml:space="preserve"> </w:t>
            </w:r>
            <w:r w:rsidR="0090007B" w:rsidRPr="009E5290">
              <w:rPr>
                <w:rFonts w:ascii="Times New Roman" w:hAnsi="Times New Roman"/>
                <w:sz w:val="20"/>
                <w:szCs w:val="20"/>
              </w:rPr>
              <w:t xml:space="preserve">не </w:t>
            </w:r>
            <w:r w:rsidR="00083FC2" w:rsidRPr="009E5290">
              <w:rPr>
                <w:rFonts w:ascii="Times New Roman" w:hAnsi="Times New Roman"/>
                <w:sz w:val="20"/>
                <w:szCs w:val="20"/>
              </w:rPr>
              <w:t>более</w:t>
            </w:r>
            <w:r w:rsidR="0090007B" w:rsidRPr="009E5290">
              <w:rPr>
                <w:rFonts w:ascii="Times New Roman" w:hAnsi="Times New Roman"/>
                <w:sz w:val="20"/>
                <w:szCs w:val="20"/>
              </w:rPr>
              <w:t xml:space="preserve"> </w:t>
            </w:r>
            <w:r w:rsidRPr="009E5290">
              <w:rPr>
                <w:rFonts w:ascii="Times New Roman" w:hAnsi="Times New Roman"/>
                <w:sz w:val="20"/>
                <w:szCs w:val="20"/>
              </w:rPr>
              <w:t>5</w:t>
            </w:r>
          </w:p>
          <w:p w:rsidR="00C30099" w:rsidRPr="009E5290" w:rsidRDefault="00C30099" w:rsidP="003B68A7">
            <w:pPr>
              <w:spacing w:after="0" w:line="240" w:lineRule="auto"/>
              <w:rPr>
                <w:rFonts w:ascii="Times New Roman" w:hAnsi="Times New Roman"/>
                <w:sz w:val="20"/>
                <w:szCs w:val="20"/>
              </w:rPr>
            </w:pPr>
            <w:r w:rsidRPr="009E5290">
              <w:rPr>
                <w:rFonts w:ascii="Times New Roman" w:hAnsi="Times New Roman"/>
                <w:b/>
                <w:sz w:val="20"/>
                <w:szCs w:val="20"/>
              </w:rPr>
              <w:t xml:space="preserve">Максимальная частота, </w:t>
            </w:r>
            <w:proofErr w:type="gramStart"/>
            <w:r w:rsidRPr="009E5290">
              <w:rPr>
                <w:rFonts w:ascii="Times New Roman" w:hAnsi="Times New Roman"/>
                <w:b/>
                <w:sz w:val="20"/>
                <w:szCs w:val="20"/>
              </w:rPr>
              <w:t>Гц</w:t>
            </w:r>
            <w:proofErr w:type="gramEnd"/>
            <w:r w:rsidRPr="009E5290">
              <w:rPr>
                <w:rFonts w:ascii="Times New Roman" w:hAnsi="Times New Roman"/>
                <w:b/>
                <w:sz w:val="20"/>
                <w:szCs w:val="20"/>
              </w:rPr>
              <w:t>:</w:t>
            </w:r>
            <w:r w:rsidRPr="009E5290">
              <w:rPr>
                <w:rFonts w:ascii="Times New Roman" w:hAnsi="Times New Roman"/>
                <w:sz w:val="20"/>
                <w:szCs w:val="20"/>
              </w:rPr>
              <w:t xml:space="preserve"> </w:t>
            </w:r>
            <w:r w:rsidR="0090007B" w:rsidRPr="009E5290">
              <w:rPr>
                <w:rFonts w:ascii="Times New Roman" w:hAnsi="Times New Roman"/>
                <w:sz w:val="20"/>
                <w:szCs w:val="20"/>
              </w:rPr>
              <w:t xml:space="preserve">не </w:t>
            </w:r>
            <w:r w:rsidR="00083FC2" w:rsidRPr="009E5290">
              <w:rPr>
                <w:rFonts w:ascii="Times New Roman" w:hAnsi="Times New Roman"/>
                <w:sz w:val="20"/>
                <w:szCs w:val="20"/>
              </w:rPr>
              <w:t>менее</w:t>
            </w:r>
            <w:r w:rsidR="0090007B" w:rsidRPr="009E5290">
              <w:rPr>
                <w:rFonts w:ascii="Times New Roman" w:hAnsi="Times New Roman"/>
                <w:sz w:val="20"/>
                <w:szCs w:val="20"/>
              </w:rPr>
              <w:t xml:space="preserve"> </w:t>
            </w:r>
            <w:r w:rsidRPr="009E5290">
              <w:rPr>
                <w:rFonts w:ascii="Times New Roman" w:hAnsi="Times New Roman"/>
                <w:sz w:val="20"/>
                <w:szCs w:val="20"/>
              </w:rPr>
              <w:t>35000</w:t>
            </w:r>
          </w:p>
          <w:p w:rsidR="00C30099" w:rsidRPr="009E5290" w:rsidRDefault="00C30099" w:rsidP="003B68A7">
            <w:pPr>
              <w:spacing w:after="0" w:line="240" w:lineRule="auto"/>
              <w:rPr>
                <w:rFonts w:ascii="Times New Roman" w:hAnsi="Times New Roman"/>
                <w:sz w:val="20"/>
                <w:szCs w:val="20"/>
              </w:rPr>
            </w:pPr>
            <w:r w:rsidRPr="009E5290">
              <w:rPr>
                <w:rFonts w:ascii="Times New Roman" w:hAnsi="Times New Roman"/>
                <w:b/>
                <w:sz w:val="20"/>
                <w:szCs w:val="20"/>
              </w:rPr>
              <w:t>Сопротивление, Ом:</w:t>
            </w:r>
            <w:r w:rsidRPr="009E5290">
              <w:rPr>
                <w:rFonts w:ascii="Times New Roman" w:hAnsi="Times New Roman"/>
                <w:sz w:val="20"/>
                <w:szCs w:val="20"/>
              </w:rPr>
              <w:t xml:space="preserve"> 80</w:t>
            </w:r>
          </w:p>
          <w:p w:rsidR="00C30099" w:rsidRPr="009E5290" w:rsidRDefault="00C30099" w:rsidP="003B68A7">
            <w:pPr>
              <w:spacing w:after="0" w:line="240" w:lineRule="auto"/>
              <w:rPr>
                <w:rFonts w:ascii="Times New Roman" w:hAnsi="Times New Roman"/>
                <w:sz w:val="20"/>
                <w:szCs w:val="20"/>
              </w:rPr>
            </w:pPr>
            <w:r w:rsidRPr="009E5290">
              <w:rPr>
                <w:rFonts w:ascii="Times New Roman" w:hAnsi="Times New Roman"/>
                <w:b/>
                <w:sz w:val="20"/>
                <w:szCs w:val="20"/>
              </w:rPr>
              <w:t>Чувствительность, дБ/Вт/м:</w:t>
            </w:r>
            <w:r w:rsidRPr="009E5290">
              <w:rPr>
                <w:rFonts w:ascii="Times New Roman" w:hAnsi="Times New Roman"/>
                <w:sz w:val="20"/>
                <w:szCs w:val="20"/>
              </w:rPr>
              <w:t xml:space="preserve"> 96</w:t>
            </w:r>
          </w:p>
          <w:p w:rsidR="00C30099" w:rsidRPr="009E5290" w:rsidRDefault="00C30099" w:rsidP="003B68A7">
            <w:pPr>
              <w:spacing w:after="0" w:line="240" w:lineRule="auto"/>
              <w:rPr>
                <w:rFonts w:ascii="Times New Roman" w:hAnsi="Times New Roman"/>
                <w:sz w:val="20"/>
                <w:szCs w:val="20"/>
              </w:rPr>
            </w:pPr>
            <w:r w:rsidRPr="009E5290">
              <w:rPr>
                <w:rFonts w:ascii="Times New Roman" w:hAnsi="Times New Roman"/>
                <w:b/>
                <w:sz w:val="20"/>
                <w:szCs w:val="20"/>
              </w:rPr>
              <w:t>Шумоподавление:</w:t>
            </w:r>
            <w:r w:rsidRPr="009E5290">
              <w:rPr>
                <w:rFonts w:ascii="Times New Roman" w:hAnsi="Times New Roman"/>
                <w:sz w:val="20"/>
                <w:szCs w:val="20"/>
              </w:rPr>
              <w:t xml:space="preserve"> Пассивное</w:t>
            </w:r>
          </w:p>
          <w:p w:rsidR="00C30099" w:rsidRPr="0017685B" w:rsidRDefault="00C30099" w:rsidP="003B68A7">
            <w:pPr>
              <w:spacing w:after="0" w:line="240" w:lineRule="auto"/>
              <w:rPr>
                <w:rFonts w:ascii="Times New Roman" w:hAnsi="Times New Roman"/>
                <w:sz w:val="20"/>
                <w:szCs w:val="20"/>
              </w:rPr>
            </w:pPr>
            <w:r w:rsidRPr="009E5290">
              <w:rPr>
                <w:rFonts w:ascii="Times New Roman" w:hAnsi="Times New Roman"/>
                <w:b/>
                <w:sz w:val="20"/>
                <w:szCs w:val="20"/>
              </w:rPr>
              <w:t xml:space="preserve">Длина кабеля, </w:t>
            </w:r>
            <w:proofErr w:type="gramStart"/>
            <w:r w:rsidRPr="009E5290">
              <w:rPr>
                <w:rFonts w:ascii="Times New Roman" w:hAnsi="Times New Roman"/>
                <w:b/>
                <w:sz w:val="20"/>
                <w:szCs w:val="20"/>
              </w:rPr>
              <w:t>м</w:t>
            </w:r>
            <w:proofErr w:type="gramEnd"/>
            <w:r w:rsidRPr="009E5290">
              <w:rPr>
                <w:rFonts w:ascii="Times New Roman" w:hAnsi="Times New Roman"/>
                <w:b/>
                <w:sz w:val="20"/>
                <w:szCs w:val="20"/>
              </w:rPr>
              <w:t>:</w:t>
            </w:r>
            <w:r w:rsidRPr="009E5290">
              <w:rPr>
                <w:rFonts w:ascii="Times New Roman" w:hAnsi="Times New Roman"/>
                <w:sz w:val="20"/>
                <w:szCs w:val="20"/>
              </w:rPr>
              <w:t xml:space="preserve"> </w:t>
            </w:r>
            <w:r w:rsidR="0090007B" w:rsidRPr="009E5290">
              <w:rPr>
                <w:rFonts w:ascii="Times New Roman" w:hAnsi="Times New Roman"/>
                <w:sz w:val="20"/>
                <w:szCs w:val="20"/>
              </w:rPr>
              <w:t xml:space="preserve">не менее </w:t>
            </w:r>
            <w:r w:rsidRPr="009E5290">
              <w:rPr>
                <w:rFonts w:ascii="Times New Roman" w:hAnsi="Times New Roman"/>
                <w:sz w:val="20"/>
                <w:szCs w:val="20"/>
              </w:rPr>
              <w:t>3</w:t>
            </w:r>
          </w:p>
        </w:tc>
        <w:tc>
          <w:tcPr>
            <w:tcW w:w="1417" w:type="dxa"/>
          </w:tcPr>
          <w:p w:rsidR="00C30099" w:rsidRPr="00CD7159" w:rsidRDefault="00945A7E" w:rsidP="00CD7159">
            <w:pPr>
              <w:spacing w:after="0" w:line="240" w:lineRule="auto"/>
              <w:jc w:val="center"/>
              <w:rPr>
                <w:rFonts w:eastAsiaTheme="minorHAnsi"/>
              </w:rPr>
            </w:pPr>
            <w:hyperlink r:id="rId9" w:history="1">
              <w:r w:rsidR="00CD7159" w:rsidRPr="00CD7159">
                <w:rPr>
                  <w:rFonts w:ascii="Times New Roman" w:eastAsiaTheme="minorHAnsi" w:hAnsi="Times New Roman"/>
                  <w:sz w:val="20"/>
                  <w:szCs w:val="20"/>
                </w:rPr>
                <w:t xml:space="preserve">26.40.42.120 </w:t>
              </w:r>
            </w:hyperlink>
          </w:p>
        </w:tc>
      </w:tr>
      <w:tr w:rsidR="00C30099" w:rsidRPr="006802F9" w:rsidTr="00A451AD">
        <w:tc>
          <w:tcPr>
            <w:tcW w:w="566" w:type="dxa"/>
            <w:shd w:val="clear" w:color="auto" w:fill="auto"/>
          </w:tcPr>
          <w:p w:rsidR="00C30099" w:rsidRPr="00C15856" w:rsidRDefault="00C30099" w:rsidP="00C30099">
            <w:pPr>
              <w:numPr>
                <w:ilvl w:val="0"/>
                <w:numId w:val="4"/>
              </w:numPr>
              <w:spacing w:after="0"/>
              <w:rPr>
                <w:rFonts w:ascii="Times New Roman" w:hAnsi="Times New Roman"/>
                <w:sz w:val="20"/>
                <w:szCs w:val="20"/>
              </w:rPr>
            </w:pPr>
          </w:p>
        </w:tc>
        <w:tc>
          <w:tcPr>
            <w:tcW w:w="1957" w:type="dxa"/>
            <w:shd w:val="clear" w:color="auto" w:fill="auto"/>
          </w:tcPr>
          <w:p w:rsidR="00C30099" w:rsidRPr="009223C0" w:rsidRDefault="00C30099" w:rsidP="00A451AD">
            <w:pPr>
              <w:spacing w:line="240" w:lineRule="auto"/>
              <w:rPr>
                <w:rFonts w:ascii="Times New Roman" w:hAnsi="Times New Roman"/>
                <w:sz w:val="20"/>
                <w:szCs w:val="20"/>
              </w:rPr>
            </w:pPr>
            <w:r>
              <w:rPr>
                <w:rFonts w:ascii="Times New Roman" w:hAnsi="Times New Roman"/>
                <w:sz w:val="20"/>
                <w:szCs w:val="20"/>
              </w:rPr>
              <w:t>Комплект накамерного</w:t>
            </w:r>
            <w:r w:rsidRPr="009223C0">
              <w:rPr>
                <w:rFonts w:ascii="Times New Roman" w:hAnsi="Times New Roman"/>
                <w:sz w:val="20"/>
                <w:szCs w:val="20"/>
              </w:rPr>
              <w:t xml:space="preserve"> свет</w:t>
            </w:r>
            <w:r>
              <w:rPr>
                <w:rFonts w:ascii="Times New Roman" w:hAnsi="Times New Roman"/>
                <w:sz w:val="20"/>
                <w:szCs w:val="20"/>
              </w:rPr>
              <w:t>ильника</w:t>
            </w:r>
            <w:r w:rsidRPr="009223C0">
              <w:rPr>
                <w:rFonts w:ascii="Times New Roman" w:hAnsi="Times New Roman"/>
                <w:sz w:val="20"/>
                <w:szCs w:val="20"/>
              </w:rPr>
              <w:t xml:space="preserve"> </w:t>
            </w:r>
          </w:p>
        </w:tc>
        <w:tc>
          <w:tcPr>
            <w:tcW w:w="851" w:type="dxa"/>
            <w:shd w:val="clear" w:color="auto" w:fill="auto"/>
          </w:tcPr>
          <w:p w:rsidR="00C30099" w:rsidRDefault="00C30099" w:rsidP="003B68A7">
            <w:pPr>
              <w:spacing w:after="0"/>
              <w:jc w:val="center"/>
              <w:rPr>
                <w:rFonts w:ascii="Times New Roman" w:hAnsi="Times New Roman"/>
                <w:sz w:val="20"/>
                <w:szCs w:val="20"/>
              </w:rPr>
            </w:pPr>
            <w:r>
              <w:rPr>
                <w:rFonts w:ascii="Times New Roman" w:hAnsi="Times New Roman"/>
                <w:sz w:val="20"/>
                <w:szCs w:val="20"/>
              </w:rPr>
              <w:t>9</w:t>
            </w:r>
          </w:p>
          <w:p w:rsidR="00C30099" w:rsidRPr="009223C0" w:rsidRDefault="00C30099" w:rsidP="003B68A7">
            <w:pPr>
              <w:spacing w:after="0"/>
              <w:jc w:val="center"/>
              <w:rPr>
                <w:rFonts w:ascii="Times New Roman" w:hAnsi="Times New Roman"/>
                <w:sz w:val="20"/>
                <w:szCs w:val="20"/>
              </w:rPr>
            </w:pPr>
          </w:p>
        </w:tc>
        <w:tc>
          <w:tcPr>
            <w:tcW w:w="5670" w:type="dxa"/>
            <w:shd w:val="clear" w:color="auto" w:fill="auto"/>
          </w:tcPr>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Габариты</w:t>
            </w:r>
            <w:r w:rsidR="00866A59" w:rsidRPr="00866A59">
              <w:rPr>
                <w:rFonts w:ascii="Times New Roman" w:hAnsi="Times New Roman"/>
                <w:b/>
                <w:sz w:val="20"/>
                <w:szCs w:val="20"/>
              </w:rPr>
              <w:t xml:space="preserve"> (</w:t>
            </w:r>
            <w:proofErr w:type="spellStart"/>
            <w:r w:rsidR="00866A59" w:rsidRPr="001F157C">
              <w:rPr>
                <w:rFonts w:ascii="Times New Roman" w:hAnsi="Times New Roman"/>
                <w:b/>
                <w:sz w:val="20"/>
                <w:szCs w:val="20"/>
              </w:rPr>
              <w:t>ШхВхГ</w:t>
            </w:r>
            <w:proofErr w:type="spellEnd"/>
            <w:r w:rsidR="00866A59" w:rsidRPr="00866A59">
              <w:rPr>
                <w:rFonts w:ascii="Times New Roman" w:hAnsi="Times New Roman"/>
                <w:b/>
                <w:sz w:val="20"/>
                <w:szCs w:val="20"/>
              </w:rPr>
              <w:t>)</w:t>
            </w:r>
            <w:r w:rsidRPr="0017685B">
              <w:rPr>
                <w:rFonts w:ascii="Times New Roman" w:hAnsi="Times New Roman"/>
                <w:b/>
                <w:sz w:val="20"/>
                <w:szCs w:val="20"/>
              </w:rPr>
              <w:t>, мм</w:t>
            </w:r>
            <w:r w:rsidRPr="0017685B">
              <w:rPr>
                <w:rFonts w:ascii="Times New Roman" w:hAnsi="Times New Roman"/>
                <w:sz w:val="20"/>
                <w:szCs w:val="20"/>
              </w:rPr>
              <w:t xml:space="preserve"> </w:t>
            </w:r>
            <w:r w:rsidRPr="0017685B">
              <w:rPr>
                <w:rFonts w:ascii="Times New Roman" w:hAnsi="Times New Roman"/>
                <w:sz w:val="20"/>
                <w:szCs w:val="20"/>
              </w:rPr>
              <w:tab/>
              <w:t xml:space="preserve">135 </w:t>
            </w:r>
            <w:proofErr w:type="spellStart"/>
            <w:r w:rsidRPr="0017685B">
              <w:rPr>
                <w:rFonts w:ascii="Times New Roman" w:hAnsi="Times New Roman"/>
                <w:sz w:val="20"/>
                <w:szCs w:val="20"/>
              </w:rPr>
              <w:t>x</w:t>
            </w:r>
            <w:proofErr w:type="spellEnd"/>
            <w:r w:rsidRPr="0017685B">
              <w:rPr>
                <w:rFonts w:ascii="Times New Roman" w:hAnsi="Times New Roman"/>
                <w:sz w:val="20"/>
                <w:szCs w:val="20"/>
              </w:rPr>
              <w:t xml:space="preserve"> 85 x 35</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Напряжение питания, В:</w:t>
            </w:r>
            <w:r w:rsidRPr="0017685B">
              <w:rPr>
                <w:rFonts w:ascii="Times New Roman" w:hAnsi="Times New Roman"/>
                <w:sz w:val="20"/>
                <w:szCs w:val="20"/>
              </w:rPr>
              <w:t xml:space="preserve"> </w:t>
            </w:r>
            <w:r w:rsidRPr="0017685B">
              <w:rPr>
                <w:rFonts w:ascii="Times New Roman" w:hAnsi="Times New Roman"/>
                <w:sz w:val="20"/>
                <w:szCs w:val="20"/>
              </w:rPr>
              <w:tab/>
              <w:t>6..18</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Цветовая температура, К:</w:t>
            </w:r>
            <w:r w:rsidRPr="0017685B">
              <w:rPr>
                <w:rFonts w:ascii="Times New Roman" w:hAnsi="Times New Roman"/>
                <w:sz w:val="20"/>
                <w:szCs w:val="20"/>
              </w:rPr>
              <w:t xml:space="preserve"> </w:t>
            </w:r>
            <w:r w:rsidRPr="0017685B">
              <w:rPr>
                <w:rFonts w:ascii="Times New Roman" w:hAnsi="Times New Roman"/>
                <w:sz w:val="20"/>
                <w:szCs w:val="20"/>
              </w:rPr>
              <w:tab/>
              <w:t>3200...5600</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Диапазон регулировки яркости, %:</w:t>
            </w:r>
            <w:r w:rsidRPr="0017685B">
              <w:rPr>
                <w:rFonts w:ascii="Times New Roman" w:hAnsi="Times New Roman"/>
                <w:sz w:val="20"/>
                <w:szCs w:val="20"/>
              </w:rPr>
              <w:t xml:space="preserve"> </w:t>
            </w:r>
            <w:r w:rsidRPr="0017685B">
              <w:rPr>
                <w:rFonts w:ascii="Times New Roman" w:hAnsi="Times New Roman"/>
                <w:sz w:val="20"/>
                <w:szCs w:val="20"/>
              </w:rPr>
              <w:tab/>
              <w:t>10..100</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Рабочая температура, С:</w:t>
            </w:r>
            <w:r w:rsidRPr="0017685B">
              <w:rPr>
                <w:rFonts w:ascii="Times New Roman" w:hAnsi="Times New Roman"/>
                <w:sz w:val="20"/>
                <w:szCs w:val="20"/>
              </w:rPr>
              <w:t xml:space="preserve"> </w:t>
            </w:r>
            <w:r w:rsidRPr="0017685B">
              <w:rPr>
                <w:rFonts w:ascii="Times New Roman" w:hAnsi="Times New Roman"/>
                <w:sz w:val="20"/>
                <w:szCs w:val="20"/>
              </w:rPr>
              <w:tab/>
              <w:t>-20...+45</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Потребляемая мощность, Вт:</w:t>
            </w:r>
            <w:r w:rsidRPr="0017685B">
              <w:rPr>
                <w:rFonts w:ascii="Times New Roman" w:hAnsi="Times New Roman"/>
                <w:sz w:val="20"/>
                <w:szCs w:val="20"/>
              </w:rPr>
              <w:t xml:space="preserve"> </w:t>
            </w:r>
            <w:r w:rsidRPr="0017685B">
              <w:rPr>
                <w:rFonts w:ascii="Times New Roman" w:hAnsi="Times New Roman"/>
                <w:sz w:val="20"/>
                <w:szCs w:val="20"/>
              </w:rPr>
              <w:tab/>
            </w:r>
            <w:r w:rsidR="00083FC2">
              <w:rPr>
                <w:rFonts w:ascii="Times New Roman" w:hAnsi="Times New Roman"/>
                <w:sz w:val="20"/>
                <w:szCs w:val="20"/>
              </w:rPr>
              <w:t>не более 10</w:t>
            </w:r>
            <w:bookmarkStart w:id="0" w:name="_GoBack"/>
            <w:bookmarkEnd w:id="0"/>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Срок службы диодов,</w:t>
            </w:r>
            <w:r w:rsidR="00FB0508">
              <w:rPr>
                <w:rFonts w:ascii="Times New Roman" w:hAnsi="Times New Roman"/>
                <w:b/>
                <w:sz w:val="20"/>
                <w:szCs w:val="20"/>
              </w:rPr>
              <w:t xml:space="preserve"> </w:t>
            </w:r>
            <w:proofErr w:type="gramStart"/>
            <w:r w:rsidRPr="0017685B">
              <w:rPr>
                <w:rFonts w:ascii="Times New Roman" w:hAnsi="Times New Roman"/>
                <w:b/>
                <w:sz w:val="20"/>
                <w:szCs w:val="20"/>
              </w:rPr>
              <w:t>ч</w:t>
            </w:r>
            <w:proofErr w:type="gramEnd"/>
            <w:r w:rsidRPr="0017685B">
              <w:rPr>
                <w:rFonts w:ascii="Times New Roman" w:hAnsi="Times New Roman"/>
                <w:b/>
                <w:sz w:val="20"/>
                <w:szCs w:val="20"/>
              </w:rPr>
              <w:t>:</w:t>
            </w:r>
            <w:r w:rsidRPr="0017685B">
              <w:rPr>
                <w:rFonts w:ascii="Times New Roman" w:hAnsi="Times New Roman"/>
                <w:sz w:val="20"/>
                <w:szCs w:val="20"/>
              </w:rPr>
              <w:t xml:space="preserve"> </w:t>
            </w:r>
            <w:r w:rsidRPr="0017685B">
              <w:rPr>
                <w:rFonts w:ascii="Times New Roman" w:hAnsi="Times New Roman"/>
                <w:sz w:val="20"/>
                <w:szCs w:val="20"/>
              </w:rPr>
              <w:tab/>
            </w:r>
            <w:r w:rsidR="00083FC2">
              <w:rPr>
                <w:rFonts w:ascii="Times New Roman" w:hAnsi="Times New Roman"/>
                <w:sz w:val="20"/>
                <w:szCs w:val="20"/>
              </w:rPr>
              <w:t xml:space="preserve">не менее </w:t>
            </w:r>
            <w:r w:rsidRPr="0017685B">
              <w:rPr>
                <w:rFonts w:ascii="Times New Roman" w:hAnsi="Times New Roman"/>
                <w:sz w:val="20"/>
                <w:szCs w:val="20"/>
              </w:rPr>
              <w:t>50000</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b/>
                <w:sz w:val="20"/>
                <w:szCs w:val="20"/>
              </w:rPr>
              <w:t>Разъем питания:</w:t>
            </w:r>
            <w:r w:rsidRPr="0017685B">
              <w:rPr>
                <w:rFonts w:ascii="Times New Roman" w:hAnsi="Times New Roman"/>
                <w:sz w:val="20"/>
                <w:szCs w:val="20"/>
              </w:rPr>
              <w:t xml:space="preserve"> </w:t>
            </w:r>
            <w:r w:rsidRPr="0017685B">
              <w:rPr>
                <w:rFonts w:ascii="Times New Roman" w:hAnsi="Times New Roman"/>
                <w:sz w:val="20"/>
                <w:szCs w:val="20"/>
              </w:rPr>
              <w:tab/>
            </w:r>
            <w:proofErr w:type="spellStart"/>
            <w:r w:rsidRPr="0017685B">
              <w:rPr>
                <w:rFonts w:ascii="Times New Roman" w:hAnsi="Times New Roman"/>
                <w:sz w:val="20"/>
                <w:szCs w:val="20"/>
              </w:rPr>
              <w:t>Power</w:t>
            </w:r>
            <w:proofErr w:type="spellEnd"/>
            <w:r w:rsidRPr="0017685B">
              <w:rPr>
                <w:rFonts w:ascii="Times New Roman" w:hAnsi="Times New Roman"/>
                <w:sz w:val="20"/>
                <w:szCs w:val="20"/>
              </w:rPr>
              <w:t xml:space="preserve"> </w:t>
            </w:r>
            <w:proofErr w:type="spellStart"/>
            <w:r w:rsidRPr="0017685B">
              <w:rPr>
                <w:rFonts w:ascii="Times New Roman" w:hAnsi="Times New Roman"/>
                <w:sz w:val="20"/>
                <w:szCs w:val="20"/>
              </w:rPr>
              <w:t>Jack</w:t>
            </w:r>
            <w:proofErr w:type="spellEnd"/>
          </w:p>
          <w:p w:rsidR="00C30099" w:rsidRPr="0017685B" w:rsidRDefault="00C30099" w:rsidP="003B68A7">
            <w:pPr>
              <w:spacing w:after="0" w:line="240" w:lineRule="auto"/>
              <w:rPr>
                <w:rFonts w:ascii="Times New Roman" w:hAnsi="Times New Roman"/>
                <w:b/>
                <w:sz w:val="20"/>
                <w:szCs w:val="20"/>
              </w:rPr>
            </w:pPr>
            <w:r w:rsidRPr="0017685B">
              <w:rPr>
                <w:rFonts w:ascii="Times New Roman" w:hAnsi="Times New Roman"/>
                <w:b/>
                <w:sz w:val="20"/>
                <w:szCs w:val="20"/>
              </w:rPr>
              <w:t xml:space="preserve">Комплектация: </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светильник;    </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аккумуляторная батарея;    </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зарядное устройство;    </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матовый фильтр;    </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шаровая головка;    </w:t>
            </w:r>
          </w:p>
          <w:p w:rsidR="00C30099" w:rsidRPr="0017685B" w:rsidRDefault="00C30099" w:rsidP="003B68A7">
            <w:pPr>
              <w:spacing w:after="0" w:line="240" w:lineRule="auto"/>
              <w:rPr>
                <w:rFonts w:ascii="Times New Roman" w:hAnsi="Times New Roman"/>
                <w:sz w:val="20"/>
                <w:szCs w:val="20"/>
              </w:rPr>
            </w:pPr>
            <w:r w:rsidRPr="0017685B">
              <w:rPr>
                <w:rFonts w:ascii="Times New Roman" w:hAnsi="Times New Roman"/>
                <w:sz w:val="20"/>
                <w:szCs w:val="20"/>
              </w:rPr>
              <w:t xml:space="preserve">    кофр.</w:t>
            </w:r>
          </w:p>
        </w:tc>
        <w:tc>
          <w:tcPr>
            <w:tcW w:w="1417" w:type="dxa"/>
          </w:tcPr>
          <w:tbl>
            <w:tblPr>
              <w:tblW w:w="0" w:type="auto"/>
              <w:tblLayout w:type="fixed"/>
              <w:tblCellMar>
                <w:top w:w="102" w:type="dxa"/>
                <w:left w:w="62" w:type="dxa"/>
                <w:bottom w:w="102" w:type="dxa"/>
                <w:right w:w="62" w:type="dxa"/>
              </w:tblCellMar>
              <w:tblLook w:val="0000"/>
            </w:tblPr>
            <w:tblGrid>
              <w:gridCol w:w="2211"/>
            </w:tblGrid>
            <w:tr w:rsidR="006802F9" w:rsidRPr="006802F9">
              <w:tc>
                <w:tcPr>
                  <w:tcW w:w="2211" w:type="dxa"/>
                </w:tcPr>
                <w:p w:rsidR="00927958" w:rsidRDefault="00927958" w:rsidP="00927958">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0"/>
                      <w:szCs w:val="20"/>
                    </w:rPr>
                    <w:t>27.40.39.119</w:t>
                  </w:r>
                </w:p>
                <w:p w:rsidR="006802F9" w:rsidRPr="006802F9" w:rsidRDefault="006802F9">
                  <w:pPr>
                    <w:autoSpaceDE w:val="0"/>
                    <w:autoSpaceDN w:val="0"/>
                    <w:adjustRightInd w:val="0"/>
                    <w:spacing w:after="0" w:line="240" w:lineRule="auto"/>
                    <w:rPr>
                      <w:rFonts w:ascii="Times New Roman" w:eastAsiaTheme="minorHAnsi" w:hAnsi="Times New Roman"/>
                      <w:sz w:val="20"/>
                      <w:szCs w:val="20"/>
                    </w:rPr>
                  </w:pPr>
                </w:p>
              </w:tc>
            </w:tr>
            <w:tr w:rsidR="006802F9" w:rsidRPr="006802F9">
              <w:tc>
                <w:tcPr>
                  <w:tcW w:w="2211" w:type="dxa"/>
                </w:tcPr>
                <w:p w:rsidR="006802F9" w:rsidRPr="006802F9" w:rsidRDefault="006802F9">
                  <w:pPr>
                    <w:autoSpaceDE w:val="0"/>
                    <w:autoSpaceDN w:val="0"/>
                    <w:adjustRightInd w:val="0"/>
                    <w:spacing w:after="0" w:line="240" w:lineRule="auto"/>
                    <w:rPr>
                      <w:rFonts w:ascii="Times New Roman" w:eastAsiaTheme="minorHAnsi" w:hAnsi="Times New Roman"/>
                      <w:sz w:val="20"/>
                      <w:szCs w:val="20"/>
                    </w:rPr>
                  </w:pPr>
                </w:p>
              </w:tc>
            </w:tr>
          </w:tbl>
          <w:p w:rsidR="00C30099" w:rsidRPr="006802F9" w:rsidRDefault="00C30099" w:rsidP="003B68A7">
            <w:pPr>
              <w:spacing w:after="0" w:line="240" w:lineRule="auto"/>
              <w:jc w:val="right"/>
              <w:rPr>
                <w:rFonts w:eastAsiaTheme="minorHAnsi"/>
              </w:rPr>
            </w:pPr>
          </w:p>
        </w:tc>
      </w:tr>
      <w:tr w:rsidR="00C30099" w:rsidRPr="009223C0" w:rsidTr="00A451AD">
        <w:tc>
          <w:tcPr>
            <w:tcW w:w="566" w:type="dxa"/>
            <w:shd w:val="clear" w:color="auto" w:fill="auto"/>
          </w:tcPr>
          <w:p w:rsidR="00C30099" w:rsidRPr="00C15856" w:rsidRDefault="00C30099" w:rsidP="00C30099">
            <w:pPr>
              <w:numPr>
                <w:ilvl w:val="0"/>
                <w:numId w:val="4"/>
              </w:numPr>
              <w:spacing w:after="0"/>
              <w:rPr>
                <w:rFonts w:ascii="Times New Roman" w:hAnsi="Times New Roman"/>
                <w:sz w:val="20"/>
                <w:szCs w:val="20"/>
              </w:rPr>
            </w:pPr>
          </w:p>
        </w:tc>
        <w:tc>
          <w:tcPr>
            <w:tcW w:w="1957" w:type="dxa"/>
            <w:shd w:val="clear" w:color="auto" w:fill="auto"/>
          </w:tcPr>
          <w:p w:rsidR="00C30099" w:rsidRPr="007C64A1" w:rsidRDefault="00C30099" w:rsidP="003B68A7">
            <w:pPr>
              <w:spacing w:line="240" w:lineRule="auto"/>
              <w:rPr>
                <w:rFonts w:ascii="Times New Roman" w:hAnsi="Times New Roman"/>
                <w:b/>
                <w:sz w:val="20"/>
                <w:szCs w:val="20"/>
              </w:rPr>
            </w:pPr>
            <w:r w:rsidRPr="006F00B1">
              <w:rPr>
                <w:rFonts w:ascii="Times New Roman" w:hAnsi="Times New Roman"/>
                <w:sz w:val="20"/>
                <w:szCs w:val="20"/>
              </w:rPr>
              <w:t>Аккумуляторная батарея</w:t>
            </w:r>
            <w:r>
              <w:rPr>
                <w:rFonts w:ascii="Times New Roman" w:hAnsi="Times New Roman"/>
                <w:sz w:val="20"/>
                <w:szCs w:val="20"/>
              </w:rPr>
              <w:t xml:space="preserve">  </w:t>
            </w:r>
            <w:r>
              <w:rPr>
                <w:rFonts w:ascii="Times New Roman" w:hAnsi="Times New Roman"/>
                <w:sz w:val="20"/>
                <w:szCs w:val="20"/>
              </w:rPr>
              <w:br/>
            </w:r>
          </w:p>
          <w:p w:rsidR="00C30099" w:rsidRDefault="00C30099" w:rsidP="003B68A7">
            <w:pPr>
              <w:spacing w:line="240" w:lineRule="auto"/>
              <w:rPr>
                <w:rFonts w:ascii="Times New Roman" w:hAnsi="Times New Roman"/>
                <w:sz w:val="20"/>
                <w:szCs w:val="20"/>
              </w:rPr>
            </w:pPr>
          </w:p>
          <w:p w:rsidR="00C30099" w:rsidRPr="006F00B1" w:rsidRDefault="00C30099" w:rsidP="003B68A7">
            <w:pPr>
              <w:spacing w:line="240" w:lineRule="auto"/>
              <w:rPr>
                <w:rFonts w:ascii="Times New Roman" w:hAnsi="Times New Roman"/>
                <w:sz w:val="20"/>
                <w:szCs w:val="20"/>
              </w:rPr>
            </w:pPr>
          </w:p>
        </w:tc>
        <w:tc>
          <w:tcPr>
            <w:tcW w:w="851" w:type="dxa"/>
            <w:shd w:val="clear" w:color="auto" w:fill="auto"/>
          </w:tcPr>
          <w:p w:rsidR="00C30099" w:rsidRPr="009223C0" w:rsidRDefault="00C30099" w:rsidP="003B68A7">
            <w:pPr>
              <w:spacing w:after="0"/>
              <w:jc w:val="center"/>
              <w:rPr>
                <w:rFonts w:ascii="Times New Roman" w:hAnsi="Times New Roman"/>
                <w:sz w:val="20"/>
                <w:szCs w:val="20"/>
              </w:rPr>
            </w:pPr>
            <w:r>
              <w:rPr>
                <w:rFonts w:ascii="Times New Roman" w:hAnsi="Times New Roman"/>
                <w:sz w:val="20"/>
                <w:szCs w:val="20"/>
              </w:rPr>
              <w:t>8</w:t>
            </w:r>
          </w:p>
        </w:tc>
        <w:tc>
          <w:tcPr>
            <w:tcW w:w="5670" w:type="dxa"/>
            <w:shd w:val="clear" w:color="auto" w:fill="auto"/>
          </w:tcPr>
          <w:p w:rsidR="00C30099" w:rsidRPr="006F00B1"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 xml:space="preserve">Масса: </w:t>
            </w:r>
            <w:r w:rsidRPr="005861F4">
              <w:rPr>
                <w:rFonts w:ascii="Times New Roman" w:hAnsi="Times New Roman"/>
                <w:b/>
                <w:sz w:val="20"/>
                <w:szCs w:val="20"/>
              </w:rPr>
              <w:tab/>
            </w:r>
            <w:r>
              <w:rPr>
                <w:rFonts w:ascii="Times New Roman" w:hAnsi="Times New Roman"/>
                <w:sz w:val="20"/>
                <w:szCs w:val="20"/>
              </w:rPr>
              <w:t xml:space="preserve">не более 2 </w:t>
            </w:r>
            <w:r w:rsidRPr="006F00B1">
              <w:rPr>
                <w:rFonts w:ascii="Times New Roman" w:hAnsi="Times New Roman"/>
                <w:sz w:val="20"/>
                <w:szCs w:val="20"/>
              </w:rPr>
              <w:t xml:space="preserve"> кг</w:t>
            </w:r>
          </w:p>
          <w:p w:rsidR="00C30099" w:rsidRPr="006F00B1" w:rsidRDefault="0017685B" w:rsidP="003B68A7">
            <w:pPr>
              <w:spacing w:after="0" w:line="240" w:lineRule="auto"/>
              <w:rPr>
                <w:rFonts w:ascii="Times New Roman" w:hAnsi="Times New Roman"/>
                <w:sz w:val="20"/>
                <w:szCs w:val="20"/>
              </w:rPr>
            </w:pPr>
            <w:r>
              <w:rPr>
                <w:rFonts w:ascii="Times New Roman" w:hAnsi="Times New Roman"/>
                <w:b/>
                <w:sz w:val="20"/>
                <w:szCs w:val="20"/>
              </w:rPr>
              <w:t>Максимальный ток нагрузки</w:t>
            </w:r>
            <w:r w:rsidR="00C30099" w:rsidRPr="005861F4">
              <w:rPr>
                <w:rFonts w:ascii="Times New Roman" w:hAnsi="Times New Roman"/>
                <w:b/>
                <w:sz w:val="20"/>
                <w:szCs w:val="20"/>
              </w:rPr>
              <w:t>:</w:t>
            </w:r>
            <w:r w:rsidR="00C30099" w:rsidRPr="006F00B1">
              <w:rPr>
                <w:rFonts w:ascii="Times New Roman" w:hAnsi="Times New Roman"/>
                <w:sz w:val="20"/>
                <w:szCs w:val="20"/>
              </w:rPr>
              <w:tab/>
              <w:t>12 А</w:t>
            </w:r>
          </w:p>
          <w:p w:rsidR="00C30099" w:rsidRPr="006F00B1"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Рабочая температура (заряд/разряд):</w:t>
            </w:r>
            <w:r w:rsidRPr="006F00B1">
              <w:rPr>
                <w:rFonts w:ascii="Times New Roman" w:hAnsi="Times New Roman"/>
                <w:sz w:val="20"/>
                <w:szCs w:val="20"/>
              </w:rPr>
              <w:t xml:space="preserve"> </w:t>
            </w:r>
            <w:r w:rsidRPr="006F00B1">
              <w:rPr>
                <w:rFonts w:ascii="Times New Roman" w:hAnsi="Times New Roman"/>
                <w:sz w:val="20"/>
                <w:szCs w:val="20"/>
              </w:rPr>
              <w:tab/>
              <w:t>0…+45 / -20…+60 °C</w:t>
            </w:r>
          </w:p>
          <w:p w:rsidR="00C30099" w:rsidRPr="006F00B1"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Температура хранения:</w:t>
            </w:r>
            <w:r w:rsidRPr="006F00B1">
              <w:rPr>
                <w:rFonts w:ascii="Times New Roman" w:hAnsi="Times New Roman"/>
                <w:sz w:val="20"/>
                <w:szCs w:val="20"/>
              </w:rPr>
              <w:tab/>
              <w:t>-20…+45 °C</w:t>
            </w:r>
          </w:p>
          <w:p w:rsidR="00C30099" w:rsidRPr="006F00B1"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Выходное напряжение:</w:t>
            </w:r>
            <w:r w:rsidRPr="006F00B1">
              <w:rPr>
                <w:rFonts w:ascii="Times New Roman" w:hAnsi="Times New Roman"/>
                <w:sz w:val="20"/>
                <w:szCs w:val="20"/>
              </w:rPr>
              <w:t xml:space="preserve"> </w:t>
            </w:r>
            <w:r w:rsidRPr="006F00B1">
              <w:rPr>
                <w:rFonts w:ascii="Times New Roman" w:hAnsi="Times New Roman"/>
                <w:sz w:val="20"/>
                <w:szCs w:val="20"/>
              </w:rPr>
              <w:tab/>
              <w:t>14,4 В</w:t>
            </w:r>
          </w:p>
          <w:p w:rsidR="00C30099" w:rsidRPr="006F00B1"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Рекомендуемый ток заряда:</w:t>
            </w:r>
            <w:r w:rsidRPr="006F00B1">
              <w:rPr>
                <w:rFonts w:ascii="Times New Roman" w:hAnsi="Times New Roman"/>
                <w:sz w:val="20"/>
                <w:szCs w:val="20"/>
              </w:rPr>
              <w:t xml:space="preserve"> </w:t>
            </w:r>
            <w:r w:rsidRPr="006F00B1">
              <w:rPr>
                <w:rFonts w:ascii="Times New Roman" w:hAnsi="Times New Roman"/>
                <w:sz w:val="20"/>
                <w:szCs w:val="20"/>
              </w:rPr>
              <w:tab/>
              <w:t>&lt; 3,5 А</w:t>
            </w:r>
          </w:p>
          <w:p w:rsidR="00C30099" w:rsidRPr="006F00B1"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Химическая формула:</w:t>
            </w:r>
            <w:r>
              <w:rPr>
                <w:rFonts w:ascii="Times New Roman" w:hAnsi="Times New Roman"/>
                <w:sz w:val="20"/>
                <w:szCs w:val="20"/>
              </w:rPr>
              <w:t xml:space="preserve"> </w:t>
            </w:r>
            <w:r w:rsidRPr="006F00B1">
              <w:rPr>
                <w:rFonts w:ascii="Times New Roman" w:hAnsi="Times New Roman"/>
                <w:sz w:val="20"/>
                <w:szCs w:val="20"/>
              </w:rPr>
              <w:tab/>
            </w:r>
            <w:proofErr w:type="spellStart"/>
            <w:r w:rsidRPr="006F00B1">
              <w:rPr>
                <w:rFonts w:ascii="Times New Roman" w:hAnsi="Times New Roman"/>
                <w:sz w:val="20"/>
                <w:szCs w:val="20"/>
              </w:rPr>
              <w:t>Li-Ion</w:t>
            </w:r>
            <w:proofErr w:type="spellEnd"/>
            <w:r w:rsidRPr="006F00B1">
              <w:rPr>
                <w:rFonts w:ascii="Times New Roman" w:hAnsi="Times New Roman"/>
                <w:sz w:val="20"/>
                <w:szCs w:val="20"/>
              </w:rPr>
              <w:t xml:space="preserve"> </w:t>
            </w:r>
          </w:p>
          <w:p w:rsidR="00C30099" w:rsidRPr="006F00B1"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Максимальная нагрузка:</w:t>
            </w:r>
            <w:r w:rsidRPr="006F00B1">
              <w:rPr>
                <w:rFonts w:ascii="Times New Roman" w:hAnsi="Times New Roman"/>
                <w:sz w:val="20"/>
                <w:szCs w:val="20"/>
              </w:rPr>
              <w:t xml:space="preserve"> </w:t>
            </w:r>
            <w:r w:rsidRPr="006F00B1">
              <w:rPr>
                <w:rFonts w:ascii="Times New Roman" w:hAnsi="Times New Roman"/>
                <w:sz w:val="20"/>
                <w:szCs w:val="20"/>
              </w:rPr>
              <w:tab/>
              <w:t>170 Вт</w:t>
            </w:r>
          </w:p>
          <w:p w:rsidR="00C30099"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 xml:space="preserve">Емкость: </w:t>
            </w:r>
            <w:r w:rsidRPr="005861F4">
              <w:rPr>
                <w:rFonts w:ascii="Times New Roman" w:hAnsi="Times New Roman"/>
                <w:b/>
                <w:sz w:val="20"/>
                <w:szCs w:val="20"/>
              </w:rPr>
              <w:tab/>
            </w:r>
            <w:r>
              <w:rPr>
                <w:rFonts w:ascii="Times New Roman" w:hAnsi="Times New Roman"/>
                <w:sz w:val="20"/>
                <w:szCs w:val="20"/>
              </w:rPr>
              <w:t xml:space="preserve">не менее </w:t>
            </w:r>
            <w:r w:rsidRPr="006F00B1">
              <w:rPr>
                <w:rFonts w:ascii="Times New Roman" w:hAnsi="Times New Roman"/>
                <w:sz w:val="20"/>
                <w:szCs w:val="20"/>
              </w:rPr>
              <w:t xml:space="preserve">260 </w:t>
            </w:r>
            <w:proofErr w:type="spellStart"/>
            <w:r w:rsidRPr="006F00B1">
              <w:rPr>
                <w:rFonts w:ascii="Times New Roman" w:hAnsi="Times New Roman"/>
                <w:sz w:val="20"/>
                <w:szCs w:val="20"/>
              </w:rPr>
              <w:t>Втч</w:t>
            </w:r>
            <w:proofErr w:type="spellEnd"/>
            <w:r w:rsidRPr="006F00B1">
              <w:rPr>
                <w:rFonts w:ascii="Times New Roman" w:hAnsi="Times New Roman"/>
                <w:sz w:val="20"/>
                <w:szCs w:val="20"/>
              </w:rPr>
              <w:t xml:space="preserve"> (18 </w:t>
            </w:r>
            <w:proofErr w:type="spellStart"/>
            <w:r w:rsidRPr="006F00B1">
              <w:rPr>
                <w:rFonts w:ascii="Times New Roman" w:hAnsi="Times New Roman"/>
                <w:sz w:val="20"/>
                <w:szCs w:val="20"/>
              </w:rPr>
              <w:t>Ач</w:t>
            </w:r>
            <w:proofErr w:type="spellEnd"/>
            <w:r w:rsidRPr="006F00B1">
              <w:rPr>
                <w:rFonts w:ascii="Times New Roman" w:hAnsi="Times New Roman"/>
                <w:sz w:val="20"/>
                <w:szCs w:val="20"/>
              </w:rPr>
              <w:t>)</w:t>
            </w:r>
          </w:p>
          <w:p w:rsidR="00C30099" w:rsidRPr="009223C0" w:rsidRDefault="00C30099" w:rsidP="003B68A7">
            <w:pPr>
              <w:spacing w:after="0" w:line="240" w:lineRule="auto"/>
              <w:rPr>
                <w:rFonts w:ascii="Times New Roman" w:hAnsi="Times New Roman"/>
                <w:sz w:val="20"/>
                <w:szCs w:val="20"/>
              </w:rPr>
            </w:pPr>
            <w:r w:rsidRPr="005861F4">
              <w:rPr>
                <w:rFonts w:ascii="Times New Roman" w:hAnsi="Times New Roman"/>
                <w:b/>
                <w:sz w:val="20"/>
                <w:szCs w:val="20"/>
              </w:rPr>
              <w:t>Тип крепления:</w:t>
            </w:r>
            <w:r w:rsidRPr="00CA680B">
              <w:rPr>
                <w:rFonts w:ascii="Times New Roman" w:hAnsi="Times New Roman"/>
                <w:sz w:val="20"/>
                <w:szCs w:val="20"/>
              </w:rPr>
              <w:t xml:space="preserve"> </w:t>
            </w:r>
            <w:proofErr w:type="spellStart"/>
            <w:r w:rsidRPr="00CA680B">
              <w:rPr>
                <w:rFonts w:ascii="Times New Roman" w:hAnsi="Times New Roman"/>
                <w:sz w:val="20"/>
                <w:szCs w:val="20"/>
              </w:rPr>
              <w:t>V-lock</w:t>
            </w:r>
            <w:proofErr w:type="spellEnd"/>
          </w:p>
        </w:tc>
        <w:tc>
          <w:tcPr>
            <w:tcW w:w="1417" w:type="dxa"/>
          </w:tcPr>
          <w:p w:rsidR="0090007B" w:rsidRPr="0090007B" w:rsidRDefault="0090007B" w:rsidP="0090007B">
            <w:pPr>
              <w:autoSpaceDE w:val="0"/>
              <w:autoSpaceDN w:val="0"/>
              <w:adjustRightInd w:val="0"/>
              <w:spacing w:after="0" w:line="240" w:lineRule="auto"/>
              <w:rPr>
                <w:rFonts w:ascii="Times New Roman" w:eastAsiaTheme="minorHAnsi" w:hAnsi="Times New Roman"/>
                <w:sz w:val="20"/>
                <w:szCs w:val="20"/>
              </w:rPr>
            </w:pPr>
            <w:r w:rsidRPr="0090007B">
              <w:rPr>
                <w:rFonts w:ascii="Times New Roman" w:eastAsiaTheme="minorHAnsi" w:hAnsi="Times New Roman"/>
                <w:sz w:val="20"/>
                <w:szCs w:val="20"/>
              </w:rPr>
              <w:t>27.20.23.130</w:t>
            </w:r>
          </w:p>
          <w:p w:rsidR="00C30099" w:rsidRPr="009223C0" w:rsidRDefault="00C30099" w:rsidP="003B68A7">
            <w:pPr>
              <w:spacing w:after="0" w:line="240" w:lineRule="auto"/>
              <w:jc w:val="right"/>
              <w:rPr>
                <w:rStyle w:val="n-product-specname-inner"/>
                <w:rFonts w:ascii="Times New Roman" w:hAnsi="Times New Roman"/>
                <w:b/>
                <w:sz w:val="20"/>
                <w:szCs w:val="20"/>
              </w:rPr>
            </w:pPr>
          </w:p>
        </w:tc>
      </w:tr>
    </w:tbl>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C30099" w:rsidRDefault="00C30099" w:rsidP="00C30099">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lastRenderedPageBreak/>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Срок гарантии на товар должен составлять: не менее 12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r>
        <w:rPr>
          <w:rFonts w:ascii="Times New Roman" w:hAnsi="Times New Roman"/>
          <w:sz w:val="20"/>
          <w:szCs w:val="20"/>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40"/>
        <w:jc w:val="both"/>
        <w:rPr>
          <w:rFonts w:ascii="Times New Roman" w:hAnsi="Times New Roman"/>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Инструкции по заполнению предложения:</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наличии в документации показателей, сопровождающихся «менее</w:t>
      </w:r>
      <w:proofErr w:type="gramStart"/>
      <w:r>
        <w:rPr>
          <w:rFonts w:ascii="Times New Roman" w:hAnsi="Times New Roman"/>
          <w:b/>
          <w:i/>
          <w:sz w:val="18"/>
          <w:szCs w:val="18"/>
        </w:rPr>
        <w:t>», «&lt;», «</w:t>
      </w:r>
      <w:proofErr w:type="gramEnd"/>
      <w:r>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Pr>
          <w:rFonts w:ascii="Times New Roman" w:hAnsi="Times New Roman"/>
          <w:b/>
          <w:i/>
          <w:sz w:val="18"/>
          <w:szCs w:val="18"/>
        </w:rPr>
        <w:t xml:space="preserve"> </w:t>
      </w:r>
      <w:proofErr w:type="gramStart"/>
      <w:r>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В случае, если показатель сопровождается символом </w:t>
      </w:r>
      <w:proofErr w:type="gramStart"/>
      <w:r>
        <w:rPr>
          <w:rFonts w:ascii="Times New Roman" w:hAnsi="Times New Roman"/>
          <w:b/>
          <w:i/>
          <w:sz w:val="18"/>
          <w:szCs w:val="18"/>
        </w:rPr>
        <w:t>«-</w:t>
      </w:r>
      <w:proofErr w:type="gramEnd"/>
      <w:r>
        <w:rPr>
          <w:rFonts w:ascii="Times New Roman" w:hAnsi="Times New Roman"/>
          <w:b/>
          <w:i/>
          <w:sz w:val="18"/>
          <w:szCs w:val="18"/>
        </w:rPr>
        <w:t>» участник должен выбрать одно значение из представленного диапазона показателей.</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Pr>
          <w:rFonts w:ascii="Times New Roman" w:hAnsi="Times New Roman"/>
          <w:b/>
          <w:i/>
          <w:sz w:val="18"/>
          <w:szCs w:val="18"/>
        </w:rPr>
        <w:t>имеющими</w:t>
      </w:r>
      <w:proofErr w:type="gramEnd"/>
      <w:r>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Pr>
          <w:rFonts w:ascii="Times New Roman" w:hAnsi="Times New Roman"/>
          <w:b/>
          <w:i/>
          <w:sz w:val="18"/>
          <w:szCs w:val="18"/>
        </w:rPr>
        <w:t>;»</w:t>
      </w:r>
      <w:proofErr w:type="gramEnd"/>
      <w:r>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Pr>
          <w:rFonts w:ascii="Times New Roman" w:hAnsi="Times New Roman"/>
          <w:b/>
          <w:i/>
          <w:sz w:val="18"/>
          <w:szCs w:val="18"/>
        </w:rPr>
        <w:t xml:space="preserve"> У</w:t>
      </w:r>
      <w:proofErr w:type="gramEnd"/>
      <w:r>
        <w:rPr>
          <w:rFonts w:ascii="Times New Roman" w:hAnsi="Times New Roman"/>
          <w:b/>
          <w:i/>
          <w:sz w:val="18"/>
          <w:szCs w:val="18"/>
        </w:rPr>
        <w:t>» считать, что обе характеристики являются требуемыми Заказчиком.</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Pr>
          <w:rFonts w:ascii="Times New Roman" w:hAnsi="Times New Roman"/>
          <w:b/>
          <w:i/>
          <w:sz w:val="18"/>
          <w:szCs w:val="18"/>
        </w:rPr>
        <w:t>,»</w:t>
      </w:r>
      <w:proofErr w:type="gramEnd"/>
      <w:r>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lastRenderedPageBreak/>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Знаки</w:t>
      </w:r>
      <w:proofErr w:type="gramStart"/>
      <w:r>
        <w:rPr>
          <w:rFonts w:ascii="Times New Roman" w:hAnsi="Times New Roman"/>
          <w:b/>
          <w:i/>
          <w:sz w:val="18"/>
          <w:szCs w:val="18"/>
        </w:rPr>
        <w:t xml:space="preserve"> «( )» </w:t>
      </w:r>
      <w:proofErr w:type="gramEnd"/>
      <w:r>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Pr>
          <w:rFonts w:ascii="Times New Roman" w:hAnsi="Times New Roman"/>
          <w:b/>
          <w:i/>
          <w:sz w:val="18"/>
          <w:szCs w:val="18"/>
        </w:rPr>
        <w:t>мм</w:t>
      </w:r>
      <w:proofErr w:type="gramEnd"/>
      <w:r>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Pr>
          <w:rFonts w:ascii="Times New Roman" w:hAnsi="Times New Roman"/>
          <w:b/>
          <w:i/>
          <w:sz w:val="18"/>
          <w:szCs w:val="18"/>
        </w:rPr>
        <w:t xml:space="preserve"> </w:t>
      </w:r>
      <w:proofErr w:type="gramStart"/>
      <w:r>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18"/>
          <w:szCs w:val="18"/>
        </w:rPr>
        <w:sectPr w:rsidR="00C30099">
          <w:pgSz w:w="11907" w:h="16840"/>
          <w:pgMar w:top="1134" w:right="709" w:bottom="992" w:left="851" w:header="720" w:footer="720" w:gutter="0"/>
          <w:cols w:space="720"/>
        </w:sectPr>
      </w:pPr>
    </w:p>
    <w:p w:rsidR="00C30099" w:rsidRDefault="00C30099" w:rsidP="00C30099">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C30099" w:rsidRDefault="00C30099" w:rsidP="00C30099">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30099" w:rsidRDefault="00C30099" w:rsidP="00C30099">
      <w:pPr>
        <w:tabs>
          <w:tab w:val="left" w:pos="3969"/>
        </w:tabs>
        <w:spacing w:after="0"/>
        <w:jc w:val="right"/>
        <w:rPr>
          <w:rFonts w:ascii="Times New Roman" w:hAnsi="Times New Roman"/>
          <w:b/>
          <w:i/>
          <w:sz w:val="20"/>
          <w:szCs w:val="20"/>
        </w:rPr>
      </w:pPr>
    </w:p>
    <w:p w:rsidR="00C30099" w:rsidRDefault="00C30099" w:rsidP="00C30099">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tab/>
      </w:r>
      <w:r>
        <w:rPr>
          <w:b/>
          <w:bCs/>
          <w:sz w:val="20"/>
          <w:szCs w:val="20"/>
        </w:rPr>
        <w:t>ДОГОВОР № _______________</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г. Ярославль                                                                                                                        «___»__________2021 г.                                                                                                                                                     </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1. Предмет Договора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 По настоящему Договору Поставщик обязуется осуществить поставку </w:t>
      </w:r>
      <w:r w:rsidR="00A451AD" w:rsidRPr="00815C8C">
        <w:rPr>
          <w:bCs/>
          <w:sz w:val="20"/>
          <w:szCs w:val="20"/>
        </w:rPr>
        <w:t>звукового и светового оборудования для  телеканала «Первый Ярославский»</w:t>
      </w:r>
      <w:r>
        <w:rPr>
          <w:sz w:val="20"/>
          <w:szCs w:val="20"/>
        </w:rPr>
        <w:t xml:space="preserve">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2. Срок поставки Товара, выполнения работ</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sz w:val="20"/>
          <w:szCs w:val="20"/>
        </w:rPr>
        <w:t>2.</w:t>
      </w:r>
      <w:r>
        <w:rPr>
          <w:color w:val="000000"/>
          <w:sz w:val="20"/>
          <w:szCs w:val="20"/>
        </w:rPr>
        <w:t xml:space="preserve">1. Поставщик осуществляет поставку Товара </w:t>
      </w:r>
      <w:r>
        <w:rPr>
          <w:sz w:val="20"/>
          <w:szCs w:val="20"/>
        </w:rPr>
        <w:t>до «17» декабря 2021 года.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2.2. Место поставки Товара: г. Ярославль, ул. </w:t>
      </w:r>
      <w:proofErr w:type="gramStart"/>
      <w:r>
        <w:rPr>
          <w:color w:val="000000"/>
          <w:sz w:val="20"/>
          <w:szCs w:val="20"/>
        </w:rPr>
        <w:t>Советская</w:t>
      </w:r>
      <w:proofErr w:type="gramEnd"/>
      <w:r>
        <w:rPr>
          <w:color w:val="000000"/>
          <w:sz w:val="20"/>
          <w:szCs w:val="20"/>
        </w:rPr>
        <w:t>, д. 69.</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 Порядок поставки и приёмки Товара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lastRenderedPageBreak/>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3.12. В случае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1"/>
          <w:sz w:val="20"/>
          <w:szCs w:val="20"/>
        </w:rPr>
      </w:pPr>
      <w:r>
        <w:rPr>
          <w:b/>
          <w:bCs/>
          <w:color w:val="000000"/>
          <w:sz w:val="20"/>
          <w:szCs w:val="20"/>
        </w:rPr>
        <w:t>4. Требования к качеству поставляемого товара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Pr>
          <w:rFonts w:ascii="Times New Roman" w:eastAsia="Times New Roman" w:hAnsi="Times New Roman"/>
          <w:color w:val="000000"/>
          <w:sz w:val="20"/>
          <w:szCs w:val="20"/>
          <w:lang w:eastAsia="ru-RU"/>
        </w:rPr>
        <w:t>комплектующих</w:t>
      </w:r>
      <w:proofErr w:type="gramEnd"/>
      <w:r>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C30099" w:rsidRDefault="00C30099" w:rsidP="00C30099">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Упаковка не должна содержать вскрытий, вмятин, порезов.</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eastAsia="Times New Roman" w:hAnsi="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C30099" w:rsidRDefault="00C30099" w:rsidP="00C30099">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C30099" w:rsidRDefault="00C30099" w:rsidP="00C30099">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C30099" w:rsidRDefault="00C30099" w:rsidP="00C30099">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 Права и обязанности Сторон</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C30099" w:rsidRDefault="00C30099" w:rsidP="00C30099">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C30099" w:rsidRDefault="00C30099" w:rsidP="00C30099">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C30099" w:rsidRDefault="00C30099" w:rsidP="00C30099">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C30099" w:rsidRDefault="00C30099" w:rsidP="00C30099">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5.1.4. Нести гарантийные обязательства в течение всего срока гарантии</w:t>
      </w:r>
    </w:p>
    <w:p w:rsidR="00C30099" w:rsidRDefault="00C30099" w:rsidP="00C30099">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 Цена Договора и порядок расчетов</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алюте Российской Федерации (рубль) на расчетный счет Поставщика, указанный в настоящем Договоре, в течение 10 (десяти) дней после поставки Товара и подписания товарных накладных.</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случае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Pr>
          <w:b/>
          <w:color w:val="000000"/>
          <w:sz w:val="20"/>
          <w:szCs w:val="20"/>
        </w:rPr>
        <w:t>7. Гарантии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1000 рублей, если цена Договора не превышает 3 млн.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5000 рублей, если цена Договора составляет от 3 млн. рублей до 50 млн.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10000 рублей, если цена Договора составляет от 50 млн. рублей до 100 млн.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100000 рублей, если цена Договора превышает 100 млн. рублей.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д) 0,4 процента цены Договора (этапа) в случае, если цена Договора (этапа) составляет от 500 млн. рублей до 1 млрд.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з) 0,2 процента цены Договора (этапа) в случае, если цена Договора (этапа) составляет от 5 млрд. рублей до 10 млрд. рублей (включительно);</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9. Разрешение споров</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10. Антикоррупционная оговорка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10.2. </w:t>
      </w:r>
      <w:proofErr w:type="gramStart"/>
      <w:r>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10.4. </w:t>
      </w:r>
      <w:proofErr w:type="gramStart"/>
      <w:r>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C30099" w:rsidTr="00C30099">
        <w:trPr>
          <w:gridAfter w:val="1"/>
          <w:wAfter w:w="88" w:type="dxa"/>
        </w:trPr>
        <w:tc>
          <w:tcPr>
            <w:tcW w:w="9781" w:type="dxa"/>
            <w:gridSpan w:val="5"/>
            <w:hideMark/>
          </w:tcPr>
          <w:p w:rsidR="00C30099" w:rsidRDefault="00C30099">
            <w:pPr>
              <w:pStyle w:val="12"/>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C30099" w:rsidTr="00C30099">
        <w:trPr>
          <w:gridAfter w:val="1"/>
          <w:wAfter w:w="88" w:type="dxa"/>
        </w:trPr>
        <w:tc>
          <w:tcPr>
            <w:tcW w:w="9781" w:type="dxa"/>
            <w:gridSpan w:val="5"/>
          </w:tcPr>
          <w:p w:rsidR="00C30099" w:rsidRDefault="00C30099">
            <w:pPr>
              <w:pStyle w:val="12"/>
              <w:spacing w:line="276" w:lineRule="auto"/>
              <w:jc w:val="both"/>
              <w:rPr>
                <w:sz w:val="20"/>
                <w:szCs w:val="20"/>
                <w:lang w:eastAsia="en-US"/>
              </w:rPr>
            </w:pPr>
          </w:p>
        </w:tc>
      </w:tr>
      <w:tr w:rsidR="00C30099" w:rsidTr="00C30099">
        <w:tc>
          <w:tcPr>
            <w:tcW w:w="484" w:type="dxa"/>
          </w:tcPr>
          <w:p w:rsidR="00C30099" w:rsidRDefault="00C30099">
            <w:pPr>
              <w:pStyle w:val="12"/>
              <w:spacing w:line="276" w:lineRule="auto"/>
              <w:jc w:val="both"/>
              <w:rPr>
                <w:sz w:val="20"/>
                <w:szCs w:val="20"/>
                <w:lang w:eastAsia="en-US"/>
              </w:rPr>
            </w:pPr>
          </w:p>
        </w:tc>
        <w:tc>
          <w:tcPr>
            <w:tcW w:w="3830" w:type="dxa"/>
            <w:hideMark/>
          </w:tcPr>
          <w:p w:rsidR="00C30099" w:rsidRDefault="00C30099">
            <w:pPr>
              <w:pStyle w:val="12"/>
              <w:spacing w:line="276" w:lineRule="auto"/>
              <w:jc w:val="both"/>
              <w:rPr>
                <w:sz w:val="18"/>
                <w:szCs w:val="18"/>
                <w:lang w:eastAsia="en-US"/>
              </w:rPr>
            </w:pPr>
            <w:r>
              <w:rPr>
                <w:b/>
                <w:bCs/>
                <w:sz w:val="18"/>
                <w:szCs w:val="18"/>
                <w:lang w:eastAsia="en-US"/>
              </w:rPr>
              <w:t>Заказчик</w:t>
            </w:r>
            <w:r>
              <w:rPr>
                <w:sz w:val="18"/>
                <w:szCs w:val="18"/>
                <w:lang w:eastAsia="en-US"/>
              </w:rPr>
              <w:t xml:space="preserve"> </w:t>
            </w:r>
          </w:p>
          <w:p w:rsidR="00C30099" w:rsidRDefault="00C30099">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30099" w:rsidRDefault="00C30099">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C30099" w:rsidRDefault="00C30099">
            <w:pPr>
              <w:spacing w:after="0"/>
              <w:jc w:val="both"/>
              <w:rPr>
                <w:rFonts w:ascii="Times New Roman" w:hAnsi="Times New Roman"/>
                <w:sz w:val="18"/>
                <w:szCs w:val="18"/>
              </w:rPr>
            </w:pPr>
            <w:r>
              <w:rPr>
                <w:rFonts w:ascii="Times New Roman" w:hAnsi="Times New Roman"/>
                <w:sz w:val="18"/>
                <w:szCs w:val="18"/>
              </w:rPr>
              <w:t>ИНН 7604026974 /КПП 760401001</w:t>
            </w:r>
          </w:p>
          <w:p w:rsidR="00C30099" w:rsidRDefault="00C30099">
            <w:pPr>
              <w:spacing w:after="0"/>
              <w:jc w:val="both"/>
              <w:rPr>
                <w:rFonts w:ascii="Times New Roman" w:hAnsi="Times New Roman"/>
                <w:sz w:val="18"/>
                <w:szCs w:val="18"/>
              </w:rPr>
            </w:pPr>
            <w:r>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30099" w:rsidRDefault="00C30099">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C30099" w:rsidRDefault="00C30099">
            <w:pPr>
              <w:spacing w:after="0"/>
              <w:jc w:val="both"/>
              <w:rPr>
                <w:rFonts w:ascii="Times New Roman" w:hAnsi="Times New Roman"/>
                <w:sz w:val="18"/>
                <w:szCs w:val="18"/>
              </w:rPr>
            </w:pPr>
            <w:r>
              <w:rPr>
                <w:rFonts w:ascii="Times New Roman" w:hAnsi="Times New Roman"/>
                <w:sz w:val="18"/>
                <w:szCs w:val="18"/>
              </w:rPr>
              <w:t xml:space="preserve">БИК  017888102  </w:t>
            </w:r>
          </w:p>
          <w:p w:rsidR="00C30099" w:rsidRDefault="00C30099">
            <w:pPr>
              <w:spacing w:after="0"/>
              <w:jc w:val="both"/>
              <w:rPr>
                <w:rFonts w:ascii="Times New Roman" w:hAnsi="Times New Roman"/>
                <w:sz w:val="18"/>
                <w:szCs w:val="18"/>
              </w:rPr>
            </w:pPr>
            <w:r>
              <w:rPr>
                <w:rFonts w:ascii="Times New Roman" w:hAnsi="Times New Roman"/>
                <w:sz w:val="18"/>
                <w:szCs w:val="18"/>
              </w:rPr>
              <w:t xml:space="preserve">ОКТМО    78701000 </w:t>
            </w:r>
          </w:p>
          <w:p w:rsidR="00C30099" w:rsidRDefault="00C30099">
            <w:pPr>
              <w:spacing w:after="0"/>
              <w:jc w:val="both"/>
              <w:rPr>
                <w:rFonts w:ascii="Times New Roman" w:hAnsi="Times New Roman"/>
                <w:sz w:val="18"/>
                <w:szCs w:val="18"/>
              </w:rPr>
            </w:pPr>
            <w:r>
              <w:rPr>
                <w:rFonts w:ascii="Times New Roman" w:hAnsi="Times New Roman"/>
                <w:sz w:val="18"/>
                <w:szCs w:val="18"/>
              </w:rPr>
              <w:t>КБК 00000000000000000130</w:t>
            </w:r>
          </w:p>
        </w:tc>
        <w:tc>
          <w:tcPr>
            <w:tcW w:w="763" w:type="dxa"/>
          </w:tcPr>
          <w:p w:rsidR="00C30099" w:rsidRDefault="00C30099">
            <w:pPr>
              <w:pStyle w:val="12"/>
              <w:spacing w:line="276" w:lineRule="auto"/>
              <w:jc w:val="both"/>
              <w:rPr>
                <w:sz w:val="20"/>
                <w:szCs w:val="20"/>
                <w:lang w:eastAsia="en-US"/>
              </w:rPr>
            </w:pPr>
          </w:p>
        </w:tc>
        <w:tc>
          <w:tcPr>
            <w:tcW w:w="4562" w:type="dxa"/>
            <w:hideMark/>
          </w:tcPr>
          <w:p w:rsidR="00C30099" w:rsidRDefault="00C3009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C30099" w:rsidRDefault="00C30099">
            <w:pPr>
              <w:pStyle w:val="12"/>
              <w:spacing w:line="276" w:lineRule="auto"/>
              <w:jc w:val="both"/>
              <w:rPr>
                <w:sz w:val="20"/>
                <w:szCs w:val="20"/>
                <w:lang w:eastAsia="en-US"/>
              </w:rPr>
            </w:pPr>
          </w:p>
        </w:tc>
      </w:tr>
      <w:tr w:rsidR="00C30099" w:rsidTr="00C30099">
        <w:tc>
          <w:tcPr>
            <w:tcW w:w="484" w:type="dxa"/>
          </w:tcPr>
          <w:p w:rsidR="00C30099" w:rsidRDefault="00C30099">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C30099" w:rsidRDefault="00C30099">
            <w:pPr>
              <w:pStyle w:val="12"/>
              <w:spacing w:line="276" w:lineRule="auto"/>
              <w:jc w:val="both"/>
              <w:rPr>
                <w:sz w:val="20"/>
                <w:szCs w:val="20"/>
                <w:lang w:eastAsia="en-US"/>
              </w:rPr>
            </w:pPr>
          </w:p>
        </w:tc>
        <w:tc>
          <w:tcPr>
            <w:tcW w:w="763" w:type="dxa"/>
          </w:tcPr>
          <w:p w:rsidR="00C30099" w:rsidRDefault="00C3009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30099" w:rsidRDefault="00C30099">
            <w:pPr>
              <w:pStyle w:val="12"/>
              <w:spacing w:line="276" w:lineRule="auto"/>
              <w:jc w:val="both"/>
              <w:rPr>
                <w:sz w:val="20"/>
                <w:szCs w:val="20"/>
                <w:lang w:eastAsia="en-US"/>
              </w:rPr>
            </w:pPr>
          </w:p>
        </w:tc>
        <w:tc>
          <w:tcPr>
            <w:tcW w:w="230" w:type="dxa"/>
            <w:gridSpan w:val="2"/>
          </w:tcPr>
          <w:p w:rsidR="00C30099" w:rsidRDefault="00C30099">
            <w:pPr>
              <w:pStyle w:val="12"/>
              <w:spacing w:line="276" w:lineRule="auto"/>
              <w:jc w:val="both"/>
              <w:rPr>
                <w:sz w:val="20"/>
                <w:szCs w:val="20"/>
                <w:lang w:eastAsia="en-US"/>
              </w:rPr>
            </w:pPr>
          </w:p>
        </w:tc>
      </w:tr>
      <w:tr w:rsidR="00C30099" w:rsidTr="00C30099">
        <w:tc>
          <w:tcPr>
            <w:tcW w:w="484" w:type="dxa"/>
          </w:tcPr>
          <w:p w:rsidR="00C30099" w:rsidRDefault="00C30099">
            <w:pPr>
              <w:pStyle w:val="12"/>
              <w:spacing w:line="276" w:lineRule="auto"/>
              <w:jc w:val="both"/>
              <w:rPr>
                <w:sz w:val="20"/>
                <w:szCs w:val="20"/>
                <w:lang w:eastAsia="en-US"/>
              </w:rPr>
            </w:pPr>
          </w:p>
        </w:tc>
        <w:tc>
          <w:tcPr>
            <w:tcW w:w="3830" w:type="dxa"/>
            <w:hideMark/>
          </w:tcPr>
          <w:p w:rsidR="00C30099" w:rsidRDefault="00C30099">
            <w:pPr>
              <w:pStyle w:val="12"/>
              <w:spacing w:line="276" w:lineRule="auto"/>
              <w:jc w:val="both"/>
              <w:rPr>
                <w:sz w:val="20"/>
                <w:szCs w:val="20"/>
                <w:lang w:eastAsia="en-US"/>
              </w:rPr>
            </w:pPr>
            <w:r>
              <w:rPr>
                <w:sz w:val="20"/>
                <w:szCs w:val="20"/>
                <w:lang w:eastAsia="en-US"/>
              </w:rPr>
              <w:t>М.П.</w:t>
            </w:r>
          </w:p>
        </w:tc>
        <w:tc>
          <w:tcPr>
            <w:tcW w:w="763" w:type="dxa"/>
          </w:tcPr>
          <w:p w:rsidR="00C30099" w:rsidRDefault="00C30099">
            <w:pPr>
              <w:pStyle w:val="12"/>
              <w:spacing w:line="276" w:lineRule="auto"/>
              <w:jc w:val="both"/>
              <w:rPr>
                <w:sz w:val="20"/>
                <w:szCs w:val="20"/>
                <w:lang w:eastAsia="en-US"/>
              </w:rPr>
            </w:pPr>
          </w:p>
        </w:tc>
        <w:tc>
          <w:tcPr>
            <w:tcW w:w="4562" w:type="dxa"/>
            <w:hideMark/>
          </w:tcPr>
          <w:p w:rsidR="00C30099" w:rsidRDefault="00C30099">
            <w:pPr>
              <w:pStyle w:val="12"/>
              <w:spacing w:line="276" w:lineRule="auto"/>
              <w:jc w:val="both"/>
              <w:rPr>
                <w:sz w:val="20"/>
                <w:szCs w:val="20"/>
                <w:lang w:eastAsia="en-US"/>
              </w:rPr>
            </w:pPr>
            <w:r>
              <w:rPr>
                <w:sz w:val="20"/>
                <w:szCs w:val="20"/>
                <w:lang w:eastAsia="en-US"/>
              </w:rPr>
              <w:t>М.П.</w:t>
            </w:r>
          </w:p>
        </w:tc>
        <w:tc>
          <w:tcPr>
            <w:tcW w:w="230" w:type="dxa"/>
            <w:gridSpan w:val="2"/>
          </w:tcPr>
          <w:p w:rsidR="00C30099" w:rsidRDefault="00C30099">
            <w:pPr>
              <w:pStyle w:val="12"/>
              <w:spacing w:line="276" w:lineRule="auto"/>
              <w:jc w:val="both"/>
              <w:rPr>
                <w:sz w:val="20"/>
                <w:szCs w:val="20"/>
                <w:lang w:eastAsia="en-US"/>
              </w:rPr>
            </w:pPr>
          </w:p>
        </w:tc>
      </w:tr>
    </w:tbl>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sectPr w:rsidR="00C30099">
          <w:pgSz w:w="11906" w:h="16838"/>
          <w:pgMar w:top="709" w:right="850" w:bottom="1134" w:left="1701" w:header="708" w:footer="708" w:gutter="0"/>
          <w:cols w:space="720"/>
        </w:sectPr>
      </w:pP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r>
        <w:rPr>
          <w:b/>
          <w:i/>
          <w:sz w:val="20"/>
          <w:szCs w:val="20"/>
        </w:rPr>
        <w:lastRenderedPageBreak/>
        <w:t>Приложение №1 к Договору №______ от «_____» _________ 2021г.</w:t>
      </w: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p>
    <w:p w:rsidR="00C30099" w:rsidRDefault="00C30099" w:rsidP="00C3009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C30099" w:rsidRDefault="00C30099" w:rsidP="00C30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u w:val="single"/>
        </w:rPr>
      </w:pPr>
    </w:p>
    <w:p w:rsidR="00C30099" w:rsidRDefault="00C30099" w:rsidP="00C30099">
      <w:pPr>
        <w:pStyle w:val="a4"/>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lang w:eastAsia="ru-RU"/>
        </w:rPr>
      </w:pPr>
      <w:r>
        <w:rPr>
          <w:rFonts w:ascii="Times New Roman" w:hAnsi="Times New Roman"/>
          <w:bCs/>
          <w:sz w:val="24"/>
          <w:szCs w:val="24"/>
          <w:lang w:eastAsia="ru-RU"/>
        </w:rPr>
        <w:t>Требования к количеству, качеству, техническим характеристикам, гарантии качества:</w:t>
      </w:r>
    </w:p>
    <w:tbl>
      <w:tblPr>
        <w:tblStyle w:val="a8"/>
        <w:tblW w:w="11055" w:type="dxa"/>
        <w:tblInd w:w="-1310" w:type="dxa"/>
        <w:tblLayout w:type="fixed"/>
        <w:tblLook w:val="04A0"/>
      </w:tblPr>
      <w:tblGrid>
        <w:gridCol w:w="566"/>
        <w:gridCol w:w="2410"/>
        <w:gridCol w:w="992"/>
        <w:gridCol w:w="2126"/>
        <w:gridCol w:w="1134"/>
        <w:gridCol w:w="1276"/>
        <w:gridCol w:w="1276"/>
        <w:gridCol w:w="1275"/>
      </w:tblGrid>
      <w:tr w:rsidR="00C30099" w:rsidTr="00C30099">
        <w:trPr>
          <w:trHeight w:val="809"/>
        </w:trPr>
        <w:tc>
          <w:tcPr>
            <w:tcW w:w="566"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w:t>
            </w:r>
          </w:p>
          <w:p w:rsidR="00C30099" w:rsidRDefault="00C30099">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C30099" w:rsidRDefault="00C30099">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C30099" w:rsidRDefault="00C30099">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C30099" w:rsidRDefault="00C30099">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C30099" w:rsidRDefault="00C30099">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C30099" w:rsidTr="00C30099">
        <w:tc>
          <w:tcPr>
            <w:tcW w:w="566" w:type="dxa"/>
            <w:tcBorders>
              <w:top w:val="single" w:sz="4" w:space="0" w:color="auto"/>
              <w:left w:val="single" w:sz="4" w:space="0" w:color="auto"/>
              <w:bottom w:val="single" w:sz="4" w:space="0" w:color="auto"/>
              <w:right w:val="single" w:sz="4" w:space="0" w:color="auto"/>
            </w:tcBorders>
            <w:hideMark/>
          </w:tcPr>
          <w:p w:rsidR="00C30099" w:rsidRDefault="00C30099">
            <w:pPr>
              <w:rPr>
                <w:rFonts w:ascii="Times New Roman" w:hAnsi="Times New Roman"/>
                <w:sz w:val="20"/>
                <w:szCs w:val="20"/>
                <w:lang w:eastAsia="ru-RU"/>
              </w:rPr>
            </w:pPr>
            <w:r>
              <w:rPr>
                <w:rFonts w:ascii="Times New Roman" w:hAnsi="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C30099" w:rsidRDefault="00C3009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C30099" w:rsidRDefault="00C3009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C30099" w:rsidRDefault="00C3009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0099" w:rsidRDefault="00C30099">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C30099" w:rsidTr="00C30099">
        <w:tc>
          <w:tcPr>
            <w:tcW w:w="566" w:type="dxa"/>
            <w:tcBorders>
              <w:top w:val="single" w:sz="4" w:space="0" w:color="auto"/>
              <w:left w:val="single" w:sz="4" w:space="0" w:color="auto"/>
              <w:bottom w:val="single" w:sz="4" w:space="0" w:color="auto"/>
              <w:right w:val="single" w:sz="4" w:space="0" w:color="auto"/>
            </w:tcBorders>
            <w:hideMark/>
          </w:tcPr>
          <w:p w:rsidR="00C30099" w:rsidRDefault="00C30099">
            <w:pPr>
              <w:rPr>
                <w:rFonts w:ascii="Times New Roman" w:hAnsi="Times New Roman"/>
                <w:sz w:val="20"/>
                <w:szCs w:val="20"/>
                <w:lang w:eastAsia="ru-RU"/>
              </w:rPr>
            </w:pPr>
            <w:r>
              <w:rPr>
                <w:rFonts w:ascii="Times New Roman" w:hAnsi="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tcPr>
          <w:p w:rsidR="00C30099" w:rsidRDefault="00C3009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C30099" w:rsidRDefault="00C3009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C30099" w:rsidRDefault="00C3009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C30099" w:rsidTr="00C30099">
        <w:tc>
          <w:tcPr>
            <w:tcW w:w="566" w:type="dxa"/>
            <w:tcBorders>
              <w:top w:val="single" w:sz="4" w:space="0" w:color="auto"/>
              <w:left w:val="single" w:sz="4" w:space="0" w:color="auto"/>
              <w:bottom w:val="single" w:sz="4" w:space="0" w:color="auto"/>
              <w:right w:val="single" w:sz="4" w:space="0" w:color="auto"/>
            </w:tcBorders>
            <w:hideMark/>
          </w:tcPr>
          <w:p w:rsidR="00C30099" w:rsidRDefault="00C30099">
            <w:pPr>
              <w:rPr>
                <w:rFonts w:ascii="Times New Roman" w:hAnsi="Times New Roman"/>
                <w:sz w:val="20"/>
                <w:szCs w:val="20"/>
                <w:lang w:eastAsia="ru-RU"/>
              </w:rPr>
            </w:pPr>
            <w:r>
              <w:rPr>
                <w:rFonts w:ascii="Times New Roman" w:hAnsi="Times New Roman"/>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tcPr>
          <w:p w:rsidR="00C30099" w:rsidRDefault="00C30099">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C30099" w:rsidRDefault="00C30099">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C30099" w:rsidRDefault="00C30099">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6C6481" w:rsidTr="00C30099">
        <w:tc>
          <w:tcPr>
            <w:tcW w:w="566" w:type="dxa"/>
            <w:tcBorders>
              <w:top w:val="single" w:sz="4" w:space="0" w:color="auto"/>
              <w:left w:val="single" w:sz="4" w:space="0" w:color="auto"/>
              <w:bottom w:val="single" w:sz="4" w:space="0" w:color="auto"/>
              <w:right w:val="single" w:sz="4" w:space="0" w:color="auto"/>
            </w:tcBorders>
            <w:hideMark/>
          </w:tcPr>
          <w:p w:rsidR="006C6481" w:rsidRDefault="006C6481">
            <w:pPr>
              <w:rPr>
                <w:rFonts w:ascii="Times New Roman" w:hAnsi="Times New Roman"/>
                <w:sz w:val="20"/>
                <w:szCs w:val="20"/>
                <w:lang w:eastAsia="ru-RU"/>
              </w:rPr>
            </w:pPr>
            <w:r>
              <w:rPr>
                <w:rFonts w:ascii="Times New Roman" w:hAnsi="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tcPr>
          <w:p w:rsidR="006C6481" w:rsidRDefault="006C6481">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6C6481" w:rsidRDefault="006C6481">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6C6481" w:rsidRDefault="006C6481">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r>
      <w:tr w:rsidR="006C6481" w:rsidTr="00C30099">
        <w:tc>
          <w:tcPr>
            <w:tcW w:w="566" w:type="dxa"/>
            <w:tcBorders>
              <w:top w:val="single" w:sz="4" w:space="0" w:color="auto"/>
              <w:left w:val="single" w:sz="4" w:space="0" w:color="auto"/>
              <w:bottom w:val="single" w:sz="4" w:space="0" w:color="auto"/>
              <w:right w:val="single" w:sz="4" w:space="0" w:color="auto"/>
            </w:tcBorders>
            <w:hideMark/>
          </w:tcPr>
          <w:p w:rsidR="006C6481" w:rsidRDefault="006C6481">
            <w:pPr>
              <w:rPr>
                <w:rFonts w:ascii="Times New Roman" w:hAnsi="Times New Roman"/>
                <w:sz w:val="20"/>
                <w:szCs w:val="20"/>
                <w:lang w:eastAsia="ru-RU"/>
              </w:rPr>
            </w:pPr>
            <w:r>
              <w:rPr>
                <w:rFonts w:ascii="Times New Roman" w:hAnsi="Times New Roman"/>
                <w:sz w:val="20"/>
                <w:szCs w:val="20"/>
                <w:lang w:eastAsia="ru-RU"/>
              </w:rPr>
              <w:t>5.</w:t>
            </w:r>
          </w:p>
        </w:tc>
        <w:tc>
          <w:tcPr>
            <w:tcW w:w="2410" w:type="dxa"/>
            <w:tcBorders>
              <w:top w:val="single" w:sz="4" w:space="0" w:color="auto"/>
              <w:left w:val="single" w:sz="4" w:space="0" w:color="auto"/>
              <w:bottom w:val="single" w:sz="4" w:space="0" w:color="auto"/>
              <w:right w:val="single" w:sz="4" w:space="0" w:color="auto"/>
            </w:tcBorders>
          </w:tcPr>
          <w:p w:rsidR="006C6481" w:rsidRDefault="006C6481">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6C6481" w:rsidRDefault="006C6481">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6C6481" w:rsidRDefault="006C6481">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r>
      <w:tr w:rsidR="006C6481" w:rsidTr="00C30099">
        <w:tc>
          <w:tcPr>
            <w:tcW w:w="566" w:type="dxa"/>
            <w:tcBorders>
              <w:top w:val="single" w:sz="4" w:space="0" w:color="auto"/>
              <w:left w:val="single" w:sz="4" w:space="0" w:color="auto"/>
              <w:bottom w:val="single" w:sz="4" w:space="0" w:color="auto"/>
              <w:right w:val="single" w:sz="4" w:space="0" w:color="auto"/>
            </w:tcBorders>
            <w:hideMark/>
          </w:tcPr>
          <w:p w:rsidR="006C6481" w:rsidRDefault="006C6481">
            <w:pPr>
              <w:rPr>
                <w:rFonts w:ascii="Times New Roman" w:hAnsi="Times New Roman"/>
                <w:sz w:val="20"/>
                <w:szCs w:val="20"/>
                <w:lang w:eastAsia="ru-RU"/>
              </w:rPr>
            </w:pPr>
            <w:r>
              <w:rPr>
                <w:rFonts w:ascii="Times New Roman" w:hAnsi="Times New Roman"/>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tcPr>
          <w:p w:rsidR="006C6481" w:rsidRDefault="006C6481">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6C6481" w:rsidRDefault="006C6481">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6C6481" w:rsidRDefault="006C6481">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6481" w:rsidRDefault="006C6481">
            <w:pPr>
              <w:jc w:val="center"/>
              <w:rPr>
                <w:rFonts w:ascii="Times New Roman" w:hAnsi="Times New Roman"/>
                <w:sz w:val="20"/>
                <w:szCs w:val="20"/>
              </w:rPr>
            </w:pPr>
          </w:p>
        </w:tc>
      </w:tr>
      <w:tr w:rsidR="00C30099" w:rsidTr="00C30099">
        <w:tc>
          <w:tcPr>
            <w:tcW w:w="9780" w:type="dxa"/>
            <w:gridSpan w:val="7"/>
            <w:tcBorders>
              <w:top w:val="single" w:sz="4" w:space="0" w:color="auto"/>
              <w:left w:val="single" w:sz="4" w:space="0" w:color="auto"/>
              <w:bottom w:val="single" w:sz="4" w:space="0" w:color="auto"/>
              <w:right w:val="single" w:sz="4" w:space="0" w:color="auto"/>
            </w:tcBorders>
            <w:hideMark/>
          </w:tcPr>
          <w:p w:rsidR="00C30099" w:rsidRDefault="00C30099">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r w:rsidR="00C30099" w:rsidTr="00C30099">
        <w:tc>
          <w:tcPr>
            <w:tcW w:w="9780" w:type="dxa"/>
            <w:gridSpan w:val="7"/>
            <w:tcBorders>
              <w:top w:val="single" w:sz="4" w:space="0" w:color="auto"/>
              <w:left w:val="single" w:sz="4" w:space="0" w:color="auto"/>
              <w:bottom w:val="single" w:sz="4" w:space="0" w:color="auto"/>
              <w:right w:val="single" w:sz="4" w:space="0" w:color="auto"/>
            </w:tcBorders>
            <w:hideMark/>
          </w:tcPr>
          <w:p w:rsidR="00C30099" w:rsidRDefault="00C30099">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C30099" w:rsidRDefault="00C30099">
            <w:pPr>
              <w:jc w:val="center"/>
              <w:rPr>
                <w:rFonts w:ascii="Times New Roman" w:hAnsi="Times New Roman"/>
                <w:sz w:val="20"/>
                <w:szCs w:val="20"/>
              </w:rPr>
            </w:pPr>
          </w:p>
        </w:tc>
      </w:tr>
    </w:tbl>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C30099" w:rsidTr="00C30099">
        <w:tc>
          <w:tcPr>
            <w:tcW w:w="3830" w:type="dxa"/>
            <w:hideMark/>
          </w:tcPr>
          <w:p w:rsidR="00C30099" w:rsidRDefault="00C30099">
            <w:pPr>
              <w:pStyle w:val="12"/>
              <w:spacing w:line="276" w:lineRule="auto"/>
              <w:jc w:val="both"/>
              <w:rPr>
                <w:sz w:val="18"/>
                <w:szCs w:val="18"/>
                <w:lang w:eastAsia="en-US"/>
              </w:rPr>
            </w:pPr>
            <w:r>
              <w:rPr>
                <w:b/>
                <w:bCs/>
                <w:sz w:val="18"/>
                <w:szCs w:val="18"/>
                <w:lang w:eastAsia="en-US"/>
              </w:rPr>
              <w:t>Заказчик</w:t>
            </w:r>
            <w:r>
              <w:rPr>
                <w:sz w:val="18"/>
                <w:szCs w:val="18"/>
                <w:lang w:eastAsia="en-US"/>
              </w:rPr>
              <w:t xml:space="preserve"> </w:t>
            </w:r>
          </w:p>
          <w:p w:rsidR="00C30099" w:rsidRDefault="00C30099">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30099" w:rsidRDefault="00C30099">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C30099" w:rsidRDefault="00C30099">
            <w:pPr>
              <w:spacing w:after="0"/>
              <w:jc w:val="both"/>
              <w:rPr>
                <w:rFonts w:ascii="Times New Roman" w:hAnsi="Times New Roman"/>
                <w:sz w:val="18"/>
                <w:szCs w:val="18"/>
              </w:rPr>
            </w:pPr>
            <w:r>
              <w:rPr>
                <w:rFonts w:ascii="Times New Roman" w:hAnsi="Times New Roman"/>
                <w:sz w:val="18"/>
                <w:szCs w:val="18"/>
              </w:rPr>
              <w:t>ИНН 7604026974 /КПП 760401001</w:t>
            </w:r>
          </w:p>
          <w:p w:rsidR="00C30099" w:rsidRDefault="00C30099">
            <w:pPr>
              <w:spacing w:after="0"/>
              <w:jc w:val="both"/>
              <w:rPr>
                <w:rFonts w:ascii="Times New Roman" w:hAnsi="Times New Roman"/>
                <w:sz w:val="18"/>
                <w:szCs w:val="18"/>
              </w:rPr>
            </w:pPr>
            <w:r>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C30099" w:rsidRDefault="00C30099">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C30099" w:rsidRDefault="00C30099">
            <w:pPr>
              <w:spacing w:after="0"/>
              <w:jc w:val="both"/>
              <w:rPr>
                <w:rFonts w:ascii="Times New Roman" w:hAnsi="Times New Roman"/>
                <w:sz w:val="18"/>
                <w:szCs w:val="18"/>
              </w:rPr>
            </w:pPr>
            <w:r>
              <w:rPr>
                <w:rFonts w:ascii="Times New Roman" w:hAnsi="Times New Roman"/>
                <w:sz w:val="18"/>
                <w:szCs w:val="18"/>
              </w:rPr>
              <w:t xml:space="preserve">БИК  017888102  </w:t>
            </w:r>
          </w:p>
          <w:p w:rsidR="00C30099" w:rsidRDefault="00C30099">
            <w:pPr>
              <w:spacing w:after="0"/>
              <w:jc w:val="both"/>
              <w:rPr>
                <w:rFonts w:ascii="Times New Roman" w:hAnsi="Times New Roman"/>
                <w:sz w:val="18"/>
                <w:szCs w:val="18"/>
              </w:rPr>
            </w:pPr>
            <w:r>
              <w:rPr>
                <w:rFonts w:ascii="Times New Roman" w:hAnsi="Times New Roman"/>
                <w:sz w:val="18"/>
                <w:szCs w:val="18"/>
              </w:rPr>
              <w:t xml:space="preserve">ОКТМО    78701000 </w:t>
            </w:r>
          </w:p>
          <w:p w:rsidR="00C30099" w:rsidRDefault="00C30099">
            <w:pPr>
              <w:spacing w:after="0"/>
              <w:jc w:val="both"/>
              <w:rPr>
                <w:rFonts w:ascii="Times New Roman" w:hAnsi="Times New Roman"/>
                <w:sz w:val="18"/>
                <w:szCs w:val="18"/>
              </w:rPr>
            </w:pPr>
            <w:r>
              <w:rPr>
                <w:rFonts w:ascii="Times New Roman" w:hAnsi="Times New Roman"/>
                <w:sz w:val="18"/>
                <w:szCs w:val="18"/>
              </w:rPr>
              <w:t>КБК 00000000000000000130</w:t>
            </w:r>
          </w:p>
        </w:tc>
        <w:tc>
          <w:tcPr>
            <w:tcW w:w="763" w:type="dxa"/>
          </w:tcPr>
          <w:p w:rsidR="00C30099" w:rsidRDefault="00C30099">
            <w:pPr>
              <w:pStyle w:val="12"/>
              <w:spacing w:line="276" w:lineRule="auto"/>
              <w:jc w:val="both"/>
              <w:rPr>
                <w:sz w:val="20"/>
                <w:szCs w:val="20"/>
                <w:lang w:eastAsia="en-US"/>
              </w:rPr>
            </w:pPr>
          </w:p>
        </w:tc>
        <w:tc>
          <w:tcPr>
            <w:tcW w:w="4562" w:type="dxa"/>
            <w:hideMark/>
          </w:tcPr>
          <w:p w:rsidR="00C30099" w:rsidRDefault="00C30099">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C30099" w:rsidTr="00C30099">
        <w:tc>
          <w:tcPr>
            <w:tcW w:w="3830" w:type="dxa"/>
            <w:tcBorders>
              <w:top w:val="nil"/>
              <w:left w:val="nil"/>
              <w:bottom w:val="single" w:sz="2" w:space="0" w:color="auto"/>
              <w:right w:val="nil"/>
            </w:tcBorders>
          </w:tcPr>
          <w:p w:rsidR="00C30099" w:rsidRDefault="00C30099">
            <w:pPr>
              <w:pStyle w:val="12"/>
              <w:spacing w:line="276" w:lineRule="auto"/>
              <w:jc w:val="both"/>
              <w:rPr>
                <w:sz w:val="20"/>
                <w:szCs w:val="20"/>
                <w:lang w:eastAsia="en-US"/>
              </w:rPr>
            </w:pPr>
          </w:p>
        </w:tc>
        <w:tc>
          <w:tcPr>
            <w:tcW w:w="763" w:type="dxa"/>
          </w:tcPr>
          <w:p w:rsidR="00C30099" w:rsidRDefault="00C30099">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C30099" w:rsidRDefault="00C30099">
            <w:pPr>
              <w:pStyle w:val="12"/>
              <w:spacing w:line="276" w:lineRule="auto"/>
              <w:jc w:val="both"/>
              <w:rPr>
                <w:sz w:val="20"/>
                <w:szCs w:val="20"/>
                <w:lang w:eastAsia="en-US"/>
              </w:rPr>
            </w:pPr>
          </w:p>
        </w:tc>
      </w:tr>
      <w:tr w:rsidR="00C30099" w:rsidTr="00C30099">
        <w:tc>
          <w:tcPr>
            <w:tcW w:w="3830" w:type="dxa"/>
            <w:hideMark/>
          </w:tcPr>
          <w:p w:rsidR="00C30099" w:rsidRDefault="00C30099">
            <w:pPr>
              <w:pStyle w:val="12"/>
              <w:spacing w:line="276" w:lineRule="auto"/>
              <w:jc w:val="both"/>
              <w:rPr>
                <w:sz w:val="20"/>
                <w:szCs w:val="20"/>
                <w:lang w:eastAsia="en-US"/>
              </w:rPr>
            </w:pPr>
            <w:r>
              <w:rPr>
                <w:sz w:val="20"/>
                <w:szCs w:val="20"/>
                <w:lang w:eastAsia="en-US"/>
              </w:rPr>
              <w:t>М.П.</w:t>
            </w:r>
          </w:p>
        </w:tc>
        <w:tc>
          <w:tcPr>
            <w:tcW w:w="763" w:type="dxa"/>
          </w:tcPr>
          <w:p w:rsidR="00C30099" w:rsidRDefault="00C30099">
            <w:pPr>
              <w:pStyle w:val="12"/>
              <w:spacing w:line="276" w:lineRule="auto"/>
              <w:jc w:val="both"/>
              <w:rPr>
                <w:sz w:val="20"/>
                <w:szCs w:val="20"/>
                <w:lang w:eastAsia="en-US"/>
              </w:rPr>
            </w:pPr>
          </w:p>
        </w:tc>
        <w:tc>
          <w:tcPr>
            <w:tcW w:w="4562" w:type="dxa"/>
            <w:hideMark/>
          </w:tcPr>
          <w:p w:rsidR="00C30099" w:rsidRDefault="00C30099">
            <w:pPr>
              <w:pStyle w:val="12"/>
              <w:spacing w:line="276" w:lineRule="auto"/>
              <w:jc w:val="both"/>
              <w:rPr>
                <w:sz w:val="20"/>
                <w:szCs w:val="20"/>
                <w:lang w:eastAsia="en-US"/>
              </w:rPr>
            </w:pPr>
            <w:r>
              <w:rPr>
                <w:sz w:val="20"/>
                <w:szCs w:val="20"/>
                <w:lang w:eastAsia="en-US"/>
              </w:rPr>
              <w:t>М.П.</w:t>
            </w:r>
          </w:p>
        </w:tc>
      </w:tr>
    </w:tbl>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0099" w:rsidRDefault="00C30099" w:rsidP="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C30099"/>
    <w:rsid w:val="0001452B"/>
    <w:rsid w:val="00024730"/>
    <w:rsid w:val="000575CE"/>
    <w:rsid w:val="00072E2C"/>
    <w:rsid w:val="00083462"/>
    <w:rsid w:val="00083C15"/>
    <w:rsid w:val="00083FC2"/>
    <w:rsid w:val="0009029D"/>
    <w:rsid w:val="00103B43"/>
    <w:rsid w:val="0017286E"/>
    <w:rsid w:val="0017685B"/>
    <w:rsid w:val="0017755D"/>
    <w:rsid w:val="001D6D04"/>
    <w:rsid w:val="00204878"/>
    <w:rsid w:val="00225FD7"/>
    <w:rsid w:val="002742E7"/>
    <w:rsid w:val="00356CD9"/>
    <w:rsid w:val="00360A3B"/>
    <w:rsid w:val="00404E36"/>
    <w:rsid w:val="00457DE7"/>
    <w:rsid w:val="0049221D"/>
    <w:rsid w:val="004E130F"/>
    <w:rsid w:val="004F3C1B"/>
    <w:rsid w:val="00512AA7"/>
    <w:rsid w:val="00517944"/>
    <w:rsid w:val="00563E30"/>
    <w:rsid w:val="00652F11"/>
    <w:rsid w:val="00662BA8"/>
    <w:rsid w:val="00675CC0"/>
    <w:rsid w:val="006802F9"/>
    <w:rsid w:val="00680EDF"/>
    <w:rsid w:val="006C6481"/>
    <w:rsid w:val="006D08E5"/>
    <w:rsid w:val="007D5965"/>
    <w:rsid w:val="00815C8C"/>
    <w:rsid w:val="00831C04"/>
    <w:rsid w:val="0084025E"/>
    <w:rsid w:val="00866A59"/>
    <w:rsid w:val="00887BA4"/>
    <w:rsid w:val="00890C07"/>
    <w:rsid w:val="0090007B"/>
    <w:rsid w:val="00927958"/>
    <w:rsid w:val="00945A7E"/>
    <w:rsid w:val="00954D64"/>
    <w:rsid w:val="009E5290"/>
    <w:rsid w:val="00A02F47"/>
    <w:rsid w:val="00A1250D"/>
    <w:rsid w:val="00A451AD"/>
    <w:rsid w:val="00A7106D"/>
    <w:rsid w:val="00A910A6"/>
    <w:rsid w:val="00B639F9"/>
    <w:rsid w:val="00B73716"/>
    <w:rsid w:val="00BE068F"/>
    <w:rsid w:val="00C00DAC"/>
    <w:rsid w:val="00C30099"/>
    <w:rsid w:val="00CC3A6D"/>
    <w:rsid w:val="00CD7159"/>
    <w:rsid w:val="00CF4B29"/>
    <w:rsid w:val="00D00BE1"/>
    <w:rsid w:val="00D11CEC"/>
    <w:rsid w:val="00D341AF"/>
    <w:rsid w:val="00D411AE"/>
    <w:rsid w:val="00D641C8"/>
    <w:rsid w:val="00E24EDA"/>
    <w:rsid w:val="00E65EE6"/>
    <w:rsid w:val="00E9220B"/>
    <w:rsid w:val="00E937F6"/>
    <w:rsid w:val="00E95296"/>
    <w:rsid w:val="00EB700F"/>
    <w:rsid w:val="00EC7681"/>
    <w:rsid w:val="00F2499C"/>
    <w:rsid w:val="00FA5100"/>
    <w:rsid w:val="00FB0508"/>
    <w:rsid w:val="00FF1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99"/>
    <w:rPr>
      <w:rFonts w:ascii="Calibri" w:eastAsia="Calibri" w:hAnsi="Calibri" w:cs="Times New Roman"/>
    </w:rPr>
  </w:style>
  <w:style w:type="paragraph" w:styleId="1">
    <w:name w:val="heading 1"/>
    <w:basedOn w:val="a"/>
    <w:next w:val="a"/>
    <w:link w:val="10"/>
    <w:uiPriority w:val="9"/>
    <w:qFormat/>
    <w:rsid w:val="00C30099"/>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099"/>
    <w:rPr>
      <w:rFonts w:ascii="Cambria" w:eastAsia="Times New Roman" w:hAnsi="Cambria" w:cs="Times New Roman"/>
      <w:b/>
      <w:bCs/>
      <w:color w:val="365F91"/>
      <w:sz w:val="28"/>
      <w:szCs w:val="28"/>
      <w:lang w:eastAsia="ru-RU"/>
    </w:rPr>
  </w:style>
  <w:style w:type="character" w:styleId="a3">
    <w:name w:val="Hyperlink"/>
    <w:uiPriority w:val="99"/>
    <w:semiHidden/>
    <w:unhideWhenUsed/>
    <w:rsid w:val="00C30099"/>
    <w:rPr>
      <w:color w:val="0000FF"/>
      <w:u w:val="single"/>
    </w:rPr>
  </w:style>
  <w:style w:type="paragraph" w:styleId="HTML">
    <w:name w:val="HTML Preformatted"/>
    <w:basedOn w:val="a"/>
    <w:link w:val="HTML0"/>
    <w:semiHidden/>
    <w:unhideWhenUsed/>
    <w:rsid w:val="00C30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C30099"/>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uiPriority w:val="99"/>
    <w:unhideWhenUsed/>
    <w:qFormat/>
    <w:rsid w:val="00C30099"/>
    <w:pPr>
      <w:ind w:left="720"/>
      <w:contextualSpacing/>
    </w:pPr>
  </w:style>
  <w:style w:type="character" w:customStyle="1" w:styleId="11">
    <w:name w:val="Основной текст Знак1"/>
    <w:basedOn w:val="a0"/>
    <w:link w:val="a5"/>
    <w:semiHidden/>
    <w:locked/>
    <w:rsid w:val="00C30099"/>
    <w:rPr>
      <w:rFonts w:ascii="Times New Roman" w:eastAsia="Times New Roman" w:hAnsi="Times New Roman" w:cs="Times New Roman"/>
      <w:sz w:val="20"/>
      <w:szCs w:val="20"/>
      <w:lang w:eastAsia="ru-RU"/>
    </w:rPr>
  </w:style>
  <w:style w:type="paragraph" w:customStyle="1" w:styleId="12">
    <w:name w:val="Без интервала1"/>
    <w:uiPriority w:val="99"/>
    <w:qFormat/>
    <w:rsid w:val="00C30099"/>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11"/>
    <w:semiHidden/>
    <w:unhideWhenUsed/>
    <w:rsid w:val="00C30099"/>
    <w:pPr>
      <w:spacing w:after="120"/>
    </w:pPr>
    <w:rPr>
      <w:rFonts w:ascii="Times New Roman" w:eastAsia="Times New Roman" w:hAnsi="Times New Roman"/>
      <w:sz w:val="20"/>
      <w:szCs w:val="20"/>
      <w:lang w:eastAsia="ru-RU"/>
    </w:rPr>
  </w:style>
  <w:style w:type="character" w:customStyle="1" w:styleId="a6">
    <w:name w:val="Основной текст Знак"/>
    <w:basedOn w:val="a0"/>
    <w:uiPriority w:val="99"/>
    <w:semiHidden/>
    <w:rsid w:val="00C30099"/>
    <w:rPr>
      <w:rFonts w:ascii="Calibri" w:eastAsia="Calibri" w:hAnsi="Calibri" w:cs="Times New Roman"/>
    </w:rPr>
  </w:style>
  <w:style w:type="character" w:customStyle="1" w:styleId="a7">
    <w:name w:val="Основной текст + Полужирный"/>
    <w:aliases w:val="Курсив"/>
    <w:uiPriority w:val="99"/>
    <w:rsid w:val="00C30099"/>
    <w:rPr>
      <w:b/>
      <w:bCs/>
      <w:i/>
      <w:iCs/>
    </w:rPr>
  </w:style>
  <w:style w:type="character" w:customStyle="1" w:styleId="n-product-specname-inner">
    <w:name w:val="n-product-spec__name-inner"/>
    <w:basedOn w:val="a0"/>
    <w:rsid w:val="00C30099"/>
  </w:style>
  <w:style w:type="table" w:styleId="a8">
    <w:name w:val="Table Grid"/>
    <w:basedOn w:val="a1"/>
    <w:uiPriority w:val="59"/>
    <w:rsid w:val="00C30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204878"/>
    <w:rPr>
      <w:sz w:val="16"/>
      <w:szCs w:val="16"/>
    </w:rPr>
  </w:style>
  <w:style w:type="paragraph" w:styleId="aa">
    <w:name w:val="annotation text"/>
    <w:basedOn w:val="a"/>
    <w:link w:val="ab"/>
    <w:uiPriority w:val="99"/>
    <w:semiHidden/>
    <w:unhideWhenUsed/>
    <w:rsid w:val="00204878"/>
    <w:pPr>
      <w:spacing w:line="240" w:lineRule="auto"/>
    </w:pPr>
    <w:rPr>
      <w:sz w:val="20"/>
      <w:szCs w:val="20"/>
    </w:rPr>
  </w:style>
  <w:style w:type="character" w:customStyle="1" w:styleId="ab">
    <w:name w:val="Текст примечания Знак"/>
    <w:basedOn w:val="a0"/>
    <w:link w:val="aa"/>
    <w:uiPriority w:val="99"/>
    <w:semiHidden/>
    <w:rsid w:val="00204878"/>
    <w:rPr>
      <w:rFonts w:ascii="Calibri" w:eastAsia="Calibri" w:hAnsi="Calibri" w:cs="Times New Roman"/>
      <w:sz w:val="20"/>
      <w:szCs w:val="20"/>
    </w:rPr>
  </w:style>
  <w:style w:type="paragraph" w:styleId="ac">
    <w:name w:val="annotation subject"/>
    <w:basedOn w:val="aa"/>
    <w:next w:val="aa"/>
    <w:link w:val="ad"/>
    <w:uiPriority w:val="99"/>
    <w:semiHidden/>
    <w:unhideWhenUsed/>
    <w:rsid w:val="00204878"/>
    <w:rPr>
      <w:b/>
      <w:bCs/>
    </w:rPr>
  </w:style>
  <w:style w:type="character" w:customStyle="1" w:styleId="ad">
    <w:name w:val="Тема примечания Знак"/>
    <w:basedOn w:val="ab"/>
    <w:link w:val="ac"/>
    <w:uiPriority w:val="99"/>
    <w:semiHidden/>
    <w:rsid w:val="00204878"/>
    <w:rPr>
      <w:rFonts w:ascii="Calibri" w:eastAsia="Calibri" w:hAnsi="Calibri" w:cs="Times New Roman"/>
      <w:b/>
      <w:bCs/>
      <w:sz w:val="20"/>
      <w:szCs w:val="20"/>
    </w:rPr>
  </w:style>
  <w:style w:type="paragraph" w:styleId="ae">
    <w:name w:val="Balloon Text"/>
    <w:basedOn w:val="a"/>
    <w:link w:val="af"/>
    <w:uiPriority w:val="99"/>
    <w:semiHidden/>
    <w:unhideWhenUsed/>
    <w:rsid w:val="002048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8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8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48BB476C2A69389A2CBDF5932533963E4D62714460E43A20EEBD5AD34645B699B647BAEB57D5E8F4B2763F561B119C836CAF4C4C03B77DCZ9m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16</Pages>
  <Words>8022</Words>
  <Characters>45731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34</cp:revision>
  <dcterms:created xsi:type="dcterms:W3CDTF">2021-09-29T15:47:00Z</dcterms:created>
  <dcterms:modified xsi:type="dcterms:W3CDTF">2021-10-05T15:36:00Z</dcterms:modified>
</cp:coreProperties>
</file>