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6C6D01" w:rsidP="00B7726F">
      <w:pPr>
        <w:jc w:val="center"/>
        <w:rPr>
          <w:rFonts w:ascii="Arial" w:hAnsi="Arial"/>
          <w:b/>
          <w:sz w:val="18"/>
        </w:rPr>
      </w:pPr>
      <w:r w:rsidRPr="006C6D01">
        <w:rPr>
          <w:rFonts w:ascii="Arial" w:hAnsi="Arial"/>
          <w:b/>
          <w:noProof/>
          <w:sz w:val="18"/>
          <w:szCs w:val="18"/>
        </w:rPr>
        <w:pict>
          <v:line id="_x0000_s1026" style="position:absolute;left:0;text-align:left;z-index:251657728" from="108pt,2.8pt" to="495pt,2.8pt" strokeweight="1.5pt"/>
        </w:pict>
      </w:r>
    </w:p>
    <w:p w:rsidR="00B7726F" w:rsidRPr="004962AC" w:rsidRDefault="006C6D01" w:rsidP="00B7726F">
      <w:pPr>
        <w:ind w:left="2124"/>
        <w:rPr>
          <w:rFonts w:ascii="Arial" w:hAnsi="Arial" w:cs="Arial"/>
          <w:color w:val="000000"/>
          <w:sz w:val="18"/>
          <w:szCs w:val="18"/>
        </w:rPr>
      </w:pPr>
      <w:smartTag w:uri="urn:schemas-microsoft-com:office:smarttags" w:element="metricconverter">
        <w:smartTagPr>
          <w:attr w:name="ProductID" w:val="150000, г"/>
        </w:smartTagPr>
        <w:r w:rsidRPr="006C6D01">
          <w:rPr>
            <w:rFonts w:ascii="Arial" w:hAnsi="Arial" w:cs="Times New Roman"/>
            <w:b/>
            <w:noProof/>
            <w:color w:val="000000"/>
            <w:sz w:val="18"/>
            <w:szCs w:val="18"/>
          </w:rPr>
          <w:pict>
            <v:line id="_x0000_s1027" style="position:absolute;left:0;text-align:left;z-index:251658752" from="0,28.55pt" to="495pt,28.55pt" strokeweight="1.5pt"/>
          </w:pict>
        </w:r>
        <w:r w:rsidR="00B7726F" w:rsidRPr="00292D33">
          <w:rPr>
            <w:rFonts w:ascii="Arial" w:hAnsi="Arial" w:cs="Arial"/>
            <w:sz w:val="18"/>
            <w:szCs w:val="18"/>
          </w:rPr>
          <w:t>150000, г</w:t>
        </w:r>
      </w:smartTag>
      <w:r w:rsidR="00B7726F" w:rsidRPr="00292D33">
        <w:rPr>
          <w:rFonts w:ascii="Arial" w:hAnsi="Arial" w:cs="Arial"/>
          <w:sz w:val="18"/>
          <w:szCs w:val="18"/>
        </w:rPr>
        <w:t xml:space="preserve">.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9"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7C019A" w:rsidP="00B7726F">
      <w:pPr>
        <w:tabs>
          <w:tab w:val="left" w:pos="3969"/>
        </w:tabs>
        <w:spacing w:after="0"/>
        <w:ind w:right="-1"/>
        <w:rPr>
          <w:rFonts w:ascii="Times New Roman" w:hAnsi="Times New Roman"/>
          <w:sz w:val="24"/>
          <w:szCs w:val="24"/>
        </w:rPr>
      </w:pPr>
      <w:r w:rsidRPr="000B66EB">
        <w:rPr>
          <w:rFonts w:ascii="Times New Roman" w:hAnsi="Times New Roman"/>
          <w:sz w:val="24"/>
          <w:szCs w:val="24"/>
        </w:rPr>
        <w:t>от «</w:t>
      </w:r>
      <w:r w:rsidR="0039333D">
        <w:rPr>
          <w:rFonts w:ascii="Times New Roman" w:hAnsi="Times New Roman"/>
          <w:sz w:val="24"/>
          <w:szCs w:val="24"/>
        </w:rPr>
        <w:t>2</w:t>
      </w:r>
      <w:r w:rsidR="009607F8">
        <w:rPr>
          <w:rFonts w:ascii="Times New Roman" w:hAnsi="Times New Roman"/>
          <w:sz w:val="24"/>
          <w:szCs w:val="24"/>
        </w:rPr>
        <w:t>9</w:t>
      </w:r>
      <w:r w:rsidR="0043483C">
        <w:rPr>
          <w:rFonts w:ascii="Times New Roman" w:hAnsi="Times New Roman"/>
          <w:sz w:val="24"/>
          <w:szCs w:val="24"/>
        </w:rPr>
        <w:t>» декабря</w:t>
      </w:r>
      <w:r w:rsidR="00E13B87">
        <w:rPr>
          <w:rFonts w:ascii="Times New Roman" w:hAnsi="Times New Roman"/>
          <w:sz w:val="24"/>
          <w:szCs w:val="24"/>
        </w:rPr>
        <w:t xml:space="preserve"> 202</w:t>
      </w:r>
      <w:r w:rsidR="0039333D">
        <w:rPr>
          <w:rFonts w:ascii="Times New Roman" w:hAnsi="Times New Roman"/>
          <w:sz w:val="24"/>
          <w:szCs w:val="24"/>
        </w:rPr>
        <w:t>2</w:t>
      </w:r>
      <w:r w:rsidR="00623026">
        <w:rPr>
          <w:rFonts w:ascii="Times New Roman" w:hAnsi="Times New Roman"/>
          <w:sz w:val="24"/>
          <w:szCs w:val="24"/>
        </w:rPr>
        <w:t xml:space="preserve"> </w:t>
      </w:r>
      <w:r w:rsidR="00B7726F">
        <w:rPr>
          <w:rFonts w:ascii="Times New Roman" w:hAnsi="Times New Roman"/>
          <w:sz w:val="24"/>
          <w:szCs w:val="24"/>
        </w:rPr>
        <w:t xml:space="preserve">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9333D"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39333D">
        <w:rPr>
          <w:rFonts w:ascii="Times New Roman" w:hAnsi="Times New Roman"/>
          <w:sz w:val="24"/>
          <w:szCs w:val="24"/>
        </w:rPr>
        <w:t xml:space="preserve"> </w:t>
      </w:r>
      <w:r w:rsidR="0039333D" w:rsidRPr="0039333D">
        <w:rPr>
          <w:rFonts w:ascii="Times New Roman" w:hAnsi="Times New Roman"/>
          <w:sz w:val="24"/>
          <w:szCs w:val="24"/>
        </w:rPr>
        <w:t xml:space="preserve">неисключительных лицензионных прав </w:t>
      </w:r>
    </w:p>
    <w:p w:rsidR="0039333D" w:rsidRDefault="0039333D" w:rsidP="00B7726F">
      <w:pPr>
        <w:spacing w:after="0"/>
        <w:jc w:val="both"/>
        <w:rPr>
          <w:rFonts w:ascii="Times New Roman" w:hAnsi="Times New Roman"/>
          <w:sz w:val="24"/>
          <w:szCs w:val="24"/>
        </w:rPr>
      </w:pPr>
      <w:r w:rsidRPr="0039333D">
        <w:rPr>
          <w:rFonts w:ascii="Times New Roman" w:hAnsi="Times New Roman"/>
          <w:sz w:val="24"/>
          <w:szCs w:val="24"/>
        </w:rPr>
        <w:t>на использование Произведений</w:t>
      </w:r>
    </w:p>
    <w:p w:rsidR="006F23E9" w:rsidRDefault="006F23E9" w:rsidP="00B7726F">
      <w:pPr>
        <w:spacing w:after="0"/>
        <w:jc w:val="both"/>
        <w:rPr>
          <w:rFonts w:ascii="Times New Roman" w:hAnsi="Times New Roman"/>
          <w:sz w:val="24"/>
          <w:szCs w:val="24"/>
        </w:rPr>
      </w:pPr>
    </w:p>
    <w:p w:rsidR="0039333D" w:rsidRDefault="00B7726F" w:rsidP="0039333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39333D" w:rsidRPr="0039333D">
        <w:rPr>
          <w:rFonts w:ascii="Times New Roman" w:hAnsi="Times New Roman"/>
          <w:sz w:val="24"/>
          <w:szCs w:val="24"/>
        </w:rPr>
        <w:t xml:space="preserve">неисключительных лицензионных прав </w:t>
      </w:r>
    </w:p>
    <w:p w:rsidR="00B7726F" w:rsidRPr="000B66EB" w:rsidRDefault="0039333D" w:rsidP="0039333D">
      <w:pPr>
        <w:spacing w:after="0"/>
        <w:jc w:val="both"/>
        <w:rPr>
          <w:rFonts w:ascii="Times New Roman" w:hAnsi="Times New Roman"/>
          <w:sz w:val="24"/>
          <w:szCs w:val="24"/>
        </w:rPr>
      </w:pPr>
      <w:r w:rsidRPr="0039333D">
        <w:rPr>
          <w:rFonts w:ascii="Times New Roman" w:hAnsi="Times New Roman"/>
          <w:sz w:val="24"/>
          <w:szCs w:val="24"/>
        </w:rPr>
        <w:t>на использование Произведений</w:t>
      </w:r>
      <w:r>
        <w:rPr>
          <w:rFonts w:ascii="Times New Roman" w:hAnsi="Times New Roman"/>
          <w:sz w:val="24"/>
          <w:szCs w:val="24"/>
        </w:rPr>
        <w:t xml:space="preserve"> </w:t>
      </w:r>
      <w:r w:rsidR="00B7726F" w:rsidRPr="000B66EB">
        <w:rPr>
          <w:rFonts w:ascii="Times New Roman" w:hAnsi="Times New Roman"/>
          <w:sz w:val="24"/>
          <w:szCs w:val="24"/>
        </w:rPr>
        <w:t>осуществляет анализ предложений поставщиков.</w:t>
      </w:r>
    </w:p>
    <w:p w:rsidR="00B7726F" w:rsidRPr="00441F40" w:rsidRDefault="007C019A" w:rsidP="0039333D">
      <w:pPr>
        <w:spacing w:after="0"/>
        <w:ind w:firstLine="708"/>
        <w:jc w:val="both"/>
        <w:rPr>
          <w:rFonts w:ascii="Times New Roman" w:hAnsi="Times New Roman"/>
          <w:sz w:val="24"/>
          <w:szCs w:val="24"/>
        </w:rPr>
      </w:pPr>
      <w:r w:rsidRPr="000B66EB">
        <w:rPr>
          <w:rFonts w:ascii="Times New Roman" w:hAnsi="Times New Roman"/>
          <w:sz w:val="24"/>
          <w:szCs w:val="24"/>
        </w:rPr>
        <w:t>В срок до «</w:t>
      </w:r>
      <w:r w:rsidR="009607F8">
        <w:rPr>
          <w:rFonts w:ascii="Times New Roman" w:hAnsi="Times New Roman"/>
          <w:sz w:val="24"/>
          <w:szCs w:val="24"/>
        </w:rPr>
        <w:t>11</w:t>
      </w:r>
      <w:r w:rsidR="0043483C">
        <w:rPr>
          <w:rFonts w:ascii="Times New Roman" w:hAnsi="Times New Roman"/>
          <w:sz w:val="24"/>
          <w:szCs w:val="24"/>
        </w:rPr>
        <w:t xml:space="preserve">» </w:t>
      </w:r>
      <w:r w:rsidR="009607F8">
        <w:rPr>
          <w:rFonts w:ascii="Times New Roman" w:hAnsi="Times New Roman"/>
          <w:sz w:val="24"/>
          <w:szCs w:val="24"/>
        </w:rPr>
        <w:t>января</w:t>
      </w:r>
      <w:r w:rsidR="00E13B87" w:rsidRPr="000B66EB">
        <w:rPr>
          <w:rFonts w:ascii="Times New Roman" w:hAnsi="Times New Roman"/>
          <w:sz w:val="24"/>
          <w:szCs w:val="24"/>
        </w:rPr>
        <w:t xml:space="preserve"> 202</w:t>
      </w:r>
      <w:r w:rsidR="009607F8">
        <w:rPr>
          <w:rFonts w:ascii="Times New Roman" w:hAnsi="Times New Roman"/>
          <w:sz w:val="24"/>
          <w:szCs w:val="24"/>
        </w:rPr>
        <w:t>3</w:t>
      </w:r>
      <w:r w:rsidR="00B7726F" w:rsidRPr="000B66EB">
        <w:rPr>
          <w:rFonts w:ascii="Times New Roman" w:hAnsi="Times New Roman"/>
          <w:sz w:val="24"/>
          <w:szCs w:val="24"/>
        </w:rPr>
        <w:t xml:space="preserve"> г. просим представить предложения по цене договора </w:t>
      </w:r>
      <w:r w:rsidR="00295CB6" w:rsidRPr="000B66EB">
        <w:rPr>
          <w:rFonts w:ascii="Times New Roman" w:hAnsi="Times New Roman"/>
          <w:sz w:val="24"/>
          <w:szCs w:val="24"/>
        </w:rPr>
        <w:t xml:space="preserve">по предоставлению </w:t>
      </w:r>
      <w:r w:rsidR="0039333D" w:rsidRPr="0039333D">
        <w:rPr>
          <w:rFonts w:ascii="Times New Roman" w:hAnsi="Times New Roman"/>
          <w:sz w:val="24"/>
          <w:szCs w:val="24"/>
        </w:rPr>
        <w:t>неисключительных лицензионных прав на использование Произведений</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0084452B" w:rsidRPr="0084452B">
          <w:rPr>
            <w:rStyle w:val="a6"/>
            <w:rFonts w:ascii="Times New Roman" w:hAnsi="Times New Roman" w:cstheme="minorBidi"/>
            <w:sz w:val="24"/>
            <w:szCs w:val="24"/>
            <w:lang w:val="en-US"/>
          </w:rPr>
          <w:t>zakazchik</w:t>
        </w:r>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vvolga</w:t>
        </w:r>
        <w:proofErr w:type="spellEnd"/>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yar</w:t>
        </w:r>
        <w:proofErr w:type="spellEnd"/>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ru</w:t>
        </w:r>
        <w:proofErr w:type="spellEnd"/>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4"/>
        <w:sectPr w:rsidR="00B7726F" w:rsidRPr="0084452B" w:rsidSect="00314D05">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9"/>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9"/>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9"/>
        <w:outlineLvl w:val="0"/>
        <w:rPr>
          <w:color w:val="000000"/>
          <w:sz w:val="20"/>
          <w:szCs w:val="20"/>
        </w:rPr>
      </w:pPr>
    </w:p>
    <w:p w:rsidR="00B7726F" w:rsidRDefault="00B7726F" w:rsidP="00B7726F">
      <w:pPr>
        <w:pStyle w:val="a7"/>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7"/>
        <w:jc w:val="right"/>
        <w:rPr>
          <w:rFonts w:ascii="Times New Roman" w:hAnsi="Times New Roman"/>
          <w:sz w:val="20"/>
          <w:szCs w:val="20"/>
        </w:rPr>
      </w:pPr>
    </w:p>
    <w:p w:rsidR="00B7726F" w:rsidRPr="009229DA" w:rsidRDefault="00B7726F" w:rsidP="00B7726F">
      <w:pPr>
        <w:pStyle w:val="a7"/>
        <w:jc w:val="right"/>
        <w:rPr>
          <w:rFonts w:ascii="Times New Roman" w:hAnsi="Times New Roman"/>
        </w:rPr>
      </w:pPr>
    </w:p>
    <w:p w:rsidR="00B7726F" w:rsidRPr="009229DA" w:rsidRDefault="00B7726F" w:rsidP="00B7726F">
      <w:pPr>
        <w:pStyle w:val="a9"/>
        <w:outlineLvl w:val="0"/>
        <w:rPr>
          <w:color w:val="000000"/>
          <w:sz w:val="24"/>
        </w:rPr>
      </w:pPr>
      <w:r w:rsidRPr="009229DA">
        <w:rPr>
          <w:color w:val="000000"/>
          <w:sz w:val="24"/>
        </w:rPr>
        <w:t>ПРЕДЛОЖЕНИЕ О ЦЕНЕ ДОГОВОРА</w:t>
      </w:r>
    </w:p>
    <w:p w:rsidR="00B7726F" w:rsidRPr="00A33AF9" w:rsidRDefault="00B7726F" w:rsidP="00B7726F">
      <w:pPr>
        <w:pStyle w:val="a7"/>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00E13B87">
        <w:rPr>
          <w:rFonts w:ascii="Times New Roman" w:hAnsi="Times New Roman"/>
        </w:rPr>
        <w:t>2</w:t>
      </w:r>
      <w:r w:rsidR="0039333D">
        <w:rPr>
          <w:rFonts w:ascii="Times New Roman" w:hAnsi="Times New Roman"/>
        </w:rPr>
        <w:t>2</w:t>
      </w:r>
      <w:r w:rsidR="00E13B87">
        <w:rPr>
          <w:rFonts w:ascii="Times New Roman" w:hAnsi="Times New Roman"/>
        </w:rPr>
        <w:t xml:space="preserve"> </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39333D">
      <w:pPr>
        <w:spacing w:after="0" w:line="240" w:lineRule="auto"/>
        <w:ind w:firstLine="708"/>
        <w:jc w:val="both"/>
        <w:rPr>
          <w:rFonts w:ascii="Times New Roman" w:hAnsi="Times New Roman"/>
          <w:sz w:val="24"/>
          <w:szCs w:val="24"/>
        </w:rPr>
      </w:pPr>
      <w:proofErr w:type="gramStart"/>
      <w:r w:rsidRPr="00774483">
        <w:rPr>
          <w:rFonts w:ascii="Times New Roman" w:hAnsi="Times New Roman"/>
          <w:sz w:val="24"/>
          <w:szCs w:val="24"/>
        </w:rPr>
        <w:t xml:space="preserve">В  целях формирования представления о рыночных ценах, на Ваш запрос от </w:t>
      </w:r>
      <w:r w:rsidR="00EC5F45">
        <w:rPr>
          <w:rFonts w:ascii="Times New Roman" w:hAnsi="Times New Roman"/>
          <w:sz w:val="24"/>
          <w:szCs w:val="24"/>
        </w:rPr>
        <w:t>2</w:t>
      </w:r>
      <w:r w:rsidR="009607F8">
        <w:rPr>
          <w:rFonts w:ascii="Times New Roman" w:hAnsi="Times New Roman"/>
          <w:sz w:val="24"/>
          <w:szCs w:val="24"/>
        </w:rPr>
        <w:t>9</w:t>
      </w:r>
      <w:r w:rsidRPr="00774483">
        <w:rPr>
          <w:rFonts w:ascii="Times New Roman" w:hAnsi="Times New Roman"/>
          <w:sz w:val="24"/>
          <w:szCs w:val="24"/>
        </w:rPr>
        <w:t>.</w:t>
      </w:r>
      <w:r w:rsidR="00EA4440">
        <w:rPr>
          <w:rFonts w:ascii="Times New Roman" w:hAnsi="Times New Roman"/>
          <w:sz w:val="24"/>
          <w:szCs w:val="24"/>
        </w:rPr>
        <w:t>1</w:t>
      </w:r>
      <w:r w:rsidR="0043483C">
        <w:rPr>
          <w:rFonts w:ascii="Times New Roman" w:hAnsi="Times New Roman"/>
          <w:sz w:val="24"/>
          <w:szCs w:val="24"/>
        </w:rPr>
        <w:t>2</w:t>
      </w:r>
      <w:r w:rsidR="00623026">
        <w:rPr>
          <w:rFonts w:ascii="Times New Roman" w:hAnsi="Times New Roman"/>
          <w:sz w:val="24"/>
          <w:szCs w:val="24"/>
        </w:rPr>
        <w:t>.202</w:t>
      </w:r>
      <w:r w:rsidR="0039333D">
        <w:rPr>
          <w:rFonts w:ascii="Times New Roman" w:hAnsi="Times New Roman"/>
          <w:sz w:val="24"/>
          <w:szCs w:val="24"/>
        </w:rPr>
        <w:t>2</w:t>
      </w:r>
      <w:r w:rsidR="00623026" w:rsidRPr="00623026">
        <w:rPr>
          <w:rFonts w:ascii="Times New Roman" w:hAnsi="Times New Roman"/>
          <w:sz w:val="24"/>
          <w:szCs w:val="24"/>
        </w:rPr>
        <w:t xml:space="preserve">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39333D">
        <w:rPr>
          <w:rFonts w:ascii="Times New Roman" w:hAnsi="Times New Roman"/>
          <w:sz w:val="24"/>
          <w:szCs w:val="24"/>
        </w:rPr>
        <w:t xml:space="preserve">предоставлением </w:t>
      </w:r>
      <w:r w:rsidR="0039333D" w:rsidRPr="0039333D">
        <w:rPr>
          <w:rFonts w:ascii="Times New Roman" w:hAnsi="Times New Roman"/>
          <w:sz w:val="24"/>
          <w:szCs w:val="24"/>
        </w:rPr>
        <w:t>неисключительных лицензионных прав на использование Произведений</w:t>
      </w:r>
      <w:r w:rsidRPr="00604164">
        <w:rPr>
          <w:rFonts w:ascii="Times New Roman" w:hAnsi="Times New Roman"/>
          <w:sz w:val="24"/>
          <w:szCs w:val="24"/>
        </w:rPr>
        <w:t>:</w:t>
      </w:r>
      <w:proofErr w:type="gramEnd"/>
    </w:p>
    <w:p w:rsidR="0039333D" w:rsidRDefault="0039333D" w:rsidP="00B7726F">
      <w:pPr>
        <w:spacing w:after="0" w:line="240" w:lineRule="auto"/>
        <w:ind w:firstLine="708"/>
        <w:jc w:val="both"/>
        <w:rPr>
          <w:rFonts w:ascii="Times New Roman" w:hAnsi="Times New Roman"/>
          <w:sz w:val="24"/>
          <w:szCs w:val="24"/>
        </w:rPr>
      </w:pPr>
    </w:p>
    <w:tbl>
      <w:tblPr>
        <w:tblStyle w:val="af9"/>
        <w:tblW w:w="0" w:type="auto"/>
        <w:tblInd w:w="-601" w:type="dxa"/>
        <w:tblLook w:val="04A0"/>
      </w:tblPr>
      <w:tblGrid>
        <w:gridCol w:w="4096"/>
        <w:gridCol w:w="1417"/>
        <w:gridCol w:w="1292"/>
        <w:gridCol w:w="1417"/>
        <w:gridCol w:w="1701"/>
      </w:tblGrid>
      <w:tr w:rsidR="0039333D" w:rsidTr="0039333D">
        <w:tc>
          <w:tcPr>
            <w:tcW w:w="4096" w:type="dxa"/>
          </w:tcPr>
          <w:p w:rsidR="0039333D" w:rsidRDefault="0039333D" w:rsidP="0039333D">
            <w:pPr>
              <w:jc w:val="center"/>
              <w:rPr>
                <w:rFonts w:ascii="Times New Roman" w:hAnsi="Times New Roman"/>
                <w:sz w:val="24"/>
                <w:szCs w:val="24"/>
              </w:rPr>
            </w:pPr>
            <w:r>
              <w:rPr>
                <w:rFonts w:ascii="Times New Roman" w:hAnsi="Times New Roman"/>
                <w:sz w:val="24"/>
                <w:szCs w:val="24"/>
              </w:rPr>
              <w:t>Наименование объекта закупки</w:t>
            </w:r>
          </w:p>
        </w:tc>
        <w:tc>
          <w:tcPr>
            <w:tcW w:w="1417" w:type="dxa"/>
          </w:tcPr>
          <w:p w:rsidR="0039333D" w:rsidRDefault="0039333D" w:rsidP="0039333D">
            <w:pPr>
              <w:jc w:val="center"/>
              <w:rPr>
                <w:rFonts w:ascii="Times New Roman" w:hAnsi="Times New Roman"/>
                <w:sz w:val="24"/>
                <w:szCs w:val="24"/>
              </w:rPr>
            </w:pPr>
            <w:r>
              <w:rPr>
                <w:rFonts w:ascii="Times New Roman" w:hAnsi="Times New Roman"/>
                <w:sz w:val="24"/>
                <w:szCs w:val="24"/>
              </w:rPr>
              <w:t>Количество</w:t>
            </w:r>
          </w:p>
        </w:tc>
        <w:tc>
          <w:tcPr>
            <w:tcW w:w="1292" w:type="dxa"/>
          </w:tcPr>
          <w:p w:rsidR="0039333D" w:rsidRDefault="0039333D" w:rsidP="0039333D">
            <w:pPr>
              <w:jc w:val="center"/>
              <w:rPr>
                <w:rFonts w:ascii="Times New Roman" w:hAnsi="Times New Roman"/>
                <w:sz w:val="24"/>
                <w:szCs w:val="24"/>
              </w:rPr>
            </w:pPr>
            <w:r>
              <w:rPr>
                <w:rFonts w:ascii="Times New Roman" w:hAnsi="Times New Roman"/>
                <w:sz w:val="24"/>
                <w:szCs w:val="24"/>
              </w:rPr>
              <w:t>Единица измерения</w:t>
            </w:r>
          </w:p>
        </w:tc>
        <w:tc>
          <w:tcPr>
            <w:tcW w:w="1417" w:type="dxa"/>
          </w:tcPr>
          <w:p w:rsidR="0039333D" w:rsidRDefault="0039333D" w:rsidP="0039333D">
            <w:pPr>
              <w:jc w:val="center"/>
              <w:rPr>
                <w:rFonts w:ascii="Times New Roman" w:hAnsi="Times New Roman"/>
                <w:sz w:val="24"/>
                <w:szCs w:val="24"/>
              </w:rPr>
            </w:pPr>
            <w:r>
              <w:rPr>
                <w:rFonts w:ascii="Times New Roman" w:hAnsi="Times New Roman"/>
                <w:sz w:val="24"/>
                <w:szCs w:val="24"/>
              </w:rPr>
              <w:t>Стоимость, руб.</w:t>
            </w:r>
          </w:p>
        </w:tc>
        <w:tc>
          <w:tcPr>
            <w:tcW w:w="1701" w:type="dxa"/>
          </w:tcPr>
          <w:p w:rsidR="0039333D" w:rsidRDefault="0039333D" w:rsidP="0039333D">
            <w:pPr>
              <w:jc w:val="center"/>
              <w:rPr>
                <w:rFonts w:ascii="Times New Roman" w:hAnsi="Times New Roman"/>
                <w:sz w:val="24"/>
                <w:szCs w:val="24"/>
              </w:rPr>
            </w:pPr>
            <w:r>
              <w:rPr>
                <w:rFonts w:ascii="Times New Roman" w:hAnsi="Times New Roman"/>
                <w:sz w:val="24"/>
                <w:szCs w:val="24"/>
              </w:rPr>
              <w:t>Общая стоимость, руб.</w:t>
            </w:r>
          </w:p>
        </w:tc>
      </w:tr>
      <w:tr w:rsidR="0039333D" w:rsidTr="0039333D">
        <w:tc>
          <w:tcPr>
            <w:tcW w:w="4096" w:type="dxa"/>
          </w:tcPr>
          <w:p w:rsidR="0039333D" w:rsidRDefault="0039333D" w:rsidP="0039333D">
            <w:pPr>
              <w:jc w:val="both"/>
              <w:rPr>
                <w:rFonts w:ascii="Times New Roman" w:hAnsi="Times New Roman"/>
                <w:sz w:val="24"/>
                <w:szCs w:val="24"/>
              </w:rPr>
            </w:pPr>
            <w:r>
              <w:rPr>
                <w:rFonts w:ascii="Times New Roman" w:hAnsi="Times New Roman"/>
                <w:sz w:val="24"/>
                <w:szCs w:val="24"/>
              </w:rPr>
              <w:t xml:space="preserve">Предоставление </w:t>
            </w:r>
            <w:r w:rsidRPr="0039333D">
              <w:rPr>
                <w:rFonts w:ascii="Times New Roman" w:hAnsi="Times New Roman"/>
                <w:sz w:val="24"/>
                <w:szCs w:val="24"/>
              </w:rPr>
              <w:t>неисключительных лицензионных прав</w:t>
            </w:r>
          </w:p>
          <w:p w:rsidR="0039333D" w:rsidRDefault="0039333D" w:rsidP="0039333D">
            <w:pPr>
              <w:jc w:val="both"/>
              <w:rPr>
                <w:rFonts w:ascii="Times New Roman" w:hAnsi="Times New Roman"/>
                <w:sz w:val="24"/>
                <w:szCs w:val="24"/>
              </w:rPr>
            </w:pPr>
            <w:r w:rsidRPr="0039333D">
              <w:rPr>
                <w:rFonts w:ascii="Times New Roman" w:hAnsi="Times New Roman"/>
                <w:sz w:val="24"/>
                <w:szCs w:val="24"/>
              </w:rPr>
              <w:t>на использование Произведений</w:t>
            </w:r>
          </w:p>
          <w:p w:rsidR="0039333D" w:rsidRDefault="0039333D" w:rsidP="0039333D">
            <w:pPr>
              <w:jc w:val="center"/>
              <w:rPr>
                <w:rFonts w:ascii="Times New Roman" w:hAnsi="Times New Roman"/>
                <w:sz w:val="24"/>
                <w:szCs w:val="24"/>
              </w:rPr>
            </w:pPr>
          </w:p>
        </w:tc>
        <w:tc>
          <w:tcPr>
            <w:tcW w:w="1417" w:type="dxa"/>
          </w:tcPr>
          <w:p w:rsidR="0039333D" w:rsidRDefault="00C17F20" w:rsidP="0039333D">
            <w:pPr>
              <w:jc w:val="center"/>
              <w:rPr>
                <w:rFonts w:ascii="Times New Roman" w:hAnsi="Times New Roman"/>
                <w:sz w:val="24"/>
                <w:szCs w:val="24"/>
              </w:rPr>
            </w:pPr>
            <w:r>
              <w:rPr>
                <w:rFonts w:ascii="Times New Roman" w:hAnsi="Times New Roman"/>
                <w:sz w:val="24"/>
                <w:szCs w:val="24"/>
              </w:rPr>
              <w:t>1</w:t>
            </w:r>
          </w:p>
        </w:tc>
        <w:tc>
          <w:tcPr>
            <w:tcW w:w="1292" w:type="dxa"/>
          </w:tcPr>
          <w:p w:rsidR="0039333D" w:rsidRDefault="0039333D" w:rsidP="0039333D">
            <w:pPr>
              <w:jc w:val="center"/>
              <w:rPr>
                <w:rFonts w:ascii="Times New Roman" w:hAnsi="Times New Roman"/>
                <w:sz w:val="24"/>
                <w:szCs w:val="24"/>
              </w:rPr>
            </w:pPr>
            <w:r>
              <w:rPr>
                <w:rFonts w:ascii="Times New Roman" w:hAnsi="Times New Roman"/>
                <w:sz w:val="24"/>
                <w:szCs w:val="24"/>
              </w:rPr>
              <w:t>Месяц</w:t>
            </w:r>
          </w:p>
        </w:tc>
        <w:tc>
          <w:tcPr>
            <w:tcW w:w="1417" w:type="dxa"/>
          </w:tcPr>
          <w:p w:rsidR="0039333D" w:rsidRDefault="0039333D" w:rsidP="0039333D">
            <w:pPr>
              <w:jc w:val="center"/>
              <w:rPr>
                <w:rFonts w:ascii="Times New Roman" w:hAnsi="Times New Roman"/>
                <w:sz w:val="24"/>
                <w:szCs w:val="24"/>
              </w:rPr>
            </w:pPr>
          </w:p>
        </w:tc>
        <w:tc>
          <w:tcPr>
            <w:tcW w:w="1701" w:type="dxa"/>
          </w:tcPr>
          <w:p w:rsidR="0039333D" w:rsidRDefault="0039333D" w:rsidP="0039333D">
            <w:pPr>
              <w:jc w:val="center"/>
              <w:rPr>
                <w:rFonts w:ascii="Times New Roman" w:hAnsi="Times New Roman"/>
                <w:sz w:val="24"/>
                <w:szCs w:val="24"/>
              </w:rPr>
            </w:pPr>
          </w:p>
        </w:tc>
      </w:tr>
    </w:tbl>
    <w:p w:rsidR="00B7726F" w:rsidRPr="00774483" w:rsidRDefault="00B7726F" w:rsidP="0039333D">
      <w:pPr>
        <w:spacing w:after="0" w:line="240" w:lineRule="auto"/>
        <w:jc w:val="both"/>
        <w:rPr>
          <w:rFonts w:ascii="Times New Roman" w:hAnsi="Times New Roman"/>
          <w:sz w:val="24"/>
          <w:szCs w:val="24"/>
        </w:rPr>
      </w:pPr>
    </w:p>
    <w:p w:rsidR="00B7726F" w:rsidRPr="00C33030" w:rsidRDefault="00B7726F" w:rsidP="00B7726F">
      <w:pPr>
        <w:pStyle w:val="ab"/>
        <w:tabs>
          <w:tab w:val="right" w:pos="8798"/>
        </w:tabs>
        <w:spacing w:line="245" w:lineRule="exact"/>
        <w:ind w:right="-285"/>
        <w:rPr>
          <w:color w:val="000000"/>
          <w:shd w:val="clear" w:color="auto" w:fill="FFFFFF"/>
        </w:rPr>
      </w:pPr>
      <w:r w:rsidRPr="00C33030">
        <w:rPr>
          <w:rStyle w:val="11"/>
          <w:rFonts w:eastAsia="Calibri"/>
          <w:color w:val="000000"/>
        </w:rPr>
        <w:t>Руководитель (</w:t>
      </w:r>
      <w:r w:rsidRPr="00C33030">
        <w:rPr>
          <w:rStyle w:val="ad"/>
          <w:rFonts w:eastAsia="Calibri"/>
          <w:color w:val="000000"/>
        </w:rPr>
        <w:t>должность)</w:t>
      </w:r>
      <w:r w:rsidRPr="00C33030">
        <w:rPr>
          <w:rStyle w:val="1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314D05">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3E63B4" w:rsidRPr="00282460" w:rsidRDefault="003E63B4" w:rsidP="003E63B4">
      <w:pPr>
        <w:keepNext/>
        <w:widowControl w:val="0"/>
        <w:tabs>
          <w:tab w:val="num" w:pos="0"/>
        </w:tabs>
        <w:suppressAutoHyphens/>
        <w:spacing w:after="0" w:line="312" w:lineRule="auto"/>
        <w:ind w:left="426" w:right="-2"/>
        <w:jc w:val="center"/>
        <w:outlineLvl w:val="4"/>
        <w:rPr>
          <w:rFonts w:ascii="Times New Roman" w:eastAsia="Times New Roman" w:hAnsi="Times New Roman" w:cs="Times New Roman"/>
          <w:b/>
          <w:bCs/>
          <w:sz w:val="18"/>
          <w:szCs w:val="18"/>
          <w:shd w:val="clear" w:color="auto" w:fill="FFFF00"/>
          <w:lang w:eastAsia="ar-SA"/>
        </w:rPr>
      </w:pPr>
      <w:r w:rsidRPr="00282460">
        <w:rPr>
          <w:rFonts w:ascii="Times New Roman" w:eastAsia="Times New Roman" w:hAnsi="Times New Roman" w:cs="Times New Roman"/>
          <w:b/>
          <w:bCs/>
          <w:sz w:val="18"/>
          <w:szCs w:val="18"/>
          <w:lang w:eastAsia="ar-SA"/>
        </w:rPr>
        <w:t>ДОГОВОР № _______________</w:t>
      </w:r>
    </w:p>
    <w:p w:rsidR="003E63B4" w:rsidRPr="00282460"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tbl>
      <w:tblPr>
        <w:tblW w:w="0" w:type="auto"/>
        <w:tblInd w:w="-106" w:type="dxa"/>
        <w:tblLayout w:type="fixed"/>
        <w:tblLook w:val="0000"/>
      </w:tblPr>
      <w:tblGrid>
        <w:gridCol w:w="4927"/>
        <w:gridCol w:w="5246"/>
      </w:tblGrid>
      <w:tr w:rsidR="003E63B4" w:rsidRPr="00282460" w:rsidTr="00622375">
        <w:tc>
          <w:tcPr>
            <w:tcW w:w="4927" w:type="dxa"/>
            <w:shd w:val="clear" w:color="auto" w:fill="auto"/>
          </w:tcPr>
          <w:p w:rsidR="003E63B4" w:rsidRPr="00282460" w:rsidRDefault="003E63B4" w:rsidP="00622375">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 Ярославль</w:t>
            </w:r>
          </w:p>
        </w:tc>
        <w:tc>
          <w:tcPr>
            <w:tcW w:w="5246" w:type="dxa"/>
            <w:shd w:val="clear" w:color="auto" w:fill="auto"/>
          </w:tcPr>
          <w:p w:rsidR="003E63B4" w:rsidRPr="00282460" w:rsidRDefault="003E63B4" w:rsidP="00622375">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w:t>
            </w:r>
            <w:r w:rsidRPr="0028246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«___» ___________ 2023</w:t>
            </w:r>
            <w:r w:rsidRPr="00282460">
              <w:rPr>
                <w:rFonts w:ascii="Times New Roman" w:eastAsia="Times New Roman" w:hAnsi="Times New Roman" w:cs="Times New Roman"/>
                <w:sz w:val="18"/>
                <w:szCs w:val="18"/>
                <w:lang w:eastAsia="ar-SA"/>
              </w:rPr>
              <w:t xml:space="preserve"> г.</w:t>
            </w:r>
          </w:p>
        </w:tc>
      </w:tr>
    </w:tbl>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A0201F" w:rsidRDefault="003E63B4" w:rsidP="003E63B4">
      <w:pPr>
        <w:spacing w:after="0" w:line="240" w:lineRule="auto"/>
        <w:ind w:firstLine="708"/>
        <w:jc w:val="both"/>
        <w:rPr>
          <w:rFonts w:ascii="Times New Roman" w:hAnsi="Times New Roman"/>
          <w:sz w:val="18"/>
          <w:szCs w:val="18"/>
        </w:rPr>
      </w:pPr>
      <w:proofErr w:type="gramStart"/>
      <w:r w:rsidRPr="00A0201F">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A0201F">
        <w:rPr>
          <w:rFonts w:ascii="Times New Roman" w:hAnsi="Times New Roman"/>
          <w:sz w:val="18"/>
          <w:szCs w:val="18"/>
        </w:rPr>
        <w:t>именуемое  в дальнейшем «</w:t>
      </w:r>
      <w:r w:rsidRPr="00A0201F">
        <w:rPr>
          <w:rFonts w:ascii="Times New Roman" w:eastAsia="Times New Roman" w:hAnsi="Times New Roman" w:cs="Times New Roman"/>
          <w:b/>
          <w:sz w:val="18"/>
          <w:szCs w:val="18"/>
          <w:lang w:eastAsia="ar-SA"/>
        </w:rPr>
        <w:t>Лицензиат</w:t>
      </w:r>
      <w:r w:rsidRPr="00A0201F">
        <w:rPr>
          <w:rFonts w:ascii="Times New Roman" w:hAnsi="Times New Roman"/>
          <w:sz w:val="18"/>
          <w:szCs w:val="18"/>
        </w:rPr>
        <w:t>», в лице  ________________,</w:t>
      </w:r>
      <w:r w:rsidRPr="00A0201F">
        <w:rPr>
          <w:rFonts w:ascii="Times New Roman" w:hAnsi="Times New Roman"/>
          <w:b/>
          <w:bCs/>
          <w:sz w:val="18"/>
          <w:szCs w:val="18"/>
        </w:rPr>
        <w:t xml:space="preserve"> </w:t>
      </w:r>
      <w:r w:rsidRPr="00A0201F">
        <w:rPr>
          <w:rFonts w:ascii="Times New Roman" w:hAnsi="Times New Roman"/>
          <w:sz w:val="18"/>
          <w:szCs w:val="18"/>
        </w:rPr>
        <w:t>действующего на основании ______,</w:t>
      </w:r>
      <w:r w:rsidRPr="00A0201F">
        <w:rPr>
          <w:rFonts w:ascii="Times New Roman" w:hAnsi="Times New Roman"/>
          <w:b/>
          <w:bCs/>
          <w:sz w:val="18"/>
          <w:szCs w:val="18"/>
        </w:rPr>
        <w:t xml:space="preserve"> </w:t>
      </w:r>
      <w:r w:rsidRPr="00A0201F">
        <w:rPr>
          <w:rFonts w:ascii="Times New Roman" w:hAnsi="Times New Roman"/>
          <w:sz w:val="18"/>
          <w:szCs w:val="18"/>
        </w:rPr>
        <w:t xml:space="preserve">с одной стороны, и </w:t>
      </w:r>
      <w:r w:rsidRPr="00A0201F">
        <w:rPr>
          <w:rFonts w:ascii="Times New Roman" w:hAnsi="Times New Roman"/>
          <w:b/>
          <w:bCs/>
          <w:sz w:val="18"/>
          <w:szCs w:val="18"/>
        </w:rPr>
        <w:t>_______________</w:t>
      </w:r>
      <w:r w:rsidRPr="00A0201F">
        <w:rPr>
          <w:rFonts w:ascii="Times New Roman" w:hAnsi="Times New Roman"/>
          <w:sz w:val="18"/>
          <w:szCs w:val="18"/>
        </w:rPr>
        <w:t>, именуемое в дальнейшем «</w:t>
      </w:r>
      <w:r w:rsidRPr="00A0201F">
        <w:rPr>
          <w:rFonts w:ascii="Times New Roman" w:eastAsia="Times New Roman" w:hAnsi="Times New Roman" w:cs="Times New Roman"/>
          <w:b/>
          <w:bCs/>
          <w:sz w:val="18"/>
          <w:szCs w:val="18"/>
          <w:lang w:eastAsia="ar-SA"/>
        </w:rPr>
        <w:t>Лицензиар</w:t>
      </w:r>
      <w:r w:rsidRPr="00A0201F">
        <w:rPr>
          <w:rFonts w:ascii="Times New Roman" w:hAnsi="Times New Roman"/>
          <w:sz w:val="18"/>
          <w:szCs w:val="18"/>
        </w:rPr>
        <w:t>», в лице _________________</w:t>
      </w:r>
      <w:r w:rsidRPr="00A0201F">
        <w:rPr>
          <w:rFonts w:ascii="Times New Roman" w:hAnsi="Times New Roman"/>
          <w:b/>
          <w:bCs/>
          <w:sz w:val="18"/>
          <w:szCs w:val="18"/>
        </w:rPr>
        <w:t>,</w:t>
      </w:r>
      <w:r w:rsidRPr="00A0201F">
        <w:rPr>
          <w:rFonts w:ascii="Times New Roman" w:hAnsi="Times New Roman"/>
          <w:sz w:val="18"/>
          <w:szCs w:val="18"/>
        </w:rPr>
        <w:t xml:space="preserve"> действующего на основании _________________ с другой стороны, а вместе именуемые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roofErr w:type="gramEnd"/>
    </w:p>
    <w:p w:rsidR="003E63B4" w:rsidRPr="00282460"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282460" w:rsidRDefault="003E63B4" w:rsidP="003E63B4">
      <w:pPr>
        <w:widowControl w:val="0"/>
        <w:numPr>
          <w:ilvl w:val="0"/>
          <w:numId w:val="3"/>
        </w:numPr>
        <w:tabs>
          <w:tab w:val="left" w:pos="1069"/>
        </w:tabs>
        <w:suppressAutoHyphens/>
        <w:spacing w:after="0" w:line="240" w:lineRule="auto"/>
        <w:ind w:left="1069" w:firstLine="0"/>
        <w:jc w:val="center"/>
        <w:rPr>
          <w:rFonts w:ascii="Times New Roman" w:eastAsia="Times New Roman" w:hAnsi="Times New Roman" w:cs="Times New Roman"/>
          <w:b/>
          <w:sz w:val="18"/>
          <w:szCs w:val="18"/>
          <w:lang w:eastAsia="ar-SA"/>
        </w:rPr>
      </w:pPr>
      <w:r w:rsidRPr="00282460">
        <w:rPr>
          <w:rFonts w:ascii="Times New Roman" w:eastAsia="Times New Roman" w:hAnsi="Times New Roman" w:cs="Times New Roman"/>
          <w:b/>
          <w:sz w:val="18"/>
          <w:szCs w:val="18"/>
          <w:lang w:eastAsia="ar-SA"/>
        </w:rPr>
        <w:t>Определения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Аудитория – </w:t>
      </w:r>
      <w:r w:rsidRPr="0032606F">
        <w:rPr>
          <w:rFonts w:ascii="Times New Roman" w:eastAsia="Times New Roman" w:hAnsi="Times New Roman" w:cs="Times New Roman"/>
          <w:sz w:val="18"/>
          <w:szCs w:val="18"/>
          <w:lang w:eastAsia="ar-SA"/>
        </w:rPr>
        <w:t xml:space="preserve">число зрителей, указанных в Лицензии Телеканала на его Территории Вещания. Для каналов кабельного вещания </w:t>
      </w:r>
      <w:r w:rsidRPr="0032606F">
        <w:rPr>
          <w:rFonts w:ascii="Times New Roman" w:eastAsia="Times New Roman" w:hAnsi="Times New Roman" w:cs="Times New Roman"/>
          <w:b/>
          <w:bCs/>
          <w:sz w:val="18"/>
          <w:szCs w:val="18"/>
          <w:lang w:eastAsia="ar-SA"/>
        </w:rPr>
        <w:t>Аудитория</w:t>
      </w:r>
      <w:r w:rsidRPr="0032606F">
        <w:rPr>
          <w:rFonts w:ascii="Times New Roman" w:eastAsia="Times New Roman" w:hAnsi="Times New Roman" w:cs="Times New Roman"/>
          <w:sz w:val="18"/>
          <w:szCs w:val="18"/>
          <w:lang w:eastAsia="ar-SA"/>
        </w:rPr>
        <w:t xml:space="preserve"> - число абонентов канала.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 xml:space="preserve">Абонент - </w:t>
      </w:r>
      <w:r w:rsidRPr="0032606F">
        <w:rPr>
          <w:rFonts w:ascii="Times New Roman" w:eastAsia="Times New Roman" w:hAnsi="Times New Roman" w:cs="Times New Roman"/>
          <w:sz w:val="18"/>
          <w:szCs w:val="18"/>
          <w:lang w:eastAsia="ar-SA"/>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32606F">
        <w:rPr>
          <w:rFonts w:ascii="Times New Roman" w:eastAsia="Times New Roman" w:hAnsi="Times New Roman" w:cs="Times New Roman"/>
          <w:sz w:val="18"/>
          <w:szCs w:val="18"/>
          <w:lang w:eastAsia="ar-SA"/>
        </w:rPr>
        <w:t xml:space="preserve"> пребывания, ресторанов, баров, пабов, театров, клубов и иных подобных коммерческих заведений;</w:t>
      </w:r>
    </w:p>
    <w:p w:rsidR="003E63B4" w:rsidRPr="0032606F" w:rsidRDefault="003E63B4" w:rsidP="003E63B4">
      <w:pPr>
        <w:widowControl w:val="0"/>
        <w:tabs>
          <w:tab w:val="left" w:pos="720"/>
          <w:tab w:val="left" w:pos="3870"/>
        </w:tabs>
        <w:spacing w:after="0"/>
        <w:ind w:firstLine="54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Акт Передачи Прав на Показ</w:t>
      </w:r>
      <w:r w:rsidRPr="0032606F">
        <w:rPr>
          <w:rFonts w:ascii="Times New Roman" w:eastAsia="Times New Roman" w:hAnsi="Times New Roman" w:cs="Times New Roman"/>
          <w:sz w:val="18"/>
          <w:szCs w:val="18"/>
          <w:lang w:eastAsia="ar-SA"/>
        </w:rPr>
        <w:t xml:space="preserve"> – документ, подтверждающий открытие прав на Произведения на указанный лицензионный Срок, подписанный Сторонами в соответствии с Приложением № 1,  Приложением №2 и Приложением №3 к Договору;</w:t>
      </w:r>
    </w:p>
    <w:p w:rsidR="003E63B4" w:rsidRPr="0032606F" w:rsidRDefault="003E63B4" w:rsidP="003E63B4">
      <w:pPr>
        <w:widowControl w:val="0"/>
        <w:spacing w:after="0"/>
        <w:ind w:firstLine="708"/>
        <w:jc w:val="both"/>
        <w:rPr>
          <w:rFonts w:ascii="Times New Roman" w:eastAsia="Times New Roman" w:hAnsi="Times New Roman" w:cs="Times New Roman"/>
          <w:sz w:val="20"/>
          <w:szCs w:val="20"/>
          <w:lang w:eastAsia="ar-SA"/>
        </w:rPr>
      </w:pPr>
      <w:proofErr w:type="gramStart"/>
      <w:r w:rsidRPr="0032606F">
        <w:rPr>
          <w:rFonts w:ascii="Times New Roman" w:eastAsia="Times New Roman" w:hAnsi="Times New Roman" w:cs="Times New Roman"/>
          <w:b/>
          <w:bCs/>
          <w:sz w:val="18"/>
          <w:szCs w:val="18"/>
          <w:lang w:eastAsia="ar-SA"/>
        </w:rPr>
        <w:t>Бесплатное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sz w:val="18"/>
          <w:szCs w:val="18"/>
          <w:lang w:eastAsia="ar-SA"/>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32606F">
        <w:rPr>
          <w:rFonts w:ascii="Times New Roman" w:eastAsia="Times New Roman" w:hAnsi="Times New Roman" w:cs="Times New Roman"/>
          <w:sz w:val="18"/>
          <w:szCs w:val="18"/>
          <w:lang w:eastAsia="ar-SA"/>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3E63B4" w:rsidRPr="0032606F" w:rsidRDefault="003E63B4" w:rsidP="003E63B4">
      <w:pPr>
        <w:widowControl w:val="0"/>
        <w:tabs>
          <w:tab w:val="left" w:pos="720"/>
          <w:tab w:val="left" w:pos="387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Вещатель</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b/>
          <w:bCs/>
          <w:sz w:val="18"/>
          <w:szCs w:val="18"/>
          <w:lang w:eastAsia="ar-SA"/>
        </w:rPr>
        <w:t xml:space="preserve"> </w:t>
      </w:r>
      <w:r w:rsidRPr="0032606F">
        <w:rPr>
          <w:rFonts w:ascii="Times New Roman" w:eastAsia="Times New Roman" w:hAnsi="Times New Roman" w:cs="Times New Roman"/>
          <w:sz w:val="18"/>
          <w:szCs w:val="18"/>
          <w:lang w:eastAsia="ar-SA"/>
        </w:rPr>
        <w:t>юридическое лицо, занимающееся формированием канала в соответствии с лицензией, выданной компетентным органом РФ;</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Видеоматериалы</w:t>
      </w:r>
      <w:r w:rsidRPr="0032606F">
        <w:rPr>
          <w:rFonts w:ascii="Times New Roman" w:eastAsia="Times New Roman" w:hAnsi="Times New Roman" w:cs="Times New Roman"/>
          <w:sz w:val="18"/>
          <w:szCs w:val="18"/>
          <w:lang w:eastAsia="ar-SA"/>
        </w:rPr>
        <w:t xml:space="preserve"> – Произведения, зафиксированные на материальном носителе в формате, согласованном Сторонами;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Договор</w:t>
      </w:r>
      <w:r w:rsidRPr="0032606F">
        <w:rPr>
          <w:rFonts w:ascii="Times New Roman" w:eastAsia="Times New Roman" w:hAnsi="Times New Roman" w:cs="Times New Roman"/>
          <w:sz w:val="18"/>
          <w:szCs w:val="18"/>
          <w:lang w:eastAsia="ar-SA"/>
        </w:rPr>
        <w:t xml:space="preserve"> – настоящий контракт, включая все Приложения и Дополнения, подписанные обеими Сторонами;</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Лицензия – </w:t>
      </w:r>
      <w:r w:rsidRPr="0032606F">
        <w:rPr>
          <w:rFonts w:ascii="Times New Roman" w:eastAsia="Times New Roman" w:hAnsi="Times New Roman" w:cs="Times New Roman"/>
          <w:sz w:val="18"/>
          <w:szCs w:val="18"/>
          <w:lang w:eastAsia="ar-SA"/>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Перспективный План Вещания</w:t>
      </w:r>
      <w:r w:rsidRPr="00314D05">
        <w:rPr>
          <w:rFonts w:ascii="Times New Roman" w:eastAsia="Times New Roman" w:hAnsi="Times New Roman" w:cs="Times New Roman"/>
          <w:sz w:val="18"/>
          <w:szCs w:val="18"/>
          <w:lang w:eastAsia="ar-SA"/>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3E63B4" w:rsidRPr="0032606F" w:rsidRDefault="003E63B4" w:rsidP="003E63B4">
      <w:pPr>
        <w:widowControl w:val="0"/>
        <w:tabs>
          <w:tab w:val="left" w:pos="3870"/>
        </w:tabs>
        <w:suppressAutoHyphens/>
        <w:spacing w:after="0" w:line="240" w:lineRule="atLeast"/>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Показ </w:t>
      </w:r>
      <w:r w:rsidRPr="0032606F">
        <w:rPr>
          <w:rFonts w:ascii="Times New Roman" w:eastAsia="Times New Roman" w:hAnsi="Times New Roman" w:cs="Times New Roman"/>
          <w:sz w:val="18"/>
          <w:szCs w:val="18"/>
          <w:lang w:eastAsia="ar-SA"/>
        </w:rPr>
        <w:t xml:space="preserve">– </w:t>
      </w:r>
      <w:proofErr w:type="spellStart"/>
      <w:r w:rsidRPr="0032606F">
        <w:rPr>
          <w:rFonts w:ascii="Times New Roman" w:eastAsia="Times New Roman" w:hAnsi="Times New Roman" w:cs="Times New Roman"/>
          <w:sz w:val="18"/>
          <w:szCs w:val="18"/>
          <w:lang w:eastAsia="ar-SA"/>
        </w:rPr>
        <w:t>единоразовое</w:t>
      </w:r>
      <w:proofErr w:type="spellEnd"/>
      <w:r w:rsidRPr="0032606F">
        <w:rPr>
          <w:rFonts w:ascii="Times New Roman" w:eastAsia="Times New Roman" w:hAnsi="Times New Roman" w:cs="Times New Roman"/>
          <w:sz w:val="18"/>
          <w:szCs w:val="18"/>
          <w:lang w:eastAsia="ar-SA"/>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по Кабелю</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в Эфир</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в эфир (в том числе путем ретрансляции), в том числе через спутник;</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Произведения</w:t>
      </w:r>
      <w:r w:rsidRPr="0032606F">
        <w:rPr>
          <w:rFonts w:ascii="Times New Roman" w:eastAsia="Times New Roman" w:hAnsi="Times New Roman" w:cs="Times New Roman"/>
          <w:sz w:val="18"/>
          <w:szCs w:val="18"/>
          <w:lang w:eastAsia="ar-SA"/>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w:t>
      </w:r>
      <w:r>
        <w:rPr>
          <w:rFonts w:ascii="Times New Roman" w:eastAsia="Times New Roman" w:hAnsi="Times New Roman" w:cs="Times New Roman"/>
          <w:sz w:val="18"/>
          <w:szCs w:val="18"/>
          <w:lang w:eastAsia="ar-SA"/>
        </w:rPr>
        <w:t>ии/выпуска указаны в Приложении №1</w:t>
      </w:r>
      <w:r w:rsidRPr="0032606F">
        <w:rPr>
          <w:rFonts w:ascii="Times New Roman" w:eastAsia="Times New Roman" w:hAnsi="Times New Roman" w:cs="Times New Roman"/>
          <w:sz w:val="18"/>
          <w:szCs w:val="18"/>
          <w:lang w:eastAsia="ar-SA"/>
        </w:rPr>
        <w:t xml:space="preserve">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Сетка Вещания Телеканала</w:t>
      </w:r>
      <w:r w:rsidRPr="0032606F">
        <w:rPr>
          <w:rFonts w:ascii="Times New Roman" w:eastAsia="Times New Roman" w:hAnsi="Times New Roman" w:cs="Times New Roman"/>
          <w:sz w:val="18"/>
          <w:szCs w:val="18"/>
          <w:lang w:eastAsia="ar-SA"/>
        </w:rPr>
        <w:t xml:space="preserve"> – план трансляции программ на Телеканале на согласованный Сторонами период;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Система распространения</w:t>
      </w:r>
      <w:r w:rsidRPr="0032606F">
        <w:rPr>
          <w:rFonts w:ascii="Times New Roman" w:eastAsia="Times New Roman" w:hAnsi="Times New Roman" w:cs="Times New Roman"/>
          <w:sz w:val="18"/>
          <w:szCs w:val="18"/>
          <w:lang w:eastAsia="ar-SA"/>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Срок</w:t>
      </w:r>
      <w:r w:rsidRPr="00314D05">
        <w:rPr>
          <w:rFonts w:ascii="Times New Roman" w:eastAsia="Times New Roman" w:hAnsi="Times New Roman" w:cs="Times New Roman"/>
          <w:sz w:val="18"/>
          <w:szCs w:val="18"/>
          <w:lang w:eastAsia="ar-SA"/>
        </w:rPr>
        <w:t xml:space="preserve"> – срок, в течение которого Лицензиату предоставляется право Показа в соответствии с Актом Передачи Прав на Показ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Стоимость Прав на использование Произведений</w:t>
      </w:r>
      <w:r w:rsidRPr="0032606F">
        <w:rPr>
          <w:rFonts w:ascii="Times New Roman" w:eastAsia="Times New Roman" w:hAnsi="Times New Roman" w:cs="Times New Roman"/>
          <w:sz w:val="18"/>
          <w:szCs w:val="18"/>
          <w:lang w:eastAsia="ar-SA"/>
        </w:rPr>
        <w:t xml:space="preserve"> – согласованный сторонами размер платы Лицензиата по Договору;</w:t>
      </w:r>
    </w:p>
    <w:p w:rsidR="003E63B4" w:rsidRPr="0032606F" w:rsidRDefault="003E63B4" w:rsidP="003E63B4">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Телеканал</w:t>
      </w:r>
      <w:r w:rsidRPr="0032606F">
        <w:rPr>
          <w:rFonts w:ascii="Times New Roman" w:eastAsia="Times New Roman" w:hAnsi="Times New Roman" w:cs="Times New Roman"/>
          <w:sz w:val="18"/>
          <w:szCs w:val="18"/>
          <w:lang w:eastAsia="ar-SA"/>
        </w:rPr>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3E63B4" w:rsidRPr="0032606F" w:rsidRDefault="003E63B4" w:rsidP="003E63B4">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Территория Вещания</w:t>
      </w:r>
      <w:r w:rsidRPr="0032606F">
        <w:rPr>
          <w:rFonts w:ascii="Times New Roman" w:eastAsia="Times New Roman" w:hAnsi="Times New Roman" w:cs="Times New Roman"/>
          <w:sz w:val="18"/>
          <w:szCs w:val="18"/>
          <w:lang w:eastAsia="ar-SA"/>
        </w:rPr>
        <w:t xml:space="preserve"> – территория, на которой, в соответствии с Лицензией, разрешено вещание Телеканала – </w:t>
      </w:r>
      <w:r w:rsidRPr="0032606F">
        <w:rPr>
          <w:rFonts w:ascii="Times New Roman" w:eastAsia="Times New Roman" w:hAnsi="Times New Roman" w:cs="Times New Roman"/>
          <w:sz w:val="18"/>
          <w:szCs w:val="18"/>
          <w:lang w:eastAsia="ar-SA"/>
        </w:rPr>
        <w:lastRenderedPageBreak/>
        <w:t>Российская Федерация;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Фрагментарное Использование</w:t>
      </w:r>
      <w:r w:rsidRPr="0032606F">
        <w:rPr>
          <w:rFonts w:ascii="Times New Roman" w:eastAsia="Times New Roman" w:hAnsi="Times New Roman" w:cs="Times New Roman"/>
          <w:sz w:val="18"/>
          <w:szCs w:val="18"/>
          <w:lang w:eastAsia="ar-SA"/>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средствах</w:t>
      </w:r>
      <w:proofErr w:type="gramEnd"/>
      <w:r w:rsidRPr="0032606F">
        <w:rPr>
          <w:rFonts w:ascii="Times New Roman" w:eastAsia="Times New Roman" w:hAnsi="Times New Roman" w:cs="Times New Roman"/>
          <w:sz w:val="18"/>
          <w:szCs w:val="18"/>
          <w:lang w:eastAsia="ar-SA"/>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Час Вещания – </w:t>
      </w:r>
      <w:r w:rsidRPr="0032606F">
        <w:rPr>
          <w:rFonts w:ascii="Times New Roman" w:eastAsia="Times New Roman" w:hAnsi="Times New Roman" w:cs="Times New Roman"/>
          <w:sz w:val="18"/>
          <w:szCs w:val="18"/>
          <w:lang w:eastAsia="ar-SA"/>
        </w:rPr>
        <w:t xml:space="preserve">объем телевизионного вещания без рекламных, </w:t>
      </w:r>
      <w:proofErr w:type="spellStart"/>
      <w:r w:rsidRPr="0032606F">
        <w:rPr>
          <w:rFonts w:ascii="Times New Roman" w:eastAsia="Times New Roman" w:hAnsi="Times New Roman" w:cs="Times New Roman"/>
          <w:sz w:val="18"/>
          <w:szCs w:val="18"/>
          <w:lang w:eastAsia="ar-SA"/>
        </w:rPr>
        <w:t>промо</w:t>
      </w:r>
      <w:proofErr w:type="spellEnd"/>
      <w:r w:rsidRPr="0032606F">
        <w:rPr>
          <w:rFonts w:ascii="Times New Roman" w:eastAsia="Times New Roman" w:hAnsi="Times New Roman" w:cs="Times New Roman"/>
          <w:sz w:val="18"/>
          <w:szCs w:val="18"/>
          <w:lang w:eastAsia="ar-SA"/>
        </w:rPr>
        <w:t xml:space="preserve">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numPr>
          <w:ilvl w:val="0"/>
          <w:numId w:val="3"/>
        </w:numPr>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Предмет договора</w:t>
      </w:r>
    </w:p>
    <w:p w:rsidR="003E63B4" w:rsidRPr="0032606F"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 </w:t>
      </w:r>
      <w:proofErr w:type="gramStart"/>
      <w:r w:rsidRPr="0032606F">
        <w:rPr>
          <w:rFonts w:ascii="Times New Roman" w:eastAsia="Times New Roman" w:hAnsi="Times New Roman" w:cs="Times New Roman"/>
          <w:sz w:val="18"/>
          <w:szCs w:val="18"/>
          <w:lang w:eastAsia="ar-SA"/>
        </w:rPr>
        <w:t xml:space="preserve">В соответствии с настоящим Договором Лицензиар </w:t>
      </w:r>
      <w:r>
        <w:rPr>
          <w:rFonts w:ascii="Times New Roman" w:eastAsia="Times New Roman" w:hAnsi="Times New Roman" w:cs="Times New Roman"/>
          <w:sz w:val="18"/>
          <w:szCs w:val="18"/>
          <w:lang w:eastAsia="ar-SA"/>
        </w:rPr>
        <w:t xml:space="preserve">обязуется предоставить Лицензиату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прав</w:t>
      </w:r>
      <w:r>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на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в объеме и на условиях, определяемых ежемесячно в перспективном плане вещания, но не менее </w:t>
      </w:r>
      <w:r>
        <w:rPr>
          <w:rFonts w:ascii="Times New Roman" w:eastAsia="Times New Roman" w:hAnsi="Times New Roman" w:cs="Times New Roman"/>
          <w:sz w:val="18"/>
          <w:szCs w:val="18"/>
          <w:lang w:eastAsia="ar-SA"/>
        </w:rPr>
        <w:t>8</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(восьми</w:t>
      </w:r>
      <w:r w:rsidRPr="0032606F">
        <w:rPr>
          <w:rFonts w:ascii="Times New Roman" w:eastAsia="Times New Roman" w:hAnsi="Times New Roman" w:cs="Times New Roman"/>
          <w:sz w:val="18"/>
          <w:szCs w:val="18"/>
          <w:lang w:eastAsia="ar-SA"/>
        </w:rPr>
        <w:t xml:space="preserve">) </w:t>
      </w:r>
      <w:r w:rsidR="009D351B" w:rsidRPr="009D351B">
        <w:rPr>
          <w:rFonts w:ascii="Times New Roman" w:eastAsia="Times New Roman" w:hAnsi="Times New Roman" w:cs="Times New Roman"/>
          <w:sz w:val="18"/>
          <w:szCs w:val="18"/>
          <w:lang w:eastAsia="ar-SA"/>
        </w:rPr>
        <w:t>астрономических часов</w:t>
      </w:r>
      <w:r w:rsidRPr="0032606F">
        <w:rPr>
          <w:rFonts w:ascii="Times New Roman" w:eastAsia="Times New Roman" w:hAnsi="Times New Roman" w:cs="Times New Roman"/>
          <w:sz w:val="18"/>
          <w:szCs w:val="18"/>
          <w:lang w:eastAsia="ar-SA"/>
        </w:rPr>
        <w:t xml:space="preserve"> Вещания в сутки, включая следующие права: </w:t>
      </w:r>
      <w:proofErr w:type="gramEnd"/>
    </w:p>
    <w:p w:rsidR="003E63B4" w:rsidRPr="009D351B"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2.1.1. Право на Показ в Эфир по Бесплатному Телевидению;</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2.1.2. Право на Показ по Кабелю по Бесплатному Телевидению;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2.1.3. Право на Фрагментарное Использование;</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2.1.5. Право на сообщение Произведений посредством сети </w:t>
      </w:r>
      <w:proofErr w:type="gramStart"/>
      <w:r w:rsidRPr="0032606F">
        <w:rPr>
          <w:rFonts w:ascii="Times New Roman" w:eastAsia="Times New Roman" w:hAnsi="Times New Roman" w:cs="Times New Roman"/>
          <w:sz w:val="18"/>
          <w:szCs w:val="18"/>
          <w:lang w:eastAsia="ar-SA"/>
        </w:rPr>
        <w:t>Интернет</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2.3. Права на Показ передаются Лицензиату для использования только на Территории Вещания</w:t>
      </w:r>
      <w:bookmarkStart w:id="0" w:name="BM_25D0_25B3_25D0_25B0_25D1_2580_25D0_25"/>
      <w:bookmarkEnd w:id="0"/>
      <w:r w:rsidRPr="0032606F">
        <w:rPr>
          <w:rFonts w:ascii="Times New Roman" w:eastAsia="Times New Roman" w:hAnsi="Times New Roman" w:cs="Times New Roman"/>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 Срок оказания услуг по Договору: с 01.03.2023г. по 31.12.2023г.</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 Права и обязанности Сторон</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 xml:space="preserve">3.1. </w:t>
      </w:r>
      <w:r w:rsidRPr="0032606F">
        <w:rPr>
          <w:rFonts w:ascii="Times New Roman" w:eastAsia="Times New Roman" w:hAnsi="Times New Roman" w:cs="Times New Roman"/>
          <w:b/>
          <w:bCs/>
          <w:sz w:val="18"/>
          <w:szCs w:val="18"/>
          <w:lang w:eastAsia="ar-SA"/>
        </w:rPr>
        <w:t>Лицензиар:</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1" w:name="BM_25D0_2598_25D1_2581_25D0_25BA_25D0_25"/>
      <w:r w:rsidRPr="0032606F">
        <w:rPr>
          <w:rFonts w:ascii="Times New Roman" w:eastAsia="Times New Roman" w:hAnsi="Times New Roman" w:cs="Times New Roman"/>
          <w:sz w:val="18"/>
          <w:szCs w:val="18"/>
          <w:lang w:eastAsia="ar-SA"/>
        </w:rPr>
        <w:t>3.1.</w:t>
      </w:r>
      <w:r>
        <w:rPr>
          <w:rFonts w:ascii="Times New Roman" w:eastAsia="Times New Roman" w:hAnsi="Times New Roman" w:cs="Times New Roman"/>
          <w:sz w:val="18"/>
          <w:szCs w:val="18"/>
          <w:lang w:eastAsia="ar-SA"/>
        </w:rPr>
        <w:t>1.</w:t>
      </w:r>
      <w:r w:rsidRPr="0032606F">
        <w:rPr>
          <w:rFonts w:ascii="Times New Roman" w:eastAsia="Times New Roman" w:hAnsi="Times New Roman" w:cs="Times New Roman"/>
          <w:sz w:val="18"/>
          <w:szCs w:val="18"/>
          <w:lang w:eastAsia="ar-SA"/>
        </w:rPr>
        <w:t xml:space="preserve"> </w:t>
      </w:r>
      <w:bookmarkEnd w:id="1"/>
      <w:r w:rsidRPr="0032606F">
        <w:rPr>
          <w:rFonts w:ascii="Times New Roman" w:eastAsia="Times New Roman" w:hAnsi="Times New Roman" w:cs="Times New Roman"/>
          <w:sz w:val="18"/>
          <w:szCs w:val="18"/>
          <w:lang w:eastAsia="ar-SA"/>
        </w:rPr>
        <w:t>Лицензиар настоящим заверяет и гарантирует, что, передавая Права на Показ:</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для заключения настоящего Договора,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б) ему надлежаще предоставлены права третьих лиц, необходимые для заключения и исполнения настоящего Договора,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32606F">
        <w:rPr>
          <w:rFonts w:ascii="Times New Roman" w:eastAsia="Times New Roman" w:hAnsi="Times New Roman" w:cs="Times New Roman"/>
          <w:sz w:val="18"/>
          <w:szCs w:val="18"/>
          <w:lang w:eastAsia="ar-SA"/>
        </w:rPr>
        <w:t>чьим-либо</w:t>
      </w:r>
      <w:proofErr w:type="gramEnd"/>
      <w:r w:rsidRPr="0032606F">
        <w:rPr>
          <w:rFonts w:ascii="Times New Roman" w:eastAsia="Times New Roman" w:hAnsi="Times New Roman" w:cs="Times New Roman"/>
          <w:sz w:val="18"/>
          <w:szCs w:val="18"/>
          <w:lang w:eastAsia="ar-SA"/>
        </w:rPr>
        <w:t xml:space="preserve"> чести и достоинству,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Видеоматериалы не содержат незаконных материалов.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i/>
          <w:iCs/>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w:t>
      </w:r>
      <w:r w:rsidRPr="0032606F">
        <w:rPr>
          <w:rFonts w:ascii="Times New Roman" w:eastAsia="Times New Roman" w:hAnsi="Times New Roman" w:cs="Times New Roman"/>
          <w:sz w:val="18"/>
          <w:szCs w:val="18"/>
          <w:lang w:eastAsia="ar-SA"/>
        </w:rPr>
        <w:t>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32606F">
        <w:rPr>
          <w:rFonts w:ascii="Times New Roman" w:eastAsia="Times New Roman" w:hAnsi="Times New Roman" w:cs="Times New Roman"/>
          <w:i/>
          <w:iCs/>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1.3</w:t>
      </w:r>
      <w:r w:rsidRPr="0032606F">
        <w:rPr>
          <w:rFonts w:ascii="Times New Roman" w:eastAsia="Times New Roman" w:hAnsi="Times New Roman" w:cs="Times New Roman"/>
          <w:sz w:val="18"/>
          <w:szCs w:val="18"/>
          <w:lang w:eastAsia="ar-SA"/>
        </w:rPr>
        <w:t>.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1.4</w:t>
      </w:r>
      <w:r w:rsidRPr="00314D05">
        <w:rPr>
          <w:rFonts w:ascii="Times New Roman" w:eastAsia="Times New Roman" w:hAnsi="Times New Roman" w:cs="Times New Roman"/>
          <w:sz w:val="18"/>
          <w:szCs w:val="18"/>
          <w:lang w:eastAsia="ar-SA"/>
        </w:rPr>
        <w:t>. Лицензиар обязуется заблаговременно по факсу или электронной почте, не позднее, чем за 5 календарных дней до месяца трансляции Произведений в эфире Лицензиата, предоставить ему Перспективный План Вещания.</w:t>
      </w:r>
      <w:r w:rsidRPr="0032606F">
        <w:rPr>
          <w:rFonts w:ascii="Times New Roman" w:eastAsia="Times New Roman" w:hAnsi="Times New Roman" w:cs="Times New Roman"/>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1.5</w:t>
      </w:r>
      <w:r w:rsidRPr="0032606F">
        <w:rPr>
          <w:rFonts w:ascii="Times New Roman" w:eastAsia="Times New Roman" w:hAnsi="Times New Roman" w:cs="Times New Roman"/>
          <w:sz w:val="18"/>
          <w:szCs w:val="18"/>
          <w:lang w:eastAsia="ar-SA"/>
        </w:rPr>
        <w:t>. Лицензиар гарантирует, что не менее 75 % от общего объема произведений, составляют произведения национальной продукции.</w:t>
      </w:r>
    </w:p>
    <w:p w:rsidR="003E63B4" w:rsidRPr="0032606F"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3.</w:t>
      </w:r>
      <w:r>
        <w:rPr>
          <w:rFonts w:ascii="Times New Roman" w:eastAsia="Times New Roman" w:hAnsi="Times New Roman" w:cs="Times New Roman"/>
          <w:sz w:val="18"/>
          <w:szCs w:val="18"/>
          <w:lang w:eastAsia="ar-SA"/>
        </w:rPr>
        <w:t>1.6</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 xml:space="preserve">Лицензиар обязуется вместе с Произведениями передавать Лицензиату Акты Передачи Прав на Показ, к каждому Произведению прикладывать прокатное удостоверение, сведения о производителях, подтверждающие гражданство Российской Федерации физических лиц и/или место регистрации в установленном порядке юридического лица на территории Российской Федерации, информацию об использованной в Произведениях фонограммы с указанием наименования, продолжительности звучания, Ф.И.О. обладателей авторских и смежных прав. </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 xml:space="preserve">3.2. </w:t>
      </w:r>
      <w:r w:rsidRPr="0032606F">
        <w:rPr>
          <w:rFonts w:ascii="Times New Roman" w:eastAsia="Times New Roman" w:hAnsi="Times New Roman" w:cs="Times New Roman"/>
          <w:b/>
          <w:bCs/>
          <w:sz w:val="18"/>
          <w:szCs w:val="18"/>
          <w:lang w:eastAsia="ar-SA"/>
        </w:rPr>
        <w:t>Лицензиат:</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2" w:name="BM_25D0_25B8_25D1_2581_25D0_25BF_25D0_25"/>
      <w:bookmarkEnd w:id="2"/>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w:t>
      </w:r>
      <w:r w:rsidRPr="0032606F">
        <w:rPr>
          <w:rFonts w:ascii="Times New Roman" w:eastAsia="Times New Roman" w:hAnsi="Times New Roman" w:cs="Times New Roman"/>
          <w:sz w:val="18"/>
          <w:szCs w:val="18"/>
          <w:lang w:eastAsia="ar-SA"/>
        </w:rPr>
        <w:t>. Лицензиат настоящим заверяет и гарантирует, что, подписывая настоящий Договор:</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ab/>
        <w:t>он обладает действующей Лицензией;</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lastRenderedPageBreak/>
        <w:t xml:space="preserve"> </w:t>
      </w:r>
      <w:r>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 показ на Территории Вещания будет происходить по Бесплатному Телевидению.</w:t>
      </w:r>
    </w:p>
    <w:p w:rsidR="003E63B4" w:rsidRPr="0032606F" w:rsidRDefault="003E63B4" w:rsidP="003E63B4">
      <w:pPr>
        <w:widowControl w:val="0"/>
        <w:suppressAutoHyphens/>
        <w:spacing w:after="0" w:line="252" w:lineRule="auto"/>
        <w:ind w:left="709" w:hanging="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г) </w:t>
      </w:r>
      <w:r w:rsidRPr="0032606F">
        <w:rPr>
          <w:rFonts w:ascii="Times New Roman" w:eastAsia="Times New Roman" w:hAnsi="Times New Roman" w:cs="Times New Roman"/>
          <w:sz w:val="18"/>
          <w:szCs w:val="18"/>
          <w:lang w:eastAsia="ar-SA"/>
        </w:rPr>
        <w:t>зона целевого телевизионного вещания находится в пределах Лицензионной Территории;</w:t>
      </w:r>
    </w:p>
    <w:p w:rsidR="003E63B4" w:rsidRPr="0032606F" w:rsidRDefault="003E63B4" w:rsidP="003E63B4">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д</w:t>
      </w:r>
      <w:proofErr w:type="spellEnd"/>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32606F">
        <w:rPr>
          <w:rFonts w:ascii="Times New Roman" w:eastAsia="Times New Roman" w:hAnsi="Times New Roman" w:cs="Times New Roman"/>
          <w:sz w:val="18"/>
          <w:szCs w:val="18"/>
          <w:lang w:eastAsia="ar-SA"/>
        </w:rPr>
        <w:t>осуществляться</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3E63B4" w:rsidRPr="0032606F" w:rsidRDefault="003E63B4" w:rsidP="003E63B4">
      <w:pPr>
        <w:widowControl w:val="0"/>
        <w:suppressAutoHyphens/>
        <w:spacing w:after="0" w:line="252" w:lineRule="auto"/>
        <w:ind w:firstLine="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2.2</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32606F">
        <w:rPr>
          <w:rFonts w:ascii="Times New Roman" w:eastAsia="Times New Roman" w:hAnsi="Times New Roman" w:cs="Times New Roman"/>
          <w:sz w:val="18"/>
          <w:szCs w:val="18"/>
          <w:lang w:eastAsia="ar-SA"/>
        </w:rPr>
        <w:t xml:space="preserve"> форме логотипа или «бегущей строки». </w:t>
      </w:r>
      <w:proofErr w:type="gramStart"/>
      <w:r w:rsidRPr="0032606F">
        <w:rPr>
          <w:rFonts w:ascii="Times New Roman" w:eastAsia="Times New Roman" w:hAnsi="Times New Roman" w:cs="Times New Roman"/>
          <w:sz w:val="18"/>
          <w:szCs w:val="18"/>
          <w:lang w:eastAsia="ar-SA"/>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32606F">
        <w:rPr>
          <w:rFonts w:ascii="Times New Roman" w:eastAsia="Times New Roman" w:hAnsi="Times New Roman" w:cs="Times New Roman"/>
          <w:sz w:val="18"/>
          <w:szCs w:val="18"/>
          <w:lang w:eastAsia="ar-SA"/>
        </w:rPr>
        <w:t xml:space="preserve"> условий:</w:t>
      </w:r>
    </w:p>
    <w:p w:rsidR="003E63B4" w:rsidRPr="0032606F" w:rsidRDefault="003E63B4" w:rsidP="003E63B4">
      <w:pPr>
        <w:widowControl w:val="0"/>
        <w:suppressAutoHyphens/>
        <w:spacing w:after="0" w:line="252" w:lineRule="auto"/>
        <w:ind w:left="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3E63B4" w:rsidRPr="0032606F" w:rsidRDefault="003E63B4" w:rsidP="003E63B4">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телезрителям не предоставляется возможность выбирать время просмотра соответствующего Произведения;</w:t>
      </w:r>
    </w:p>
    <w:p w:rsidR="003E63B4" w:rsidRPr="0032606F" w:rsidRDefault="003E63B4" w:rsidP="003E63B4">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3E63B4" w:rsidRPr="0032606F" w:rsidRDefault="003E63B4" w:rsidP="003E63B4">
      <w:pPr>
        <w:widowControl w:val="0"/>
        <w:suppressAutoHyphens/>
        <w:spacing w:after="0" w:line="252" w:lineRule="auto"/>
        <w:ind w:firstLine="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распространять самостоятельно и не разрешать третьим лицам распространять экземпляры любого из Произведений;</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2.3</w:t>
      </w:r>
      <w:r w:rsidRPr="0032606F">
        <w:rPr>
          <w:rFonts w:ascii="Times New Roman" w:eastAsia="Times New Roman" w:hAnsi="Times New Roman" w:cs="Times New Roman"/>
          <w:sz w:val="18"/>
          <w:szCs w:val="18"/>
          <w:lang w:eastAsia="ar-SA"/>
        </w:rPr>
        <w:t xml:space="preserve">. Лицензиат обязуется не допускать </w:t>
      </w:r>
      <w:proofErr w:type="spellStart"/>
      <w:r w:rsidRPr="0032606F">
        <w:rPr>
          <w:rFonts w:ascii="Times New Roman" w:eastAsia="Times New Roman" w:hAnsi="Times New Roman" w:cs="Times New Roman"/>
          <w:sz w:val="18"/>
          <w:szCs w:val="18"/>
          <w:lang w:eastAsia="ar-SA"/>
        </w:rPr>
        <w:t>перемонтажа</w:t>
      </w:r>
      <w:proofErr w:type="spellEnd"/>
      <w:r w:rsidRPr="0032606F">
        <w:rPr>
          <w:rFonts w:ascii="Times New Roman" w:eastAsia="Times New Roman" w:hAnsi="Times New Roman" w:cs="Times New Roman"/>
          <w:sz w:val="18"/>
          <w:szCs w:val="18"/>
          <w:lang w:eastAsia="ar-SA"/>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32606F">
        <w:rPr>
          <w:rFonts w:ascii="Times New Roman" w:eastAsia="Times New Roman" w:hAnsi="Times New Roman" w:cs="Times New Roman"/>
          <w:color w:val="FF0000"/>
          <w:sz w:val="18"/>
          <w:szCs w:val="18"/>
          <w:lang w:eastAsia="ar-SA"/>
        </w:rPr>
        <w:t>.</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2.4</w:t>
      </w:r>
      <w:r w:rsidRPr="0032606F">
        <w:rPr>
          <w:rFonts w:ascii="Times New Roman" w:eastAsia="Times New Roman" w:hAnsi="Times New Roman" w:cs="Times New Roman"/>
          <w:sz w:val="18"/>
          <w:szCs w:val="18"/>
          <w:lang w:eastAsia="ar-SA"/>
        </w:rPr>
        <w:t xml:space="preserve">.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.2.5</w:t>
      </w:r>
      <w:r w:rsidRPr="0032606F">
        <w:rPr>
          <w:rFonts w:ascii="Times New Roman" w:eastAsia="Times New Roman" w:hAnsi="Times New Roman" w:cs="Times New Roman"/>
          <w:sz w:val="18"/>
          <w:szCs w:val="18"/>
          <w:lang w:eastAsia="ar-SA"/>
        </w:rPr>
        <w:t xml:space="preserve">. Лицензиат обязуется подписать Акт Передачи Прав на Показ в течение </w:t>
      </w:r>
      <w:r>
        <w:rPr>
          <w:rFonts w:ascii="Times New Roman" w:eastAsia="Times New Roman" w:hAnsi="Times New Roman" w:cs="Times New Roman"/>
          <w:sz w:val="18"/>
          <w:szCs w:val="18"/>
          <w:lang w:eastAsia="ar-SA"/>
        </w:rPr>
        <w:t>5</w:t>
      </w:r>
      <w:r w:rsidRPr="0032606F">
        <w:rPr>
          <w:rFonts w:ascii="Times New Roman" w:eastAsia="Times New Roman" w:hAnsi="Times New Roman" w:cs="Times New Roman"/>
          <w:sz w:val="18"/>
          <w:szCs w:val="18"/>
          <w:lang w:eastAsia="ar-SA"/>
        </w:rPr>
        <w:t xml:space="preserve"> рабочих дней с момента его получения. </w:t>
      </w:r>
      <w:bookmarkStart w:id="3" w:name="BM_25D0_259F_25D1_2580_25D0_25BE_25D0_25"/>
      <w:bookmarkStart w:id="4" w:name="BM_25D0_25A1_25D0_25B5_25D1_2582_25D0_25"/>
      <w:bookmarkEnd w:id="3"/>
      <w:bookmarkEnd w:id="4"/>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2.6</w:t>
      </w:r>
      <w:r w:rsidRPr="0032606F">
        <w:rPr>
          <w:rFonts w:ascii="Times New Roman" w:eastAsia="Times New Roman" w:hAnsi="Times New Roman" w:cs="Times New Roman"/>
          <w:sz w:val="18"/>
          <w:szCs w:val="18"/>
          <w:lang w:eastAsia="ar-SA"/>
        </w:rPr>
        <w:t xml:space="preserve">.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5" w:name="BM_25D0_259A_25D0_25BE_25D0_25BF_25D0_25"/>
      <w:bookmarkEnd w:id="5"/>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2.7</w:t>
      </w:r>
      <w:r w:rsidRPr="0032606F">
        <w:rPr>
          <w:rFonts w:ascii="Times New Roman" w:eastAsia="Times New Roman" w:hAnsi="Times New Roman" w:cs="Times New Roman"/>
          <w:sz w:val="18"/>
          <w:szCs w:val="18"/>
          <w:lang w:eastAsia="ar-SA"/>
        </w:rPr>
        <w:t xml:space="preserve">. По истечении одного месяца </w:t>
      </w:r>
      <w:proofErr w:type="gramStart"/>
      <w:r w:rsidRPr="0032606F">
        <w:rPr>
          <w:rFonts w:ascii="Times New Roman" w:eastAsia="Times New Roman" w:hAnsi="Times New Roman" w:cs="Times New Roman"/>
          <w:sz w:val="18"/>
          <w:szCs w:val="18"/>
          <w:lang w:eastAsia="ar-SA"/>
        </w:rPr>
        <w:t>с даты окончания</w:t>
      </w:r>
      <w:proofErr w:type="gramEnd"/>
      <w:r w:rsidRPr="0032606F">
        <w:rPr>
          <w:rFonts w:ascii="Times New Roman" w:eastAsia="Times New Roman" w:hAnsi="Times New Roman" w:cs="Times New Roman"/>
          <w:sz w:val="18"/>
          <w:szCs w:val="18"/>
          <w:lang w:eastAsia="ar-SA"/>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6" w:name="BM_25D0_25A1_25D0_25BF_25D1_2580_25D0_25"/>
      <w:bookmarkEnd w:id="6"/>
      <w:r>
        <w:rPr>
          <w:rFonts w:ascii="Times New Roman" w:eastAsia="Times New Roman" w:hAnsi="Times New Roman" w:cs="Times New Roman"/>
          <w:sz w:val="18"/>
          <w:szCs w:val="18"/>
          <w:lang w:eastAsia="ar-SA"/>
        </w:rPr>
        <w:t>3.2.8</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32606F">
        <w:rPr>
          <w:rFonts w:ascii="Times New Roman" w:eastAsia="Times New Roman" w:hAnsi="Times New Roman" w:cs="Times New Roman"/>
          <w:sz w:val="18"/>
          <w:szCs w:val="18"/>
          <w:lang w:eastAsia="ar-SA"/>
        </w:rPr>
        <w:t xml:space="preserve"> для эфирного/кабельного канала, если соответствующие изменения закреплены в порядке, определенном в настоящем Договоре.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3.2.9</w:t>
      </w:r>
      <w:r w:rsidRPr="0032606F">
        <w:rPr>
          <w:rFonts w:ascii="Times New Roman" w:eastAsia="Times New Roman" w:hAnsi="Times New Roman" w:cs="Times New Roman"/>
          <w:sz w:val="18"/>
          <w:szCs w:val="18"/>
          <w:lang w:eastAsia="ar-SA"/>
        </w:rPr>
        <w:t xml:space="preserve">.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w:t>
      </w:r>
      <w:r w:rsidRPr="0032606F">
        <w:rPr>
          <w:rFonts w:ascii="Times New Roman" w:eastAsia="Times New Roman" w:hAnsi="Times New Roman" w:cs="Times New Roman"/>
          <w:sz w:val="18"/>
          <w:szCs w:val="18"/>
          <w:lang w:eastAsia="ar-SA"/>
        </w:rPr>
        <w:lastRenderedPageBreak/>
        <w:t xml:space="preserve">передачи в эфир или по кабелю которых согласовывается в Дополнительных соглашениях к настоящему Договору. В </w:t>
      </w:r>
      <w:proofErr w:type="gramStart"/>
      <w:r w:rsidRPr="0032606F">
        <w:rPr>
          <w:rFonts w:ascii="Times New Roman" w:eastAsia="Times New Roman" w:hAnsi="Times New Roman" w:cs="Times New Roman"/>
          <w:sz w:val="18"/>
          <w:szCs w:val="18"/>
          <w:lang w:eastAsia="ar-SA"/>
        </w:rPr>
        <w:t>таком</w:t>
      </w:r>
      <w:proofErr w:type="gramEnd"/>
      <w:r w:rsidRPr="0032606F">
        <w:rPr>
          <w:rFonts w:ascii="Times New Roman" w:eastAsia="Times New Roman" w:hAnsi="Times New Roman" w:cs="Times New Roman"/>
          <w:sz w:val="18"/>
          <w:szCs w:val="18"/>
          <w:lang w:eastAsia="ar-SA"/>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3E63B4" w:rsidRPr="0032606F" w:rsidRDefault="003E63B4" w:rsidP="003E63B4">
      <w:pPr>
        <w:widowControl w:val="0"/>
        <w:tabs>
          <w:tab w:val="left" w:pos="504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2.10</w:t>
      </w:r>
      <w:r w:rsidRPr="0032606F">
        <w:rPr>
          <w:rFonts w:ascii="Times New Roman" w:eastAsia="Times New Roman" w:hAnsi="Times New Roman" w:cs="Times New Roman"/>
          <w:sz w:val="18"/>
          <w:szCs w:val="18"/>
          <w:lang w:eastAsia="ar-SA"/>
        </w:rPr>
        <w:t>.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2.11</w:t>
      </w:r>
      <w:r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Лицензиат не имеет права уступать третьим лицам права по настоящему Договору без предварительного письменного согласия Лицензиара.</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2.12</w:t>
      </w:r>
      <w:r w:rsidRPr="0032606F">
        <w:rPr>
          <w:rFonts w:ascii="Times New Roman" w:eastAsia="Times New Roman" w:hAnsi="Times New Roman" w:cs="Times New Roman"/>
          <w:sz w:val="18"/>
          <w:szCs w:val="18"/>
          <w:lang w:eastAsia="ar-SA"/>
        </w:rPr>
        <w:t xml:space="preserve">.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3E63B4" w:rsidRPr="0032606F" w:rsidRDefault="003E63B4" w:rsidP="003E63B4">
      <w:pPr>
        <w:widowControl w:val="0"/>
        <w:tabs>
          <w:tab w:val="left" w:pos="3870"/>
        </w:tabs>
        <w:suppressAutoHyphens/>
        <w:spacing w:after="0" w:line="240" w:lineRule="auto"/>
        <w:ind w:firstLine="720"/>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w:t>
      </w:r>
      <w:r>
        <w:rPr>
          <w:rFonts w:ascii="Times New Roman" w:eastAsia="Times New Roman" w:hAnsi="Times New Roman" w:cs="Times New Roman"/>
          <w:b/>
          <w:bCs/>
          <w:sz w:val="18"/>
          <w:szCs w:val="18"/>
          <w:lang w:eastAsia="ar-SA"/>
        </w:rPr>
        <w:t>3</w:t>
      </w:r>
      <w:r w:rsidRPr="0032606F">
        <w:rPr>
          <w:rFonts w:ascii="Times New Roman" w:eastAsia="Times New Roman" w:hAnsi="Times New Roman" w:cs="Times New Roman"/>
          <w:b/>
          <w:bCs/>
          <w:sz w:val="18"/>
          <w:szCs w:val="18"/>
          <w:lang w:eastAsia="ar-SA"/>
        </w:rPr>
        <w:t>. Стороны обязаны:</w:t>
      </w:r>
    </w:p>
    <w:p w:rsidR="003E63B4" w:rsidRPr="0032606F" w:rsidRDefault="003E63B4" w:rsidP="003E63B4">
      <w:pPr>
        <w:widowControl w:val="0"/>
        <w:tabs>
          <w:tab w:val="left" w:pos="3870"/>
        </w:tabs>
        <w:suppressAutoHyphens/>
        <w:spacing w:after="0" w:line="240" w:lineRule="auto"/>
        <w:ind w:firstLine="720"/>
        <w:jc w:val="both"/>
        <w:rPr>
          <w:rFonts w:ascii="Times New Roman" w:eastAsia="Times New Roman" w:hAnsi="Times New Roman" w:cs="Times New Roman"/>
          <w:color w:val="000000"/>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.1. </w:t>
      </w:r>
      <w:r w:rsidRPr="0032606F">
        <w:rPr>
          <w:rFonts w:ascii="Times New Roman" w:eastAsia="Times New Roman" w:hAnsi="Times New Roman" w:cs="Times New Roman"/>
          <w:color w:val="000000"/>
          <w:sz w:val="18"/>
          <w:szCs w:val="18"/>
          <w:lang w:eastAsia="ar-SA"/>
        </w:rPr>
        <w:t xml:space="preserve">Каждая из Сторон обязана в течение 2 (Двух) рабочих дней </w:t>
      </w:r>
      <w:proofErr w:type="gramStart"/>
      <w:r w:rsidRPr="0032606F">
        <w:rPr>
          <w:rFonts w:ascii="Times New Roman" w:eastAsia="Times New Roman" w:hAnsi="Times New Roman" w:cs="Times New Roman"/>
          <w:color w:val="000000"/>
          <w:sz w:val="18"/>
          <w:szCs w:val="18"/>
          <w:lang w:eastAsia="ar-SA"/>
        </w:rPr>
        <w:t>с даты прекращения</w:t>
      </w:r>
      <w:proofErr w:type="gramEnd"/>
      <w:r w:rsidRPr="0032606F">
        <w:rPr>
          <w:rFonts w:ascii="Times New Roman" w:eastAsia="Times New Roman" w:hAnsi="Times New Roman" w:cs="Times New Roman"/>
          <w:color w:val="000000"/>
          <w:sz w:val="18"/>
          <w:szCs w:val="18"/>
          <w:lang w:eastAsia="ar-SA"/>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ind w:right="-1"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4. Качество </w:t>
      </w:r>
      <w:r>
        <w:rPr>
          <w:rFonts w:ascii="Times New Roman" w:eastAsia="Times New Roman" w:hAnsi="Times New Roman" w:cs="Times New Roman"/>
          <w:b/>
          <w:bCs/>
          <w:sz w:val="18"/>
          <w:szCs w:val="18"/>
          <w:lang w:eastAsia="ar-SA"/>
        </w:rPr>
        <w:t xml:space="preserve">и порядок передачи </w:t>
      </w:r>
      <w:r w:rsidRPr="0032606F">
        <w:rPr>
          <w:rFonts w:ascii="Times New Roman" w:eastAsia="Times New Roman" w:hAnsi="Times New Roman" w:cs="Times New Roman"/>
          <w:b/>
          <w:bCs/>
          <w:sz w:val="18"/>
          <w:szCs w:val="18"/>
          <w:lang w:eastAsia="ar-SA"/>
        </w:rPr>
        <w:t>Видеоматериалов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4.2.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4.3. Лицензиар обеспечивает доступ Лицензиата к </w:t>
      </w:r>
      <w:r>
        <w:rPr>
          <w:rFonts w:ascii="Times New Roman" w:eastAsia="Times New Roman" w:hAnsi="Times New Roman" w:cs="Times New Roman"/>
          <w:sz w:val="18"/>
          <w:szCs w:val="18"/>
          <w:lang w:eastAsia="ar-SA"/>
        </w:rPr>
        <w:t xml:space="preserve">Видеоматериалам </w:t>
      </w:r>
      <w:r w:rsidRPr="0032606F">
        <w:rPr>
          <w:rFonts w:ascii="Times New Roman" w:eastAsia="Times New Roman" w:hAnsi="Times New Roman" w:cs="Times New Roman"/>
          <w:sz w:val="18"/>
          <w:szCs w:val="18"/>
          <w:lang w:eastAsia="ar-SA"/>
        </w:rPr>
        <w:t>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4.4. Все видеоматериалы, предоставляемые Лицензиаром, должны соответствовать требованиям, указанным в Приложении № 2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4.5. Список произведений на первый месяц вещания указан в Приложении № 1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4.6. Список произведений составляется по форме, указанной в Приложении № 3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7" w:name="BM_25D0_25A0_25D0_25B0_25D1_2581_25D1_25"/>
    </w:p>
    <w:bookmarkEnd w:id="7"/>
    <w:p w:rsidR="003E63B4" w:rsidRPr="0032606F"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5. Расчеты по Договору</w:t>
      </w:r>
    </w:p>
    <w:p w:rsidR="003E63B4"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 xml:space="preserve">5.1. </w:t>
      </w:r>
      <w:r>
        <w:rPr>
          <w:rFonts w:ascii="Times New Roman" w:eastAsia="Times New Roman" w:hAnsi="Times New Roman" w:cs="Times New Roman"/>
          <w:sz w:val="18"/>
          <w:szCs w:val="18"/>
          <w:lang w:eastAsia="ar-SA"/>
        </w:rPr>
        <w:t xml:space="preserve">Стоимость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х</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 xml:space="preserve">х </w:t>
      </w:r>
      <w:r w:rsidRPr="0032606F">
        <w:rPr>
          <w:rFonts w:ascii="Times New Roman" w:eastAsia="Times New Roman" w:hAnsi="Times New Roman" w:cs="Times New Roman"/>
          <w:sz w:val="18"/>
          <w:szCs w:val="18"/>
          <w:lang w:eastAsia="ar-SA"/>
        </w:rPr>
        <w:t xml:space="preserve">прав </w:t>
      </w:r>
      <w:r>
        <w:rPr>
          <w:rFonts w:ascii="Times New Roman" w:eastAsia="Times New Roman" w:hAnsi="Times New Roman" w:cs="Times New Roman"/>
          <w:sz w:val="18"/>
          <w:szCs w:val="18"/>
          <w:lang w:eastAsia="ar-SA"/>
        </w:rPr>
        <w:t>за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w:t>
      </w:r>
      <w:r>
        <w:rPr>
          <w:rFonts w:ascii="Times New Roman" w:eastAsia="Times New Roman" w:hAnsi="Times New Roman" w:cs="Times New Roman"/>
          <w:sz w:val="18"/>
          <w:szCs w:val="18"/>
          <w:lang w:eastAsia="ar-SA"/>
        </w:rPr>
        <w:t>составляет</w:t>
      </w:r>
      <w:proofErr w:type="gramStart"/>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___________</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(____________) </w:t>
      </w:r>
      <w:proofErr w:type="gramEnd"/>
      <w:r w:rsidRPr="0032606F">
        <w:rPr>
          <w:rFonts w:ascii="Times New Roman" w:eastAsia="Times New Roman" w:hAnsi="Times New Roman" w:cs="Times New Roman"/>
          <w:sz w:val="18"/>
          <w:szCs w:val="18"/>
          <w:lang w:eastAsia="ar-SA"/>
        </w:rPr>
        <w:t>рублей</w:t>
      </w:r>
      <w:r>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sz w:val="18"/>
          <w:szCs w:val="18"/>
          <w:lang w:eastAsia="ar-SA"/>
        </w:rPr>
        <w:t xml:space="preserve"> </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Ежемесячн</w:t>
      </w:r>
      <w:r>
        <w:rPr>
          <w:rFonts w:ascii="Times New Roman" w:eastAsia="Times New Roman" w:hAnsi="Times New Roman" w:cs="Times New Roman"/>
          <w:sz w:val="18"/>
          <w:szCs w:val="18"/>
          <w:lang w:eastAsia="ar-SA"/>
        </w:rPr>
        <w:t>ая</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стоимость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х</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 xml:space="preserve">х </w:t>
      </w:r>
      <w:r w:rsidRPr="0032606F">
        <w:rPr>
          <w:rFonts w:ascii="Times New Roman" w:eastAsia="Times New Roman" w:hAnsi="Times New Roman" w:cs="Times New Roman"/>
          <w:sz w:val="18"/>
          <w:szCs w:val="18"/>
          <w:lang w:eastAsia="ar-SA"/>
        </w:rPr>
        <w:t xml:space="preserve">прав </w:t>
      </w:r>
      <w:r>
        <w:rPr>
          <w:rFonts w:ascii="Times New Roman" w:eastAsia="Times New Roman" w:hAnsi="Times New Roman" w:cs="Times New Roman"/>
          <w:sz w:val="18"/>
          <w:szCs w:val="18"/>
          <w:lang w:eastAsia="ar-SA"/>
        </w:rPr>
        <w:t>за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w:t>
      </w:r>
      <w:r>
        <w:rPr>
          <w:rFonts w:ascii="Times New Roman" w:eastAsia="Times New Roman" w:hAnsi="Times New Roman" w:cs="Times New Roman"/>
          <w:sz w:val="18"/>
          <w:szCs w:val="18"/>
          <w:lang w:eastAsia="ar-SA"/>
        </w:rPr>
        <w:t>составляет</w:t>
      </w:r>
      <w:proofErr w:type="gramStart"/>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__________ </w:t>
      </w:r>
      <w:r w:rsidRPr="0032606F">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 xml:space="preserve">___________) </w:t>
      </w:r>
      <w:proofErr w:type="gramEnd"/>
      <w:r>
        <w:rPr>
          <w:rFonts w:ascii="Times New Roman" w:eastAsia="Times New Roman" w:hAnsi="Times New Roman" w:cs="Times New Roman"/>
          <w:sz w:val="18"/>
          <w:szCs w:val="18"/>
          <w:lang w:eastAsia="ar-SA"/>
        </w:rPr>
        <w:t>рублей</w:t>
      </w:r>
      <w:r w:rsidRPr="00AC137E">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sz w:val="18"/>
          <w:szCs w:val="18"/>
          <w:lang w:eastAsia="ar-SA"/>
        </w:rPr>
        <w:t xml:space="preserve"> </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Стоимость</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д</w:t>
      </w:r>
      <w:r w:rsidRPr="0032606F">
        <w:rPr>
          <w:rFonts w:ascii="Times New Roman" w:eastAsia="Times New Roman" w:hAnsi="Times New Roman" w:cs="Times New Roman"/>
          <w:sz w:val="18"/>
          <w:szCs w:val="18"/>
          <w:lang w:eastAsia="ar-SA"/>
        </w:rPr>
        <w:t>оговора формируется с учетом лицензионных платежей, транспортных расходов по доставке произведений, налогов и иных обязательных платежей в бюджеты бюджетной системы Российской Федерации, включает в себя оплату доставки, стоимость необходимых расходных материалов и иные расходы, связанные с исполнением Лицензиаром принятых на себя обязательств по Договору.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5.2. Расчёты за оказанные услуги производятся путем безналичного перечисления денежных средств на расчётный счёт Лицензиара в течение </w:t>
      </w:r>
      <w:r>
        <w:rPr>
          <w:rFonts w:ascii="Times New Roman" w:eastAsia="Times New Roman" w:hAnsi="Times New Roman" w:cs="Times New Roman"/>
          <w:sz w:val="18"/>
          <w:szCs w:val="18"/>
          <w:lang w:eastAsia="ar-SA"/>
        </w:rPr>
        <w:t>7</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(семи) </w:t>
      </w:r>
      <w:r w:rsidRPr="0032606F">
        <w:rPr>
          <w:rFonts w:ascii="Times New Roman" w:eastAsia="Times New Roman" w:hAnsi="Times New Roman" w:cs="Times New Roman"/>
          <w:sz w:val="18"/>
          <w:szCs w:val="18"/>
          <w:lang w:eastAsia="ar-SA"/>
        </w:rPr>
        <w:t>рабочих дней после подписания Лицензиатом акто</w:t>
      </w:r>
      <w:r>
        <w:rPr>
          <w:rFonts w:ascii="Times New Roman" w:eastAsia="Times New Roman" w:hAnsi="Times New Roman" w:cs="Times New Roman"/>
          <w:sz w:val="18"/>
          <w:szCs w:val="18"/>
          <w:lang w:eastAsia="ar-SA"/>
        </w:rPr>
        <w:t>в сдачи-приемки оказанных услуг за отчетный период</w:t>
      </w:r>
      <w:r w:rsidRPr="0032606F">
        <w:rPr>
          <w:rFonts w:ascii="Times New Roman" w:eastAsia="Times New Roman" w:hAnsi="Times New Roman" w:cs="Times New Roman"/>
          <w:sz w:val="18"/>
          <w:szCs w:val="18"/>
          <w:lang w:eastAsia="ar-SA"/>
        </w:rPr>
        <w:t>.</w:t>
      </w:r>
    </w:p>
    <w:p w:rsidR="003E63B4"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5.3. Днем оплаты считается день списания денежных сре</w:t>
      </w:r>
      <w:proofErr w:type="gramStart"/>
      <w:r w:rsidRPr="0032606F">
        <w:rPr>
          <w:rFonts w:ascii="Times New Roman" w:eastAsia="Times New Roman" w:hAnsi="Times New Roman" w:cs="Times New Roman"/>
          <w:sz w:val="18"/>
          <w:szCs w:val="18"/>
          <w:lang w:eastAsia="ar-SA"/>
        </w:rPr>
        <w:t>дств с р</w:t>
      </w:r>
      <w:proofErr w:type="gramEnd"/>
      <w:r w:rsidRPr="0032606F">
        <w:rPr>
          <w:rFonts w:ascii="Times New Roman" w:eastAsia="Times New Roman" w:hAnsi="Times New Roman" w:cs="Times New Roman"/>
          <w:sz w:val="18"/>
          <w:szCs w:val="18"/>
          <w:lang w:eastAsia="ar-SA"/>
        </w:rPr>
        <w:t>асчетного счета Лицензиата.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5.4. </w:t>
      </w:r>
      <w:r w:rsidRPr="00A0201F">
        <w:rPr>
          <w:rFonts w:ascii="Times New Roman" w:eastAsia="Times New Roman" w:hAnsi="Times New Roman" w:cs="Times New Roman"/>
          <w:sz w:val="18"/>
          <w:szCs w:val="18"/>
          <w:lang w:eastAsia="ar-SA"/>
        </w:rPr>
        <w:t xml:space="preserve">В </w:t>
      </w:r>
      <w:proofErr w:type="gramStart"/>
      <w:r w:rsidRPr="00A0201F">
        <w:rPr>
          <w:rFonts w:ascii="Times New Roman" w:eastAsia="Times New Roman" w:hAnsi="Times New Roman" w:cs="Times New Roman"/>
          <w:sz w:val="18"/>
          <w:szCs w:val="18"/>
          <w:lang w:eastAsia="ar-SA"/>
        </w:rPr>
        <w:t>случае</w:t>
      </w:r>
      <w:proofErr w:type="gramEnd"/>
      <w:r w:rsidRPr="00A0201F">
        <w:rPr>
          <w:rFonts w:ascii="Times New Roman" w:eastAsia="Times New Roman" w:hAnsi="Times New Roman" w:cs="Times New Roman"/>
          <w:sz w:val="18"/>
          <w:szCs w:val="18"/>
          <w:lang w:eastAsia="ar-SA"/>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5.5</w:t>
      </w:r>
      <w:r w:rsidRPr="0032606F">
        <w:rPr>
          <w:rFonts w:ascii="Times New Roman" w:eastAsia="Times New Roman" w:hAnsi="Times New Roman" w:cs="Times New Roman"/>
          <w:sz w:val="18"/>
          <w:szCs w:val="18"/>
          <w:lang w:eastAsia="ar-SA"/>
        </w:rPr>
        <w:t>. Источник финансирования: собственные средства Лицензиата.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6. Порядок сдачи и приемки оказанных услуг</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6.1. Приемка оказанных по Договору услуг осуществляется </w:t>
      </w:r>
      <w:r>
        <w:rPr>
          <w:rFonts w:ascii="Times New Roman" w:eastAsia="Times New Roman" w:hAnsi="Times New Roman" w:cs="Times New Roman"/>
          <w:sz w:val="18"/>
          <w:szCs w:val="18"/>
          <w:lang w:eastAsia="ar-SA"/>
        </w:rPr>
        <w:t>за каждый отчетный период</w:t>
      </w:r>
      <w:r w:rsidRPr="0032606F">
        <w:rPr>
          <w:rFonts w:ascii="Times New Roman" w:eastAsia="Times New Roman" w:hAnsi="Times New Roman" w:cs="Times New Roman"/>
          <w:sz w:val="18"/>
          <w:szCs w:val="18"/>
          <w:lang w:eastAsia="ar-SA"/>
        </w:rPr>
        <w:t xml:space="preserve">. За </w:t>
      </w:r>
      <w:r>
        <w:rPr>
          <w:rFonts w:ascii="Times New Roman" w:eastAsia="Times New Roman" w:hAnsi="Times New Roman" w:cs="Times New Roman"/>
          <w:sz w:val="18"/>
          <w:szCs w:val="18"/>
          <w:lang w:eastAsia="ar-SA"/>
        </w:rPr>
        <w:t>отчетный период</w:t>
      </w:r>
      <w:r w:rsidRPr="0032606F">
        <w:rPr>
          <w:rFonts w:ascii="Times New Roman" w:eastAsia="Times New Roman" w:hAnsi="Times New Roman" w:cs="Times New Roman"/>
          <w:sz w:val="18"/>
          <w:szCs w:val="18"/>
          <w:lang w:eastAsia="ar-SA"/>
        </w:rPr>
        <w:t xml:space="preserve"> Стороны принимают период, равный одному календарному месяцу.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6.2. В течение </w:t>
      </w:r>
      <w:r>
        <w:rPr>
          <w:rFonts w:ascii="Times New Roman" w:eastAsia="Times New Roman" w:hAnsi="Times New Roman" w:cs="Times New Roman"/>
          <w:sz w:val="18"/>
          <w:szCs w:val="18"/>
          <w:lang w:eastAsia="ar-SA"/>
        </w:rPr>
        <w:t>5 (</w:t>
      </w:r>
      <w:r w:rsidRPr="0032606F">
        <w:rPr>
          <w:rFonts w:ascii="Times New Roman" w:eastAsia="Times New Roman" w:hAnsi="Times New Roman" w:cs="Times New Roman"/>
          <w:sz w:val="18"/>
          <w:szCs w:val="18"/>
          <w:lang w:eastAsia="ar-SA"/>
        </w:rPr>
        <w:t>пяти</w:t>
      </w:r>
      <w:r>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 xml:space="preserve"> рабочих дней после завершения каждого </w:t>
      </w:r>
      <w:r>
        <w:rPr>
          <w:rFonts w:ascii="Times New Roman" w:eastAsia="Times New Roman" w:hAnsi="Times New Roman" w:cs="Times New Roman"/>
          <w:sz w:val="18"/>
          <w:szCs w:val="18"/>
          <w:lang w:eastAsia="ar-SA"/>
        </w:rPr>
        <w:t xml:space="preserve">отчетного периода оказания услуг </w:t>
      </w:r>
      <w:r w:rsidRPr="0032606F">
        <w:rPr>
          <w:rFonts w:ascii="Times New Roman" w:eastAsia="Times New Roman" w:hAnsi="Times New Roman" w:cs="Times New Roman"/>
          <w:sz w:val="18"/>
          <w:szCs w:val="18"/>
          <w:lang w:eastAsia="ar-SA"/>
        </w:rPr>
        <w:t>Лицензиар направляет в адрес Лицензиата акт сдачи-приемки оказанных услуг в 2 (двух) экземплярах, счет, счет-фактуру.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6.3. Лицензиат в течение </w:t>
      </w:r>
      <w:r>
        <w:rPr>
          <w:rFonts w:ascii="Times New Roman" w:eastAsia="Times New Roman" w:hAnsi="Times New Roman" w:cs="Times New Roman"/>
          <w:sz w:val="18"/>
          <w:szCs w:val="18"/>
          <w:lang w:eastAsia="ar-SA"/>
        </w:rPr>
        <w:t xml:space="preserve">5 (пяти) </w:t>
      </w:r>
      <w:r w:rsidRPr="0032606F">
        <w:rPr>
          <w:rFonts w:ascii="Times New Roman" w:eastAsia="Times New Roman" w:hAnsi="Times New Roman" w:cs="Times New Roman"/>
          <w:sz w:val="18"/>
          <w:szCs w:val="18"/>
          <w:lang w:eastAsia="ar-SA"/>
        </w:rPr>
        <w:t>рабочих дней со дня получения от Лицензиара акта сдачи-приемки оказанных услуг обязан принять оказанные услуги, подписать акт сдачи-приемки оказанных услуг и направить Лицензиару один экземпляр подписанного акта либо мотивированный отказ от приемки оказанных услуг, в котором указываются выявленные Лицензиатом недостатки. Устранение недостатков, обнаруженных в момент приемки, устанавливается равным 2 рабочим дням с момента обнаружения.</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6.4. Все Видеоматериалы, предоставляемые Лицензиаром, должны соответствовать требованиям, указанным в Договоре и Приложени</w:t>
      </w:r>
      <w:r>
        <w:rPr>
          <w:rFonts w:ascii="Times New Roman" w:eastAsia="Times New Roman" w:hAnsi="Times New Roman" w:cs="Times New Roman"/>
          <w:sz w:val="18"/>
          <w:szCs w:val="18"/>
          <w:lang w:eastAsia="ar-SA"/>
        </w:rPr>
        <w:t>ях</w:t>
      </w:r>
      <w:r w:rsidRPr="0032606F">
        <w:rPr>
          <w:rFonts w:ascii="Times New Roman" w:eastAsia="Times New Roman" w:hAnsi="Times New Roman" w:cs="Times New Roman"/>
          <w:sz w:val="18"/>
          <w:szCs w:val="18"/>
          <w:lang w:eastAsia="ar-SA"/>
        </w:rPr>
        <w:t xml:space="preserve"> к Договору.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6.5</w:t>
      </w:r>
      <w:r w:rsidRPr="0032606F">
        <w:rPr>
          <w:rFonts w:ascii="Times New Roman" w:eastAsia="Times New Roman" w:hAnsi="Times New Roman" w:cs="Times New Roman"/>
          <w:sz w:val="18"/>
          <w:szCs w:val="18"/>
          <w:lang w:eastAsia="ar-SA"/>
        </w:rPr>
        <w:t xml:space="preserve">. Акты по настоящему Договору могут подписываться полномочными представителями </w:t>
      </w:r>
      <w:proofErr w:type="gramStart"/>
      <w:r w:rsidRPr="0032606F">
        <w:rPr>
          <w:rFonts w:ascii="Times New Roman" w:eastAsia="Times New Roman" w:hAnsi="Times New Roman" w:cs="Times New Roman"/>
          <w:sz w:val="18"/>
          <w:szCs w:val="18"/>
          <w:lang w:eastAsia="ar-SA"/>
        </w:rPr>
        <w:t>Сторон</w:t>
      </w:r>
      <w:proofErr w:type="gramEnd"/>
      <w:r w:rsidRPr="0032606F">
        <w:rPr>
          <w:rFonts w:ascii="Times New Roman" w:eastAsia="Times New Roman" w:hAnsi="Times New Roman" w:cs="Times New Roman"/>
          <w:sz w:val="18"/>
          <w:szCs w:val="18"/>
          <w:lang w:eastAsia="ar-SA"/>
        </w:rPr>
        <w:t xml:space="preserve"> как путем проставления собственноручной подписи, так и в электронном виде, путем использования электронной цифровой подписи.</w:t>
      </w:r>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w:t>
      </w:r>
      <w:r w:rsidRPr="0032606F">
        <w:rPr>
          <w:rFonts w:ascii="Times New Roman" w:eastAsia="Times New Roman" w:hAnsi="Times New Roman" w:cs="Times New Roman"/>
          <w:sz w:val="18"/>
          <w:szCs w:val="18"/>
          <w:lang w:eastAsia="ar-SA"/>
        </w:rPr>
        <w:lastRenderedPageBreak/>
        <w:t>корреспонденции по настоящему Договору, а также копии сертификата ключа подписи в</w:t>
      </w:r>
      <w:r>
        <w:rPr>
          <w:rFonts w:ascii="Times New Roman" w:eastAsia="Times New Roman" w:hAnsi="Times New Roman" w:cs="Times New Roman"/>
          <w:sz w:val="18"/>
          <w:szCs w:val="18"/>
          <w:lang w:eastAsia="ar-SA"/>
        </w:rPr>
        <w:t xml:space="preserve"> течение </w:t>
      </w:r>
      <w:r w:rsidRPr="0032606F">
        <w:rPr>
          <w:rFonts w:ascii="Times New Roman" w:eastAsia="Times New Roman" w:hAnsi="Times New Roman" w:cs="Times New Roman"/>
          <w:sz w:val="18"/>
          <w:szCs w:val="18"/>
          <w:lang w:eastAsia="ar-SA"/>
        </w:rPr>
        <w:t>5 календарных дней с момента подписания настоящего Договора.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7. Ответственность Сторон</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.2.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настоящим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потребовать уплаты неустоек (штрафов, пеней).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.3.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а также в иных случаях неисполнения или ненадлежащего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потребовать уплаты неустоек (штрафов, пеней). Пеня начисляется за каждый день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За каждый факт неисполнения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за исключением просрочки исполнения обязательств,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взыскать с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штраф.</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Размер штрафа устанавливается, исходя из цены Договора на момент заключения Договора, определяемый в следующем порядке: 1 000,00 рублей, если цена Договора не превышает 3 млн. рублей (включительно).</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.4. </w:t>
      </w:r>
      <w:proofErr w:type="gramStart"/>
      <w:r w:rsidRPr="00BD0E87">
        <w:rPr>
          <w:rFonts w:ascii="Times New Roman" w:eastAsia="Times New Roman" w:hAnsi="Times New Roman" w:cs="Times New Roman"/>
          <w:bCs/>
          <w:sz w:val="18"/>
          <w:szCs w:val="18"/>
          <w:lang w:eastAsia="ar-SA"/>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выплачивает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у штраф.</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Размер штрафа устанавливается, исходя из цены договора на момент заключения Договора, определяемый в следующем порядке: 10 процентов цены Договора (этапа) в случае, если цена Договора (этапа) не превышает 3 млн. рублей.</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.6.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неисполнения или ненадлежащего исполнения Исполнителем обязательств, предусмотренных Договором,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произвести оплату по Договору за вычетом соответствующего размера неустойки (штрафа, пени).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.7.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направляет Исполнителю требование об уплате неустоек (штрафов, пени).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D0E87">
        <w:rPr>
          <w:rFonts w:ascii="Times New Roman" w:eastAsia="Times New Roman" w:hAnsi="Times New Roman" w:cs="Times New Roman"/>
          <w:bCs/>
          <w:sz w:val="18"/>
          <w:szCs w:val="18"/>
          <w:lang w:eastAsia="ar-SA"/>
        </w:rPr>
        <w:t>предоставить надлежащее доказательство</w:t>
      </w:r>
      <w:proofErr w:type="gramEnd"/>
      <w:r w:rsidRPr="00BD0E87">
        <w:rPr>
          <w:rFonts w:ascii="Times New Roman" w:eastAsia="Times New Roman" w:hAnsi="Times New Roman" w:cs="Times New Roman"/>
          <w:bCs/>
          <w:sz w:val="18"/>
          <w:szCs w:val="18"/>
          <w:lang w:eastAsia="ar-SA"/>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D0E87">
        <w:rPr>
          <w:rFonts w:ascii="Times New Roman" w:eastAsia="Times New Roman" w:hAnsi="Times New Roman" w:cs="Times New Roman"/>
          <w:bCs/>
          <w:sz w:val="18"/>
          <w:szCs w:val="18"/>
          <w:lang w:eastAsia="ar-SA"/>
        </w:rPr>
        <w:t>неизвещением</w:t>
      </w:r>
      <w:proofErr w:type="spellEnd"/>
      <w:r w:rsidRPr="00BD0E87">
        <w:rPr>
          <w:rFonts w:ascii="Times New Roman" w:eastAsia="Times New Roman" w:hAnsi="Times New Roman" w:cs="Times New Roman"/>
          <w:bCs/>
          <w:sz w:val="18"/>
          <w:szCs w:val="18"/>
          <w:lang w:eastAsia="ar-SA"/>
        </w:rPr>
        <w:t xml:space="preserve"> или несвоевременным извещением.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.13. </w:t>
      </w:r>
      <w:proofErr w:type="gramStart"/>
      <w:r w:rsidRPr="00BD0E87">
        <w:rPr>
          <w:rFonts w:ascii="Times New Roman" w:eastAsia="Times New Roman" w:hAnsi="Times New Roman" w:cs="Times New Roman"/>
          <w:bCs/>
          <w:sz w:val="18"/>
          <w:szCs w:val="18"/>
          <w:lang w:eastAsia="ar-SA"/>
        </w:rPr>
        <w:t>Стороны</w:t>
      </w:r>
      <w:proofErr w:type="gramEnd"/>
      <w:r w:rsidRPr="00BD0E87">
        <w:rPr>
          <w:rFonts w:ascii="Times New Roman" w:eastAsia="Times New Roman" w:hAnsi="Times New Roman" w:cs="Times New Roman"/>
          <w:bCs/>
          <w:sz w:val="18"/>
          <w:szCs w:val="18"/>
          <w:lang w:eastAsia="ar-SA"/>
        </w:rPr>
        <w:t xml:space="preserve"> ни при </w:t>
      </w:r>
      <w:proofErr w:type="gramStart"/>
      <w:r w:rsidRPr="00BD0E87">
        <w:rPr>
          <w:rFonts w:ascii="Times New Roman" w:eastAsia="Times New Roman" w:hAnsi="Times New Roman" w:cs="Times New Roman"/>
          <w:bCs/>
          <w:sz w:val="18"/>
          <w:szCs w:val="18"/>
          <w:lang w:eastAsia="ar-SA"/>
        </w:rPr>
        <w:t>каких</w:t>
      </w:r>
      <w:proofErr w:type="gramEnd"/>
      <w:r w:rsidRPr="00BD0E87">
        <w:rPr>
          <w:rFonts w:ascii="Times New Roman" w:eastAsia="Times New Roman" w:hAnsi="Times New Roman" w:cs="Times New Roman"/>
          <w:bCs/>
          <w:sz w:val="18"/>
          <w:szCs w:val="18"/>
          <w:lang w:eastAsia="ar-SA"/>
        </w:rPr>
        <w:t xml:space="preserve"> условиях не начисляют проценты, установленные ст. 317.1 Гражданского кодекса Российской Федерации.</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p>
    <w:p w:rsidR="003E63B4" w:rsidRPr="00BD0E87"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BD0E87">
        <w:rPr>
          <w:rFonts w:ascii="Times New Roman" w:eastAsia="Times New Roman" w:hAnsi="Times New Roman" w:cs="Times New Roman"/>
          <w:b/>
          <w:bCs/>
          <w:sz w:val="18"/>
          <w:szCs w:val="18"/>
          <w:lang w:eastAsia="ar-SA"/>
        </w:rPr>
        <w:t>8.Расторжение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 Настоящий </w:t>
      </w:r>
      <w:proofErr w:type="gramStart"/>
      <w:r w:rsidRPr="00BD0E87">
        <w:rPr>
          <w:rFonts w:ascii="Times New Roman" w:eastAsia="Times New Roman" w:hAnsi="Times New Roman" w:cs="Times New Roman"/>
          <w:bCs/>
          <w:sz w:val="18"/>
          <w:szCs w:val="18"/>
          <w:lang w:eastAsia="ar-SA"/>
        </w:rPr>
        <w:t>Договор</w:t>
      </w:r>
      <w:proofErr w:type="gramEnd"/>
      <w:r w:rsidRPr="00BD0E87">
        <w:rPr>
          <w:rFonts w:ascii="Times New Roman" w:eastAsia="Times New Roman" w:hAnsi="Times New Roman" w:cs="Times New Roman"/>
          <w:bCs/>
          <w:sz w:val="18"/>
          <w:szCs w:val="18"/>
          <w:lang w:eastAsia="ar-SA"/>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8.2.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отказаться от исполнения Договора в одностороннем порядке в случае неисполнения (ненадлежащего исполнения)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обязательств, предусмотренных Договором.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8.3.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установления факта представления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недостоверных сведений, послуживших основанием для признания его победителем закупки и заключения с ним Договора,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расторгнуть такой Договор на любом этапе его исполнения.</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8.4. При исполнении Договора не допускается замена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за исключением случаев, когда новый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является правопреемником предыдущего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перемены и</w:t>
      </w:r>
      <w:r>
        <w:rPr>
          <w:rFonts w:ascii="Times New Roman" w:eastAsia="Times New Roman" w:hAnsi="Times New Roman" w:cs="Times New Roman"/>
          <w:bCs/>
          <w:sz w:val="18"/>
          <w:szCs w:val="18"/>
          <w:lang w:eastAsia="ar-SA"/>
        </w:rPr>
        <w:t xml:space="preserve"> Лицензиара</w:t>
      </w:r>
      <w:r w:rsidRPr="00BD0E87">
        <w:rPr>
          <w:rFonts w:ascii="Times New Roman" w:eastAsia="Times New Roman" w:hAnsi="Times New Roman" w:cs="Times New Roman"/>
          <w:bCs/>
          <w:sz w:val="18"/>
          <w:szCs w:val="18"/>
          <w:lang w:eastAsia="ar-SA"/>
        </w:rPr>
        <w:t xml:space="preserve"> его права и обязанности переходят к новому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на тех же условиях и в том же объеме.</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8.5.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8.6. </w:t>
      </w:r>
      <w:proofErr w:type="gramStart"/>
      <w:r w:rsidRPr="00BD0E87">
        <w:rPr>
          <w:rFonts w:ascii="Times New Roman" w:eastAsia="Times New Roman" w:hAnsi="Times New Roman" w:cs="Times New Roman"/>
          <w:bCs/>
          <w:sz w:val="18"/>
          <w:szCs w:val="18"/>
          <w:lang w:eastAsia="ar-SA"/>
        </w:rPr>
        <w:t xml:space="preserve">Решение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w:t>
      </w:r>
      <w:r>
        <w:rPr>
          <w:rFonts w:ascii="Times New Roman" w:eastAsia="Times New Roman" w:hAnsi="Times New Roman" w:cs="Times New Roman"/>
          <w:bCs/>
          <w:sz w:val="18"/>
          <w:szCs w:val="18"/>
          <w:lang w:eastAsia="ar-SA"/>
        </w:rPr>
        <w:t xml:space="preserve">Лицензиару </w:t>
      </w:r>
      <w:r w:rsidRPr="00BD0E87">
        <w:rPr>
          <w:rFonts w:ascii="Times New Roman" w:eastAsia="Times New Roman" w:hAnsi="Times New Roman" w:cs="Times New Roman"/>
          <w:bCs/>
          <w:sz w:val="18"/>
          <w:szCs w:val="18"/>
          <w:lang w:eastAsia="ar-SA"/>
        </w:rPr>
        <w:t xml:space="preserve">по почте заказным письмом с уведомлением о вручении по адресу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D0E87">
        <w:rPr>
          <w:rFonts w:ascii="Times New Roman" w:eastAsia="Times New Roman" w:hAnsi="Times New Roman" w:cs="Times New Roman"/>
          <w:bCs/>
          <w:sz w:val="18"/>
          <w:szCs w:val="18"/>
          <w:lang w:eastAsia="ar-SA"/>
        </w:rPr>
        <w:t xml:space="preserve"> получение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w:t>
      </w:r>
      <w:r w:rsidRPr="00BD0E87">
        <w:rPr>
          <w:rFonts w:ascii="Times New Roman" w:eastAsia="Times New Roman" w:hAnsi="Times New Roman" w:cs="Times New Roman"/>
          <w:bCs/>
          <w:sz w:val="18"/>
          <w:szCs w:val="18"/>
          <w:lang w:eastAsia="ar-SA"/>
        </w:rPr>
        <w:lastRenderedPageBreak/>
        <w:t xml:space="preserve">подтверждения о его вручении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8.7. Выполнение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вышеуказанных требований считается надлежащим уведомлением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8.8. Датой такого надлежащего уведомления признается дата получения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подтверждения о вручении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указанного уведомления либо дата получения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информации об отсутствии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по его адресу, указанному в настоящем Договоре.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8.9. При невозможности получения указанных подтверждения либо информации датой такого надлежащего уведомления признается дата </w:t>
      </w:r>
      <w:proofErr w:type="gramStart"/>
      <w:r w:rsidRPr="00BD0E87">
        <w:rPr>
          <w:rFonts w:ascii="Times New Roman" w:eastAsia="Times New Roman" w:hAnsi="Times New Roman" w:cs="Times New Roman"/>
          <w:bCs/>
          <w:sz w:val="18"/>
          <w:szCs w:val="18"/>
          <w:lang w:eastAsia="ar-SA"/>
        </w:rPr>
        <w:t xml:space="preserve">по истечении тридцати дней с даты размещения решения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об одностороннем отказе от исполнения Договора в единой информационной системе</w:t>
      </w:r>
      <w:proofErr w:type="gramEnd"/>
      <w:r w:rsidRPr="00BD0E87">
        <w:rPr>
          <w:rFonts w:ascii="Times New Roman" w:eastAsia="Times New Roman" w:hAnsi="Times New Roman" w:cs="Times New Roman"/>
          <w:bCs/>
          <w:sz w:val="18"/>
          <w:szCs w:val="18"/>
          <w:lang w:eastAsia="ar-SA"/>
        </w:rPr>
        <w:t>.</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8.10. Решение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а об одностороннем отказе от исполнения Договора вступает в </w:t>
      </w:r>
      <w:proofErr w:type="gramStart"/>
      <w:r w:rsidRPr="00BD0E87">
        <w:rPr>
          <w:rFonts w:ascii="Times New Roman" w:eastAsia="Times New Roman" w:hAnsi="Times New Roman" w:cs="Times New Roman"/>
          <w:bCs/>
          <w:sz w:val="18"/>
          <w:szCs w:val="18"/>
          <w:lang w:eastAsia="ar-SA"/>
        </w:rPr>
        <w:t>силу</w:t>
      </w:r>
      <w:proofErr w:type="gramEnd"/>
      <w:r w:rsidRPr="00BD0E87">
        <w:rPr>
          <w:rFonts w:ascii="Times New Roman" w:eastAsia="Times New Roman" w:hAnsi="Times New Roman" w:cs="Times New Roman"/>
          <w:bCs/>
          <w:sz w:val="18"/>
          <w:szCs w:val="18"/>
          <w:lang w:eastAsia="ar-SA"/>
        </w:rPr>
        <w:t xml:space="preserve"> и Договор считается расторгнутым через десять дней с даты надлежащего уведомления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8.11.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 принятом </w:t>
      </w:r>
      <w:proofErr w:type="gramStart"/>
      <w:r w:rsidRPr="00BD0E87">
        <w:rPr>
          <w:rFonts w:ascii="Times New Roman" w:eastAsia="Times New Roman" w:hAnsi="Times New Roman" w:cs="Times New Roman"/>
          <w:bCs/>
          <w:sz w:val="18"/>
          <w:szCs w:val="18"/>
          <w:lang w:eastAsia="ar-SA"/>
        </w:rPr>
        <w:t>решении</w:t>
      </w:r>
      <w:proofErr w:type="gramEnd"/>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условий Договора, которые в соответствии с гражданским законодательством являются основанием для одностороннего отказа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от исполнения Договора.</w:t>
      </w:r>
    </w:p>
    <w:p w:rsidR="003E63B4" w:rsidRDefault="003E63B4" w:rsidP="003E63B4">
      <w:pPr>
        <w:widowControl w:val="0"/>
        <w:suppressAutoHyphens/>
        <w:spacing w:after="0" w:line="240" w:lineRule="auto"/>
        <w:ind w:right="-285"/>
        <w:jc w:val="both"/>
        <w:rPr>
          <w:rFonts w:ascii="Times New Roman" w:eastAsia="Times New Roman" w:hAnsi="Times New Roman" w:cs="Times New Roman"/>
          <w:bCs/>
          <w:sz w:val="18"/>
          <w:szCs w:val="18"/>
          <w:lang w:eastAsia="ar-SA"/>
        </w:rPr>
      </w:pPr>
    </w:p>
    <w:p w:rsidR="003E63B4" w:rsidRPr="0090674A"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9.</w:t>
      </w:r>
      <w:r w:rsidRPr="0090674A">
        <w:rPr>
          <w:rFonts w:ascii="Times New Roman" w:eastAsia="Times New Roman" w:hAnsi="Times New Roman" w:cs="Times New Roman"/>
          <w:b/>
          <w:bCs/>
          <w:sz w:val="18"/>
          <w:szCs w:val="18"/>
          <w:lang w:eastAsia="ar-SA"/>
        </w:rPr>
        <w:t xml:space="preserve">Антикоррупционная оговорка </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9.1. При исполнении своих обязательств по настоящему Договору, Стороны, их </w:t>
      </w:r>
      <w:proofErr w:type="spellStart"/>
      <w:r w:rsidRPr="0090674A">
        <w:rPr>
          <w:rFonts w:ascii="Times New Roman" w:eastAsia="Times New Roman" w:hAnsi="Times New Roman"/>
          <w:bCs/>
          <w:sz w:val="18"/>
          <w:szCs w:val="18"/>
          <w:lang w:eastAsia="ar-SA"/>
        </w:rPr>
        <w:t>аффилированные</w:t>
      </w:r>
      <w:proofErr w:type="spellEnd"/>
      <w:r w:rsidRPr="0090674A">
        <w:rPr>
          <w:rFonts w:ascii="Times New Roman" w:eastAsia="Times New Roman" w:hAnsi="Times New Roman"/>
          <w:bCs/>
          <w:sz w:val="18"/>
          <w:szCs w:val="18"/>
          <w:lang w:eastAsia="ar-SA"/>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9.2. </w:t>
      </w:r>
      <w:proofErr w:type="gramStart"/>
      <w:r w:rsidRPr="0090674A">
        <w:rPr>
          <w:rFonts w:ascii="Times New Roman" w:eastAsia="Times New Roman" w:hAnsi="Times New Roman"/>
          <w:bCs/>
          <w:sz w:val="18"/>
          <w:szCs w:val="18"/>
          <w:lang w:eastAsia="ar-SA"/>
        </w:rPr>
        <w:t xml:space="preserve">При исполнении своих обязательств по настоящему Договору, Стороны, их </w:t>
      </w:r>
      <w:proofErr w:type="spellStart"/>
      <w:r w:rsidRPr="0090674A">
        <w:rPr>
          <w:rFonts w:ascii="Times New Roman" w:eastAsia="Times New Roman" w:hAnsi="Times New Roman"/>
          <w:bCs/>
          <w:sz w:val="18"/>
          <w:szCs w:val="18"/>
          <w:lang w:eastAsia="ar-SA"/>
        </w:rPr>
        <w:t>аффилированные</w:t>
      </w:r>
      <w:proofErr w:type="spellEnd"/>
      <w:r w:rsidRPr="0090674A">
        <w:rPr>
          <w:rFonts w:ascii="Times New Roman" w:eastAsia="Times New Roman" w:hAnsi="Times New Roman"/>
          <w:bCs/>
          <w:sz w:val="18"/>
          <w:szCs w:val="18"/>
          <w:lang w:eastAsia="ar-SA"/>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9.3. В </w:t>
      </w:r>
      <w:proofErr w:type="gramStart"/>
      <w:r w:rsidRPr="0090674A">
        <w:rPr>
          <w:rFonts w:ascii="Times New Roman" w:eastAsia="Times New Roman" w:hAnsi="Times New Roman"/>
          <w:bCs/>
          <w:sz w:val="18"/>
          <w:szCs w:val="18"/>
          <w:lang w:eastAsia="ar-SA"/>
        </w:rPr>
        <w:t>случае</w:t>
      </w:r>
      <w:proofErr w:type="gramEnd"/>
      <w:r w:rsidRPr="0090674A">
        <w:rPr>
          <w:rFonts w:ascii="Times New Roman" w:eastAsia="Times New Roman" w:hAnsi="Times New Roman"/>
          <w:bCs/>
          <w:sz w:val="18"/>
          <w:szCs w:val="18"/>
          <w:lang w:eastAsia="ar-SA"/>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0674A">
        <w:rPr>
          <w:rFonts w:ascii="Times New Roman" w:eastAsia="Times New Roman" w:hAnsi="Times New Roman"/>
          <w:bCs/>
          <w:sz w:val="18"/>
          <w:szCs w:val="18"/>
          <w:lang w:eastAsia="ar-SA"/>
        </w:rPr>
        <w:t>с даты получения</w:t>
      </w:r>
      <w:proofErr w:type="gramEnd"/>
      <w:r w:rsidRPr="0090674A">
        <w:rPr>
          <w:rFonts w:ascii="Times New Roman" w:eastAsia="Times New Roman" w:hAnsi="Times New Roman"/>
          <w:bCs/>
          <w:sz w:val="18"/>
          <w:szCs w:val="18"/>
          <w:lang w:eastAsia="ar-SA"/>
        </w:rPr>
        <w:t xml:space="preserve"> письменного уведомления.</w:t>
      </w:r>
    </w:p>
    <w:p w:rsidR="003E63B4" w:rsidRPr="0090674A" w:rsidRDefault="003E63B4" w:rsidP="003E63B4">
      <w:pPr>
        <w:pStyle w:val="af5"/>
        <w:ind w:left="0" w:firstLine="567"/>
        <w:jc w:val="both"/>
        <w:rPr>
          <w:rFonts w:ascii="Times New Roman" w:eastAsia="Times New Roman" w:hAnsi="Times New Roman"/>
          <w:b/>
          <w:bCs/>
          <w:i/>
          <w:sz w:val="18"/>
          <w:szCs w:val="18"/>
          <w:lang w:eastAsia="ar-SA"/>
        </w:rPr>
      </w:pPr>
      <w:r w:rsidRPr="0090674A">
        <w:rPr>
          <w:rFonts w:ascii="Times New Roman" w:eastAsia="Times New Roman" w:hAnsi="Times New Roman"/>
          <w:b/>
          <w:bCs/>
          <w:i/>
          <w:sz w:val="18"/>
          <w:szCs w:val="18"/>
          <w:lang w:eastAsia="ar-SA"/>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9.4. </w:t>
      </w:r>
      <w:proofErr w:type="gramStart"/>
      <w:r w:rsidRPr="0090674A">
        <w:rPr>
          <w:rFonts w:ascii="Times New Roman" w:eastAsia="Times New Roman" w:hAnsi="Times New Roman"/>
          <w:bCs/>
          <w:sz w:val="18"/>
          <w:szCs w:val="18"/>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0674A">
        <w:rPr>
          <w:rFonts w:ascii="Times New Roman" w:eastAsia="Times New Roman" w:hAnsi="Times New Roman"/>
          <w:bCs/>
          <w:sz w:val="18"/>
          <w:szCs w:val="18"/>
          <w:lang w:eastAsia="ar-SA"/>
        </w:rPr>
        <w:t>аффилированными</w:t>
      </w:r>
      <w:proofErr w:type="spellEnd"/>
      <w:r w:rsidRPr="0090674A">
        <w:rPr>
          <w:rFonts w:ascii="Times New Roman" w:eastAsia="Times New Roman" w:hAnsi="Times New Roman"/>
          <w:bCs/>
          <w:sz w:val="18"/>
          <w:szCs w:val="18"/>
          <w:lang w:eastAsia="ar-SA"/>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0674A">
        <w:rPr>
          <w:rFonts w:ascii="Times New Roman" w:eastAsia="Times New Roman" w:hAnsi="Times New Roman"/>
          <w:bCs/>
          <w:sz w:val="18"/>
          <w:szCs w:val="18"/>
          <w:lang w:eastAsia="ar-SA"/>
        </w:rPr>
        <w:t xml:space="preserve"> легализации доходов, полученных преступным путем.</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9.5. </w:t>
      </w:r>
      <w:proofErr w:type="gramStart"/>
      <w:r w:rsidRPr="0090674A">
        <w:rPr>
          <w:rFonts w:ascii="Times New Roman" w:eastAsia="Times New Roman" w:hAnsi="Times New Roman"/>
          <w:bCs/>
          <w:sz w:val="18"/>
          <w:szCs w:val="18"/>
          <w:lang w:eastAsia="ar-SA"/>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0674A">
        <w:rPr>
          <w:rFonts w:ascii="Times New Roman" w:eastAsia="Times New Roman" w:hAnsi="Times New Roman"/>
          <w:bCs/>
          <w:sz w:val="18"/>
          <w:szCs w:val="18"/>
          <w:lang w:eastAsia="ar-SA"/>
        </w:rPr>
        <w:t xml:space="preserve"> Сторона, по чьей инициативе </w:t>
      </w:r>
      <w:proofErr w:type="gramStart"/>
      <w:r w:rsidRPr="0090674A">
        <w:rPr>
          <w:rFonts w:ascii="Times New Roman" w:eastAsia="Times New Roman" w:hAnsi="Times New Roman"/>
          <w:bCs/>
          <w:sz w:val="18"/>
          <w:szCs w:val="18"/>
          <w:lang w:eastAsia="ar-SA"/>
        </w:rPr>
        <w:t>был</w:t>
      </w:r>
      <w:proofErr w:type="gramEnd"/>
      <w:r w:rsidRPr="0090674A">
        <w:rPr>
          <w:rFonts w:ascii="Times New Roman" w:eastAsia="Times New Roman" w:hAnsi="Times New Roman"/>
          <w:bCs/>
          <w:sz w:val="18"/>
          <w:szCs w:val="18"/>
          <w:lang w:eastAsia="ar-SA"/>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E63B4" w:rsidRPr="00327B4F" w:rsidRDefault="003E63B4" w:rsidP="003E63B4">
      <w:pPr>
        <w:pStyle w:val="af5"/>
        <w:ind w:left="0" w:firstLine="348"/>
        <w:jc w:val="both"/>
        <w:rPr>
          <w:rFonts w:ascii="Times New Roman" w:eastAsia="Times New Roman" w:hAnsi="Times New Roman"/>
          <w:sz w:val="20"/>
          <w:szCs w:val="20"/>
        </w:rPr>
      </w:pPr>
    </w:p>
    <w:p w:rsidR="003E63B4" w:rsidRPr="0090674A" w:rsidRDefault="003E63B4" w:rsidP="003E63B4">
      <w:pPr>
        <w:tabs>
          <w:tab w:val="left" w:pos="896"/>
        </w:tabs>
        <w:spacing w:after="0"/>
        <w:jc w:val="center"/>
        <w:rPr>
          <w:rFonts w:ascii="Times New Roman" w:eastAsia="Times New Roman" w:hAnsi="Times New Roman" w:cs="Times New Roman"/>
          <w:b/>
          <w:bCs/>
          <w:sz w:val="18"/>
          <w:szCs w:val="18"/>
          <w:lang w:eastAsia="ar-SA"/>
        </w:rPr>
      </w:pPr>
      <w:r w:rsidRPr="0090674A">
        <w:rPr>
          <w:rFonts w:ascii="Times New Roman" w:eastAsia="Times New Roman" w:hAnsi="Times New Roman" w:cs="Times New Roman"/>
          <w:b/>
          <w:bCs/>
          <w:sz w:val="18"/>
          <w:szCs w:val="18"/>
          <w:lang w:eastAsia="ar-SA"/>
        </w:rPr>
        <w:t>10. Разрешение споров</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.3. Срок рассмотрения писем, уведомлений или претензий не может превышать 10 (десять) рабочих дней со дня их получения.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 xml:space="preserve">.4. </w:t>
      </w:r>
      <w:proofErr w:type="gramStart"/>
      <w:r w:rsidRPr="0090674A">
        <w:rPr>
          <w:rFonts w:ascii="Times New Roman" w:eastAsia="Times New Roman" w:hAnsi="Times New Roman"/>
          <w:bCs/>
          <w:sz w:val="18"/>
          <w:szCs w:val="18"/>
          <w:lang w:eastAsia="ar-SA"/>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E63B4" w:rsidRPr="00327B4F" w:rsidRDefault="003E63B4" w:rsidP="003E63B4">
      <w:pPr>
        <w:spacing w:after="0"/>
        <w:ind w:firstLine="567"/>
        <w:jc w:val="both"/>
        <w:rPr>
          <w:rFonts w:ascii="Times New Roman" w:hAnsi="Times New Roman"/>
          <w:sz w:val="20"/>
          <w:szCs w:val="20"/>
        </w:rPr>
      </w:pPr>
    </w:p>
    <w:p w:rsidR="003E63B4" w:rsidRPr="0090674A" w:rsidRDefault="003E63B4" w:rsidP="003E63B4">
      <w:pPr>
        <w:tabs>
          <w:tab w:val="left" w:pos="896"/>
        </w:tabs>
        <w:spacing w:after="0"/>
        <w:jc w:val="center"/>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11</w:t>
      </w:r>
      <w:r w:rsidRPr="0090674A">
        <w:rPr>
          <w:rFonts w:ascii="Times New Roman" w:eastAsia="Times New Roman" w:hAnsi="Times New Roman" w:cs="Times New Roman"/>
          <w:b/>
          <w:bCs/>
          <w:sz w:val="18"/>
          <w:szCs w:val="18"/>
          <w:lang w:eastAsia="ar-SA"/>
        </w:rPr>
        <w:t>. Заключительные положения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11.1. Настоящий Договор вступает в силу </w:t>
      </w:r>
      <w:proofErr w:type="gramStart"/>
      <w:r w:rsidRPr="0090674A">
        <w:rPr>
          <w:rFonts w:ascii="Times New Roman" w:eastAsia="Times New Roman" w:hAnsi="Times New Roman"/>
          <w:bCs/>
          <w:sz w:val="18"/>
          <w:szCs w:val="18"/>
          <w:lang w:eastAsia="ar-SA"/>
        </w:rPr>
        <w:t>с даты подписания</w:t>
      </w:r>
      <w:proofErr w:type="gramEnd"/>
      <w:r w:rsidRPr="0090674A">
        <w:rPr>
          <w:rFonts w:ascii="Times New Roman" w:eastAsia="Times New Roman" w:hAnsi="Times New Roman"/>
          <w:bCs/>
          <w:sz w:val="18"/>
          <w:szCs w:val="18"/>
          <w:lang w:eastAsia="ar-SA"/>
        </w:rPr>
        <w:t xml:space="preserve"> Договора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w:t>
      </w:r>
      <w:r w:rsidRPr="0090674A">
        <w:rPr>
          <w:rFonts w:ascii="Times New Roman" w:eastAsia="Times New Roman" w:hAnsi="Times New Roman"/>
          <w:bCs/>
          <w:sz w:val="18"/>
          <w:szCs w:val="18"/>
          <w:lang w:eastAsia="ar-SA"/>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11.2. Во всем остальном, что не предусмотрено настоящим Договором, Стороны руководствуются законодательством Российской Федерации.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Положением о закупке товаров, работ, услуг государственного автономного учреждения Ярославской области «Информационное агентство «Верхняя Волга».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11.5.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11.6. Стороны гарантируют соблюдение конфиденциальности в отношении взаимно представляемой на условиях Договора информации.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11.7. Если какое-либо из положений Договора становится недействительным, это не затрагивает действительности остальных его положений.</w:t>
      </w:r>
    </w:p>
    <w:p w:rsidR="003E63B4"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11.8. Приложения к Договору являются неотъемлемой частью настоящего Договора.</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p>
    <w:p w:rsidR="003E63B4" w:rsidRPr="00D33CD0"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b/>
          <w:bCs/>
          <w:sz w:val="18"/>
          <w:szCs w:val="18"/>
          <w:lang w:eastAsia="ar-SA"/>
        </w:rPr>
        <w:t xml:space="preserve">12. </w:t>
      </w:r>
      <w:r w:rsidRPr="00D33CD0">
        <w:rPr>
          <w:rFonts w:ascii="Times New Roman" w:eastAsia="Times New Roman" w:hAnsi="Times New Roman" w:cs="Times New Roman"/>
          <w:b/>
          <w:bCs/>
          <w:sz w:val="18"/>
          <w:szCs w:val="18"/>
          <w:lang w:eastAsia="ar-SA"/>
        </w:rPr>
        <w:t>Реквизиты Сторон</w:t>
      </w:r>
    </w:p>
    <w:p w:rsidR="003E63B4" w:rsidRPr="00D33CD0"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p>
    <w:tbl>
      <w:tblPr>
        <w:tblW w:w="0" w:type="auto"/>
        <w:tblInd w:w="-106" w:type="dxa"/>
        <w:tblLayout w:type="fixed"/>
        <w:tblLook w:val="0000"/>
      </w:tblPr>
      <w:tblGrid>
        <w:gridCol w:w="4968"/>
        <w:gridCol w:w="5169"/>
      </w:tblGrid>
      <w:tr w:rsidR="003E63B4" w:rsidRPr="00D33CD0" w:rsidTr="00622375">
        <w:trPr>
          <w:trHeight w:val="385"/>
        </w:trPr>
        <w:tc>
          <w:tcPr>
            <w:tcW w:w="4968" w:type="dxa"/>
            <w:shd w:val="clear" w:color="auto" w:fill="auto"/>
          </w:tcPr>
          <w:p w:rsidR="003E63B4" w:rsidRPr="00D33CD0" w:rsidRDefault="003E63B4" w:rsidP="00622375">
            <w:pPr>
              <w:widowControl w:val="0"/>
              <w:suppressAutoHyphens/>
              <w:snapToGrid w:val="0"/>
              <w:spacing w:after="0" w:line="288"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 Лицензиар</w:t>
            </w: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 Лицензиат</w:t>
            </w:r>
          </w:p>
        </w:tc>
      </w:tr>
      <w:tr w:rsidR="003E63B4" w:rsidRPr="00D33CD0" w:rsidTr="00622375">
        <w:trPr>
          <w:trHeight w:val="569"/>
        </w:trPr>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_________________________</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Юридический адрес: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ОГРН</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sz w:val="18"/>
                <w:szCs w:val="18"/>
                <w:lang w:eastAsia="ar-SA"/>
              </w:rPr>
              <w:t xml:space="preserve">ОКПО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sz w:val="18"/>
                <w:szCs w:val="18"/>
                <w:lang w:eastAsia="ar-SA"/>
              </w:rPr>
              <w:t>ИНН</w:t>
            </w:r>
            <w:r w:rsidRPr="00D33CD0">
              <w:rPr>
                <w:rFonts w:ascii="Times New Roman" w:eastAsia="Times New Roman" w:hAnsi="Times New Roman" w:cs="Times New Roman"/>
                <w:sz w:val="18"/>
                <w:szCs w:val="18"/>
                <w:lang w:eastAsia="ar-SA"/>
              </w:rPr>
              <w:t xml:space="preserve">  / </w:t>
            </w:r>
            <w:r w:rsidRPr="00D33CD0">
              <w:rPr>
                <w:rFonts w:ascii="Times New Roman" w:eastAsia="Times New Roman" w:hAnsi="Times New Roman" w:cs="Times New Roman"/>
                <w:b/>
                <w:sz w:val="18"/>
                <w:szCs w:val="18"/>
                <w:lang w:eastAsia="ar-SA"/>
              </w:rPr>
              <w:t>КПП</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 xml:space="preserve">Р/с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К/с</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БИК</w:t>
            </w:r>
            <w:r w:rsidRPr="00D33CD0">
              <w:rPr>
                <w:rFonts w:ascii="Times New Roman" w:eastAsia="Times New Roman" w:hAnsi="Times New Roman" w:cs="Times New Roman"/>
                <w:sz w:val="18"/>
                <w:szCs w:val="18"/>
                <w:lang w:eastAsia="ar-SA"/>
              </w:rPr>
              <w:t xml:space="preserve"> </w:t>
            </w:r>
          </w:p>
        </w:tc>
        <w:tc>
          <w:tcPr>
            <w:tcW w:w="5169" w:type="dxa"/>
            <w:shd w:val="clear" w:color="auto" w:fill="auto"/>
          </w:tcPr>
          <w:p w:rsidR="003E63B4" w:rsidRPr="00D33CD0" w:rsidRDefault="003E63B4" w:rsidP="00622375">
            <w:pPr>
              <w:widowControl w:val="0"/>
              <w:suppressAutoHyphens/>
              <w:spacing w:after="0" w:line="240" w:lineRule="auto"/>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Государственное автономное учреждение Ярославской области «Информационное агентство «Верхняя Волга»</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Юридический адрес: 150000, г. Ярославль, ул. Максимова, д. 17/27.</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ИНН 7604026974 /КПП 760401001</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Департамент финансов ЯО (ГАУ ЯО «Информационное агентство «Верхняя Волга», </w:t>
            </w:r>
            <w:proofErr w:type="gramStart"/>
            <w:r w:rsidRPr="00D33CD0">
              <w:rPr>
                <w:rFonts w:ascii="Times New Roman" w:eastAsia="Times New Roman" w:hAnsi="Times New Roman" w:cs="Times New Roman"/>
                <w:sz w:val="18"/>
                <w:szCs w:val="18"/>
                <w:lang w:eastAsia="ar-SA"/>
              </w:rPr>
              <w:t>л</w:t>
            </w:r>
            <w:proofErr w:type="gramEnd"/>
            <w:r w:rsidRPr="00D33CD0">
              <w:rPr>
                <w:rFonts w:ascii="Times New Roman" w:eastAsia="Times New Roman" w:hAnsi="Times New Roman" w:cs="Times New Roman"/>
                <w:sz w:val="18"/>
                <w:szCs w:val="18"/>
                <w:lang w:eastAsia="ar-SA"/>
              </w:rPr>
              <w:t>/с 946080016) казначейский счет   03224643780000007101</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БАНК: ОТДЕЛЕНИЕ ЯРОСЛАВЛЬ//УФК по Ярославской области г</w:t>
            </w:r>
            <w:proofErr w:type="gramStart"/>
            <w:r w:rsidRPr="00D33CD0">
              <w:rPr>
                <w:rFonts w:ascii="Times New Roman" w:eastAsia="Times New Roman" w:hAnsi="Times New Roman" w:cs="Times New Roman"/>
                <w:sz w:val="18"/>
                <w:szCs w:val="18"/>
                <w:lang w:eastAsia="ar-SA"/>
              </w:rPr>
              <w:t>.Я</w:t>
            </w:r>
            <w:proofErr w:type="gramEnd"/>
            <w:r w:rsidRPr="00D33CD0">
              <w:rPr>
                <w:rFonts w:ascii="Times New Roman" w:eastAsia="Times New Roman" w:hAnsi="Times New Roman" w:cs="Times New Roman"/>
                <w:sz w:val="18"/>
                <w:szCs w:val="18"/>
                <w:lang w:eastAsia="ar-SA"/>
              </w:rPr>
              <w:t>рославль, единый казначейский счет 40102810245370000065</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БИК  017888102  </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ОКТМО  78701000 </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КБК 00000000000000000130</w:t>
            </w:r>
          </w:p>
        </w:tc>
      </w:tr>
      <w:tr w:rsidR="003E63B4" w:rsidRPr="00D33CD0" w:rsidTr="00622375">
        <w:tc>
          <w:tcPr>
            <w:tcW w:w="4968" w:type="dxa"/>
            <w:shd w:val="clear" w:color="auto" w:fill="auto"/>
          </w:tcPr>
          <w:p w:rsidR="003E63B4" w:rsidRPr="00D33CD0" w:rsidRDefault="003E63B4" w:rsidP="00622375">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для корреспонденции:</w:t>
            </w:r>
          </w:p>
        </w:tc>
        <w:tc>
          <w:tcPr>
            <w:tcW w:w="5169" w:type="dxa"/>
            <w:shd w:val="clear" w:color="auto" w:fill="auto"/>
          </w:tcPr>
          <w:p w:rsidR="003E63B4" w:rsidRPr="00D33CD0" w:rsidRDefault="003E63B4" w:rsidP="00622375">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для корреспонденции:</w:t>
            </w:r>
          </w:p>
        </w:tc>
      </w:tr>
      <w:tr w:rsidR="003E63B4" w:rsidRPr="00D33CD0" w:rsidTr="00622375">
        <w:tc>
          <w:tcPr>
            <w:tcW w:w="4968"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150000, ЦОС, г. Ярославль, а/я 143</w:t>
            </w:r>
          </w:p>
          <w:p w:rsidR="003E63B4" w:rsidRPr="00D33CD0" w:rsidRDefault="003E63B4" w:rsidP="00622375">
            <w:pPr>
              <w:widowControl w:val="0"/>
              <w:suppressAutoHyphens/>
              <w:spacing w:after="0" w:line="288" w:lineRule="auto"/>
              <w:jc w:val="both"/>
              <w:rPr>
                <w:rFonts w:ascii="Times New Roman" w:eastAsia="Times New Roman" w:hAnsi="Times New Roman" w:cs="Times New Roman"/>
                <w:sz w:val="18"/>
                <w:szCs w:val="18"/>
                <w:lang w:eastAsia="ar-SA"/>
              </w:rPr>
            </w:pPr>
          </w:p>
        </w:tc>
      </w:tr>
      <w:tr w:rsidR="003E63B4" w:rsidRPr="00D33CD0" w:rsidTr="00622375">
        <w:trPr>
          <w:trHeight w:val="372"/>
        </w:trPr>
        <w:tc>
          <w:tcPr>
            <w:tcW w:w="4968" w:type="dxa"/>
            <w:shd w:val="clear" w:color="auto" w:fill="auto"/>
          </w:tcPr>
          <w:p w:rsidR="003E63B4" w:rsidRPr="00D33CD0" w:rsidRDefault="003E63B4" w:rsidP="00622375">
            <w:pPr>
              <w:widowControl w:val="0"/>
              <w:tabs>
                <w:tab w:val="left" w:pos="3954"/>
              </w:tabs>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доставки Видеоматериалов:</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150003, г. Ярославль, ул. </w:t>
            </w:r>
            <w:proofErr w:type="gramStart"/>
            <w:r w:rsidRPr="00D33CD0">
              <w:rPr>
                <w:rFonts w:ascii="Times New Roman" w:eastAsia="Times New Roman" w:hAnsi="Times New Roman" w:cs="Times New Roman"/>
                <w:sz w:val="18"/>
                <w:szCs w:val="18"/>
                <w:lang w:eastAsia="ar-SA"/>
              </w:rPr>
              <w:t>Советская</w:t>
            </w:r>
            <w:proofErr w:type="gramEnd"/>
            <w:r w:rsidRPr="00D33CD0">
              <w:rPr>
                <w:rFonts w:ascii="Times New Roman" w:eastAsia="Times New Roman" w:hAnsi="Times New Roman" w:cs="Times New Roman"/>
                <w:sz w:val="18"/>
                <w:szCs w:val="18"/>
                <w:lang w:eastAsia="ar-SA"/>
              </w:rPr>
              <w:t>, д. 69</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p>
        </w:tc>
      </w:tr>
      <w:tr w:rsidR="003E63B4" w:rsidRPr="00D33CD0" w:rsidTr="00622375">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D33CD0">
              <w:rPr>
                <w:rFonts w:ascii="Times New Roman" w:eastAsia="Times New Roman" w:hAnsi="Times New Roman" w:cs="Times New Roman"/>
                <w:b/>
                <w:bCs/>
                <w:sz w:val="18"/>
                <w:szCs w:val="18"/>
                <w:lang w:eastAsia="ar-SA"/>
              </w:rPr>
              <w:t>За</w:t>
            </w:r>
            <w:proofErr w:type="gramEnd"/>
            <w:r w:rsidRPr="00D33CD0">
              <w:rPr>
                <w:rFonts w:ascii="Times New Roman" w:eastAsia="Times New Roman" w:hAnsi="Times New Roman" w:cs="Times New Roman"/>
                <w:b/>
                <w:bCs/>
                <w:sz w:val="18"/>
                <w:szCs w:val="18"/>
                <w:lang w:eastAsia="ar-SA"/>
              </w:rPr>
              <w:t xml:space="preserve"> и </w:t>
            </w:r>
            <w:proofErr w:type="gramStart"/>
            <w:r w:rsidRPr="00D33CD0">
              <w:rPr>
                <w:rFonts w:ascii="Times New Roman" w:eastAsia="Times New Roman" w:hAnsi="Times New Roman" w:cs="Times New Roman"/>
                <w:b/>
                <w:bCs/>
                <w:sz w:val="18"/>
                <w:szCs w:val="18"/>
                <w:lang w:eastAsia="ar-SA"/>
              </w:rPr>
              <w:t>от</w:t>
            </w:r>
            <w:proofErr w:type="gramEnd"/>
            <w:r w:rsidRPr="00D33CD0">
              <w:rPr>
                <w:rFonts w:ascii="Times New Roman" w:eastAsia="Times New Roman" w:hAnsi="Times New Roman" w:cs="Times New Roman"/>
                <w:b/>
                <w:bCs/>
                <w:sz w:val="18"/>
                <w:szCs w:val="18"/>
                <w:lang w:eastAsia="ar-SA"/>
              </w:rPr>
              <w:t xml:space="preserve"> имени Лицензиара</w:t>
            </w: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D33CD0">
              <w:rPr>
                <w:rFonts w:ascii="Times New Roman" w:eastAsia="Times New Roman" w:hAnsi="Times New Roman" w:cs="Times New Roman"/>
                <w:b/>
                <w:bCs/>
                <w:sz w:val="18"/>
                <w:szCs w:val="18"/>
                <w:lang w:eastAsia="ar-SA"/>
              </w:rPr>
              <w:t>За</w:t>
            </w:r>
            <w:proofErr w:type="gramEnd"/>
            <w:r w:rsidRPr="00D33CD0">
              <w:rPr>
                <w:rFonts w:ascii="Times New Roman" w:eastAsia="Times New Roman" w:hAnsi="Times New Roman" w:cs="Times New Roman"/>
                <w:b/>
                <w:bCs/>
                <w:sz w:val="18"/>
                <w:szCs w:val="18"/>
                <w:lang w:eastAsia="ar-SA"/>
              </w:rPr>
              <w:t xml:space="preserve"> и </w:t>
            </w:r>
            <w:proofErr w:type="gramStart"/>
            <w:r w:rsidRPr="00D33CD0">
              <w:rPr>
                <w:rFonts w:ascii="Times New Roman" w:eastAsia="Times New Roman" w:hAnsi="Times New Roman" w:cs="Times New Roman"/>
                <w:b/>
                <w:bCs/>
                <w:sz w:val="18"/>
                <w:szCs w:val="18"/>
                <w:lang w:eastAsia="ar-SA"/>
              </w:rPr>
              <w:t>от</w:t>
            </w:r>
            <w:proofErr w:type="gramEnd"/>
            <w:r w:rsidRPr="00D33CD0">
              <w:rPr>
                <w:rFonts w:ascii="Times New Roman" w:eastAsia="Times New Roman" w:hAnsi="Times New Roman" w:cs="Times New Roman"/>
                <w:b/>
                <w:bCs/>
                <w:sz w:val="18"/>
                <w:szCs w:val="18"/>
                <w:lang w:eastAsia="ar-SA"/>
              </w:rPr>
              <w:t xml:space="preserve"> имени Лицензиата</w:t>
            </w:r>
          </w:p>
        </w:tc>
      </w:tr>
      <w:tr w:rsidR="003E63B4" w:rsidRPr="00D33CD0" w:rsidTr="00622375">
        <w:trPr>
          <w:trHeight w:val="1711"/>
        </w:trPr>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_____________________</w:t>
            </w:r>
          </w:p>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______________________/_____________ /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М.П.</w:t>
            </w:r>
          </w:p>
        </w:tc>
        <w:tc>
          <w:tcPr>
            <w:tcW w:w="5169"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w:t>
            </w:r>
          </w:p>
          <w:p w:rsidR="003E63B4" w:rsidRPr="00D33CD0" w:rsidRDefault="003E63B4" w:rsidP="00622375">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__________________________ / ________________/</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М.П.</w:t>
            </w:r>
          </w:p>
        </w:tc>
      </w:tr>
    </w:tbl>
    <w:p w:rsidR="003E63B4" w:rsidRPr="0032606F" w:rsidRDefault="003E63B4" w:rsidP="003E63B4">
      <w:pPr>
        <w:spacing w:after="0"/>
        <w:rPr>
          <w:rFonts w:ascii="Times New Roman" w:hAnsi="Times New Roman" w:cs="Times New Roman"/>
          <w:sz w:val="20"/>
          <w:szCs w:val="20"/>
        </w:rPr>
        <w:sectPr w:rsidR="003E63B4" w:rsidRPr="0032606F" w:rsidSect="00896697">
          <w:footerReference w:type="default" r:id="rId11"/>
          <w:pgSz w:w="11906" w:h="16838" w:code="9"/>
          <w:pgMar w:top="567" w:right="680" w:bottom="284" w:left="1123" w:header="720" w:footer="720" w:gutter="0"/>
          <w:cols w:space="720"/>
          <w:docGrid w:linePitch="360"/>
        </w:sectPr>
      </w:pPr>
    </w:p>
    <w:p w:rsidR="003E63B4" w:rsidRPr="001B3711"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lastRenderedPageBreak/>
        <w:t>Приложение № 1</w:t>
      </w:r>
    </w:p>
    <w:p w:rsidR="003E63B4" w:rsidRPr="001B3711"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к Договору № _______________</w:t>
      </w:r>
    </w:p>
    <w:p w:rsidR="003E63B4"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1B3711">
        <w:rPr>
          <w:rFonts w:ascii="Times New Roman" w:eastAsia="Times New Roman" w:hAnsi="Times New Roman" w:cs="Calibri"/>
          <w:sz w:val="20"/>
          <w:szCs w:val="20"/>
          <w:lang w:eastAsia="ar-SA"/>
        </w:rPr>
        <w:t xml:space="preserve"> г.</w:t>
      </w:r>
    </w:p>
    <w:p w:rsidR="009607F8" w:rsidRDefault="009607F8"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p>
    <w:p w:rsidR="009607F8" w:rsidRDefault="009607F8" w:rsidP="00C17F20">
      <w:pPr>
        <w:widowControl w:val="0"/>
        <w:suppressAutoHyphens/>
        <w:spacing w:after="0" w:line="240" w:lineRule="auto"/>
        <w:rPr>
          <w:rFonts w:ascii="Times New Roman" w:eastAsia="Times New Roman" w:hAnsi="Times New Roman" w:cs="Calibri"/>
          <w:sz w:val="20"/>
          <w:szCs w:val="20"/>
          <w:lang w:eastAsia="ar-SA"/>
        </w:rPr>
      </w:pPr>
    </w:p>
    <w:tbl>
      <w:tblPr>
        <w:tblW w:w="0" w:type="auto"/>
        <w:tblInd w:w="250" w:type="dxa"/>
        <w:tblLook w:val="0000"/>
      </w:tblPr>
      <w:tblGrid>
        <w:gridCol w:w="216"/>
        <w:gridCol w:w="377"/>
        <w:gridCol w:w="1151"/>
        <w:gridCol w:w="1722"/>
        <w:gridCol w:w="581"/>
        <w:gridCol w:w="336"/>
        <w:gridCol w:w="418"/>
        <w:gridCol w:w="988"/>
        <w:gridCol w:w="989"/>
        <w:gridCol w:w="1151"/>
        <w:gridCol w:w="1070"/>
        <w:gridCol w:w="400"/>
        <w:gridCol w:w="670"/>
      </w:tblGrid>
      <w:tr w:rsidR="00C17F20" w:rsidRPr="003C2E8A" w:rsidTr="00AF3E98">
        <w:trPr>
          <w:gridBefore w:val="1"/>
          <w:gridAfter w:val="1"/>
          <w:wBefore w:w="176" w:type="dxa"/>
          <w:wAfter w:w="1165" w:type="dxa"/>
          <w:trHeight w:val="127"/>
        </w:trPr>
        <w:tc>
          <w:tcPr>
            <w:tcW w:w="14252" w:type="dxa"/>
            <w:gridSpan w:val="11"/>
            <w:shd w:val="clear" w:color="auto" w:fill="auto"/>
          </w:tcPr>
          <w:p w:rsidR="00C17F20" w:rsidRPr="003C2E8A" w:rsidRDefault="00C17F20" w:rsidP="00AF3E98">
            <w:pPr>
              <w:suppressAutoHyphens/>
              <w:spacing w:after="0" w:line="260" w:lineRule="exact"/>
              <w:jc w:val="both"/>
              <w:rPr>
                <w:rFonts w:ascii="Times New Roman" w:hAnsi="Times New Roman" w:cs="Times New Roman"/>
                <w:b/>
                <w:sz w:val="18"/>
                <w:szCs w:val="18"/>
              </w:rPr>
            </w:pPr>
          </w:p>
          <w:p w:rsidR="00C17F20" w:rsidRPr="003C2E8A" w:rsidRDefault="00C17F20" w:rsidP="00AF3E98">
            <w:pPr>
              <w:spacing w:after="0"/>
              <w:jc w:val="center"/>
              <w:rPr>
                <w:rFonts w:ascii="Times New Roman" w:eastAsia="Times New Roman" w:hAnsi="Times New Roman" w:cs="Times New Roman"/>
                <w:b/>
                <w:sz w:val="18"/>
                <w:szCs w:val="18"/>
                <w:lang w:eastAsia="ar-SA"/>
              </w:rPr>
            </w:pPr>
            <w:r w:rsidRPr="003C2E8A">
              <w:rPr>
                <w:rFonts w:ascii="Times New Roman" w:eastAsia="Times New Roman" w:hAnsi="Times New Roman" w:cs="Times New Roman"/>
                <w:b/>
                <w:sz w:val="18"/>
                <w:szCs w:val="18"/>
                <w:lang w:eastAsia="ar-SA"/>
              </w:rPr>
              <w:t>Список обязательных произведений, предоставляемых</w:t>
            </w:r>
          </w:p>
          <w:p w:rsidR="00C17F20" w:rsidRPr="003C2E8A" w:rsidRDefault="00C17F20" w:rsidP="00AF3E98">
            <w:pPr>
              <w:spacing w:after="0"/>
              <w:jc w:val="center"/>
              <w:rPr>
                <w:rFonts w:ascii="Times New Roman" w:eastAsia="Times New Roman" w:hAnsi="Times New Roman" w:cs="Times New Roman"/>
                <w:b/>
                <w:sz w:val="18"/>
                <w:szCs w:val="18"/>
                <w:lang w:eastAsia="ar-SA"/>
              </w:rPr>
            </w:pPr>
            <w:r w:rsidRPr="003C2E8A">
              <w:rPr>
                <w:rFonts w:ascii="Times New Roman" w:eastAsia="Times New Roman" w:hAnsi="Times New Roman" w:cs="Times New Roman"/>
                <w:b/>
                <w:sz w:val="18"/>
                <w:szCs w:val="18"/>
                <w:lang w:eastAsia="ar-SA"/>
              </w:rPr>
              <w:t xml:space="preserve"> в составе основного </w:t>
            </w:r>
            <w:proofErr w:type="spellStart"/>
            <w:r w:rsidRPr="003C2E8A">
              <w:rPr>
                <w:rFonts w:ascii="Times New Roman" w:eastAsia="Times New Roman" w:hAnsi="Times New Roman" w:cs="Times New Roman"/>
                <w:b/>
                <w:sz w:val="18"/>
                <w:szCs w:val="18"/>
                <w:lang w:eastAsia="ar-SA"/>
              </w:rPr>
              <w:t>контента</w:t>
            </w:r>
            <w:proofErr w:type="spellEnd"/>
          </w:p>
          <w:p w:rsidR="00C17F20" w:rsidRPr="003C2E8A" w:rsidRDefault="00C17F20" w:rsidP="00AF3E98">
            <w:pPr>
              <w:spacing w:after="0"/>
              <w:jc w:val="both"/>
              <w:rPr>
                <w:rFonts w:ascii="Times New Roman" w:eastAsia="Times New Roman" w:hAnsi="Times New Roman" w:cs="Times New Roman"/>
                <w:sz w:val="18"/>
                <w:szCs w:val="18"/>
                <w:lang w:eastAsia="ar-SA"/>
              </w:rPr>
            </w:pPr>
            <w:r w:rsidRPr="003C2E8A">
              <w:rPr>
                <w:rFonts w:ascii="Times New Roman" w:eastAsia="Times New Roman" w:hAnsi="Times New Roman" w:cs="Times New Roman"/>
                <w:sz w:val="18"/>
                <w:szCs w:val="18"/>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r w:rsidR="00C17F20" w:rsidRPr="003C2E8A" w:rsidTr="00AF3E98">
        <w:tblPrEx>
          <w:tblLook w:val="04A0"/>
        </w:tblPrEx>
        <w:trPr>
          <w:trHeight w:val="480"/>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w:t>
            </w:r>
            <w:proofErr w:type="spellStart"/>
            <w:r w:rsidRPr="003C2E8A">
              <w:rPr>
                <w:rFonts w:ascii="Times New Roman" w:eastAsia="Times New Roman" w:hAnsi="Times New Roman" w:cs="Times New Roman"/>
                <w:b/>
                <w:bCs/>
                <w:sz w:val="18"/>
                <w:szCs w:val="18"/>
              </w:rPr>
              <w:t>пп</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Тип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Название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Частей</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С</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По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Показов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Кол-во повторов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Хронометраж одной части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Общий хронометраж</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b/>
                <w:bCs/>
                <w:sz w:val="18"/>
                <w:szCs w:val="18"/>
              </w:rPr>
            </w:pPr>
            <w:r w:rsidRPr="003C2E8A">
              <w:rPr>
                <w:rFonts w:ascii="Times New Roman" w:eastAsia="Times New Roman" w:hAnsi="Times New Roman" w:cs="Times New Roman"/>
                <w:b/>
                <w:bCs/>
                <w:sz w:val="18"/>
                <w:szCs w:val="18"/>
              </w:rPr>
              <w:t>Страна, год производства</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Белка и Стрелка. Тайны космоса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40</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0:06:00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2018-2022</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xml:space="preserve">Планета AI </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15</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1:15:00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2014-2018</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Смешарики</w:t>
            </w:r>
            <w:proofErr w:type="spellEnd"/>
            <w:r w:rsidRPr="003C2E8A">
              <w:rPr>
                <w:rFonts w:ascii="Times New Roman" w:eastAsia="Times New Roman" w:hAnsi="Times New Roman" w:cs="Times New Roman"/>
                <w:sz w:val="18"/>
                <w:szCs w:val="18"/>
              </w:rPr>
              <w:t xml:space="preserve"> 3D</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8</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0:10:30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1:24:00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Смешарики</w:t>
            </w:r>
            <w:proofErr w:type="spellEnd"/>
            <w:r w:rsidRPr="003C2E8A">
              <w:rPr>
                <w:rFonts w:ascii="Times New Roman" w:eastAsia="Times New Roman" w:hAnsi="Times New Roman" w:cs="Times New Roman"/>
                <w:sz w:val="18"/>
                <w:szCs w:val="18"/>
              </w:rPr>
              <w:t xml:space="preserve"> 3D</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0:06:30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0:13:00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Смешарики</w:t>
            </w:r>
            <w:proofErr w:type="spellEnd"/>
            <w:r w:rsidRPr="003C2E8A">
              <w:rPr>
                <w:rFonts w:ascii="Times New Roman" w:eastAsia="Times New Roman" w:hAnsi="Times New Roman" w:cs="Times New Roman"/>
                <w:sz w:val="18"/>
                <w:szCs w:val="18"/>
              </w:rPr>
              <w:t xml:space="preserve"> 3D 2</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0:10:30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0:31:30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6</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Смешарики</w:t>
            </w:r>
            <w:proofErr w:type="spellEnd"/>
            <w:r w:rsidRPr="003C2E8A">
              <w:rPr>
                <w:rFonts w:ascii="Times New Roman" w:eastAsia="Times New Roman" w:hAnsi="Times New Roman" w:cs="Times New Roman"/>
                <w:sz w:val="18"/>
                <w:szCs w:val="18"/>
              </w:rPr>
              <w:t xml:space="preserve"> 3D плюс </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0:10:30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0:21:00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7</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Смешарики</w:t>
            </w:r>
            <w:proofErr w:type="spellEnd"/>
            <w:r w:rsidRPr="003C2E8A">
              <w:rPr>
                <w:rFonts w:ascii="Times New Roman" w:eastAsia="Times New Roman" w:hAnsi="Times New Roman" w:cs="Times New Roman"/>
                <w:sz w:val="18"/>
                <w:szCs w:val="18"/>
              </w:rPr>
              <w:t xml:space="preserve"> 3D плюс </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0:06:30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0:13:00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Смешарики</w:t>
            </w:r>
            <w:proofErr w:type="spellEnd"/>
            <w:r w:rsidRPr="003C2E8A">
              <w:rPr>
                <w:rFonts w:ascii="Times New Roman" w:eastAsia="Times New Roman" w:hAnsi="Times New Roman" w:cs="Times New Roman"/>
                <w:sz w:val="18"/>
                <w:szCs w:val="18"/>
              </w:rPr>
              <w:t xml:space="preserve"> 3D плюс 2</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0:06:30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0:26:00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9</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Смешарики</w:t>
            </w:r>
            <w:proofErr w:type="spellEnd"/>
            <w:r w:rsidRPr="003C2E8A">
              <w:rPr>
                <w:rFonts w:ascii="Times New Roman" w:eastAsia="Times New Roman" w:hAnsi="Times New Roman" w:cs="Times New Roman"/>
                <w:sz w:val="18"/>
                <w:szCs w:val="18"/>
              </w:rPr>
              <w:t xml:space="preserve"> 3D 3</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0:10:30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5:57:00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10</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Смешарики</w:t>
            </w:r>
            <w:proofErr w:type="spellEnd"/>
            <w:r w:rsidRPr="003C2E8A">
              <w:rPr>
                <w:rFonts w:ascii="Times New Roman" w:eastAsia="Times New Roman" w:hAnsi="Times New Roman" w:cs="Times New Roman"/>
                <w:sz w:val="18"/>
                <w:szCs w:val="18"/>
              </w:rPr>
              <w:t xml:space="preserve"> 3D 3</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0:07:00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0:14:00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11</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Фиксики</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156</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0:06:00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15:36:00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2010-2019</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12</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Супер</w:t>
            </w:r>
            <w:proofErr w:type="spellEnd"/>
            <w:proofErr w:type="gramStart"/>
            <w:r w:rsidRPr="003C2E8A">
              <w:rPr>
                <w:rFonts w:ascii="Times New Roman" w:eastAsia="Times New Roman" w:hAnsi="Times New Roman" w:cs="Times New Roman"/>
                <w:sz w:val="18"/>
                <w:szCs w:val="18"/>
              </w:rPr>
              <w:t xml:space="preserve"> М</w:t>
            </w:r>
            <w:proofErr w:type="gramEnd"/>
            <w:r w:rsidRPr="003C2E8A">
              <w:rPr>
                <w:rFonts w:ascii="Times New Roman" w:eastAsia="Times New Roman" w:hAnsi="Times New Roman" w:cs="Times New Roman"/>
                <w:sz w:val="18"/>
                <w:szCs w:val="18"/>
              </w:rPr>
              <w:t>яу</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33</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0:07:00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3:51:00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2022</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13</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Лекс</w:t>
            </w:r>
            <w:proofErr w:type="spellEnd"/>
            <w:r w:rsidRPr="003C2E8A">
              <w:rPr>
                <w:rFonts w:ascii="Times New Roman" w:eastAsia="Times New Roman" w:hAnsi="Times New Roman" w:cs="Times New Roman"/>
                <w:sz w:val="18"/>
                <w:szCs w:val="18"/>
              </w:rPr>
              <w:t xml:space="preserve"> и </w:t>
            </w:r>
            <w:proofErr w:type="spellStart"/>
            <w:r w:rsidRPr="003C2E8A">
              <w:rPr>
                <w:rFonts w:ascii="Times New Roman" w:eastAsia="Times New Roman" w:hAnsi="Times New Roman" w:cs="Times New Roman"/>
                <w:sz w:val="18"/>
                <w:szCs w:val="18"/>
              </w:rPr>
              <w:t>Плу</w:t>
            </w:r>
            <w:proofErr w:type="spellEnd"/>
            <w:r w:rsidRPr="003C2E8A">
              <w:rPr>
                <w:rFonts w:ascii="Times New Roman" w:eastAsia="Times New Roman" w:hAnsi="Times New Roman" w:cs="Times New Roman"/>
                <w:sz w:val="18"/>
                <w:szCs w:val="18"/>
              </w:rPr>
              <w:t>. Космические таксисты. (2 сезон)</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26</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0:11:00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4:46:00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2019</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14</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Короткометражный 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И в шутку, и всерьёз</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234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без ограничений</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0:05:00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19:30:00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2017-2021</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15</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Д/цикл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Бастионы России</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2:56:00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2015</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16</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Д/цикл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xml:space="preserve">История нравов                              </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2:56:00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Д/цикл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Александр Третий. Сильный, державный…</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0:52:00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0:52:00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2017</w:t>
            </w:r>
          </w:p>
        </w:tc>
      </w:tr>
      <w:tr w:rsidR="00C17F20" w:rsidRPr="003C2E8A" w:rsidTr="00AF3E98">
        <w:tblPrEx>
          <w:tblLook w:val="04A0"/>
        </w:tblPrEx>
        <w:trPr>
          <w:trHeight w:val="357"/>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18</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Севморпуть</w:t>
            </w:r>
            <w:proofErr w:type="spellEnd"/>
            <w:r w:rsidRPr="003C2E8A">
              <w:rPr>
                <w:rFonts w:ascii="Times New Roman" w:eastAsia="Times New Roman" w:hAnsi="Times New Roman" w:cs="Times New Roman"/>
                <w:sz w:val="18"/>
                <w:szCs w:val="18"/>
              </w:rPr>
              <w:t xml:space="preserve">. Дорога во льдах </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1:28:00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2016</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19</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Другой атом</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2015</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lastRenderedPageBreak/>
              <w:t>20</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Василий Шукшин. Я пришел дать вам волю…</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0:52:00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0:52:00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2019</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21</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Ирина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0:52:00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0:52:00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2018</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22</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Бесплодие. Проклятие человеческое</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2016</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23</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Алексей Косыгин. Ошибка реформатора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Тайна горы мертвецов</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1:28:00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Анатолий Яцков. Взломать проект "Манхэттен"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2016</w:t>
            </w:r>
          </w:p>
        </w:tc>
      </w:tr>
      <w:tr w:rsidR="00C17F20" w:rsidRPr="003C2E8A" w:rsidTr="00AF3E98">
        <w:tblPrEx>
          <w:tblLook w:val="04A0"/>
        </w:tblPrEx>
        <w:trPr>
          <w:trHeight w:val="255"/>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26</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xml:space="preserve">Черные мифы о Руси. От Ивана Грозного до наших дней </w:t>
            </w:r>
            <w:proofErr w:type="gramStart"/>
            <w:r w:rsidRPr="003C2E8A">
              <w:rPr>
                <w:rFonts w:ascii="Times New Roman" w:eastAsia="Times New Roman" w:hAnsi="Times New Roman" w:cs="Times New Roman"/>
                <w:sz w:val="18"/>
                <w:szCs w:val="18"/>
              </w:rPr>
              <w:t>списан</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Дети индиго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28</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Русский след Ковчега Завета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29</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Близнецы. Чудо в квадрате</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Инженер Шухов. Универсальный гений</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31</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proofErr w:type="spellStart"/>
            <w:r w:rsidRPr="003C2E8A">
              <w:rPr>
                <w:rFonts w:ascii="Times New Roman" w:eastAsia="Times New Roman" w:hAnsi="Times New Roman" w:cs="Times New Roman"/>
                <w:sz w:val="18"/>
                <w:szCs w:val="18"/>
              </w:rPr>
              <w:t>Нонна</w:t>
            </w:r>
            <w:proofErr w:type="spellEnd"/>
            <w:r w:rsidRPr="003C2E8A">
              <w:rPr>
                <w:rFonts w:ascii="Times New Roman" w:eastAsia="Times New Roman" w:hAnsi="Times New Roman" w:cs="Times New Roman"/>
                <w:sz w:val="18"/>
                <w:szCs w:val="18"/>
              </w:rPr>
              <w:t xml:space="preserve"> Мордюкова. Простая история</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32</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Код Кирилла. Рождение цивилизации</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33</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xml:space="preserve">ЗГВ. Горькая дорога домой </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34</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Две жизни маршала Худякова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2015</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35</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Акватория</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40</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0:39:00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26:00:00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2016</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36</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Жизнь рассудит</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37</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Ловушка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0:48:00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3:12:00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2010</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38</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След Пираньи</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2:56:00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39</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Не было бы счастья 1</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40</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Не было бы счастья 2</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41</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Чужая кровь</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20</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0:50:00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16:40:00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2017</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42</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Право на любовь</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43</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Андрейка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44</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Новая жизнь Маши Соленовой</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0:50:00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2020</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45</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Иллюзия счастья</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46</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Жена офицера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8</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5:52:00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47</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Хозяйка большого города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48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48</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xml:space="preserve">Особенности национальной маршрутки </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2:56:00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448"/>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lastRenderedPageBreak/>
              <w:t>49</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xml:space="preserve">Буду жить </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2016</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50</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Нелюбимая</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51</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Братские узы</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0:45:00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2014</w:t>
            </w:r>
          </w:p>
        </w:tc>
      </w:tr>
      <w:tr w:rsidR="00C17F20" w:rsidRPr="003C2E8A" w:rsidTr="00AF3E98">
        <w:tblPrEx>
          <w:tblLook w:val="04A0"/>
        </w:tblPrEx>
        <w:trPr>
          <w:trHeight w:val="300"/>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Сериал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Бомба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0:44:00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5:52:00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Х/</w:t>
            </w:r>
            <w:proofErr w:type="spellStart"/>
            <w:r w:rsidRPr="003C2E8A">
              <w:rPr>
                <w:rFonts w:ascii="Times New Roman" w:eastAsia="Times New Roman" w:hAnsi="Times New Roman" w:cs="Times New Roman"/>
                <w:sz w:val="18"/>
                <w:szCs w:val="18"/>
              </w:rPr>
              <w:t>ф</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Чего хотят мужчины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1:35:00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1:35:00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2013</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54</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Х/</w:t>
            </w:r>
            <w:proofErr w:type="spellStart"/>
            <w:r w:rsidRPr="003C2E8A">
              <w:rPr>
                <w:rFonts w:ascii="Times New Roman" w:eastAsia="Times New Roman" w:hAnsi="Times New Roman" w:cs="Times New Roman"/>
                <w:sz w:val="18"/>
                <w:szCs w:val="18"/>
              </w:rPr>
              <w:t>ф</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Личное дело майора Баранова</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1:30:00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1:30:00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2012</w:t>
            </w:r>
          </w:p>
        </w:tc>
      </w:tr>
      <w:tr w:rsidR="00C17F20" w:rsidRPr="003C2E8A" w:rsidTr="00AF3E98">
        <w:tblPrEx>
          <w:tblLook w:val="04A0"/>
        </w:tblPrEx>
        <w:trPr>
          <w:trHeight w:val="3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55</w:t>
            </w:r>
          </w:p>
        </w:tc>
        <w:tc>
          <w:tcPr>
            <w:tcW w:w="1842"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Х/</w:t>
            </w:r>
            <w:proofErr w:type="spellStart"/>
            <w:r w:rsidRPr="003C2E8A">
              <w:rPr>
                <w:rFonts w:ascii="Times New Roman" w:eastAsia="Times New Roman" w:hAnsi="Times New Roman" w:cs="Times New Roman"/>
                <w:sz w:val="18"/>
                <w:szCs w:val="18"/>
              </w:rPr>
              <w:t>ф</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C17F20" w:rsidRPr="003C2E8A" w:rsidRDefault="00C17F20" w:rsidP="00AF3E98">
            <w:pPr>
              <w:spacing w:after="0" w:line="240" w:lineRule="auto"/>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Модель счастливой жизни</w:t>
            </w:r>
          </w:p>
        </w:tc>
        <w:tc>
          <w:tcPr>
            <w:tcW w:w="85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1/72 часа</w:t>
            </w:r>
          </w:p>
        </w:tc>
        <w:tc>
          <w:tcPr>
            <w:tcW w:w="1842"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1:41:00</w:t>
            </w:r>
          </w:p>
        </w:tc>
        <w:tc>
          <w:tcPr>
            <w:tcW w:w="1701" w:type="dxa"/>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1:41:00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sz w:val="18"/>
                <w:szCs w:val="18"/>
              </w:rPr>
            </w:pPr>
            <w:r w:rsidRPr="003C2E8A">
              <w:rPr>
                <w:rFonts w:ascii="Times New Roman" w:eastAsia="Times New Roman" w:hAnsi="Times New Roman" w:cs="Times New Roman"/>
                <w:sz w:val="18"/>
                <w:szCs w:val="18"/>
              </w:rPr>
              <w:t>Россия, 2015</w:t>
            </w:r>
          </w:p>
        </w:tc>
      </w:tr>
      <w:tr w:rsidR="00C17F20" w:rsidRPr="003C2E8A" w:rsidTr="00AF3E98">
        <w:tblPrEx>
          <w:tblLook w:val="04A0"/>
        </w:tblPrEx>
        <w:trPr>
          <w:trHeight w:val="300"/>
        </w:trPr>
        <w:tc>
          <w:tcPr>
            <w:tcW w:w="12191" w:type="dxa"/>
            <w:gridSpan w:val="10"/>
            <w:tcBorders>
              <w:top w:val="nil"/>
              <w:left w:val="single" w:sz="4" w:space="0" w:color="auto"/>
              <w:bottom w:val="single" w:sz="4" w:space="0" w:color="auto"/>
              <w:right w:val="single" w:sz="4" w:space="0" w:color="auto"/>
            </w:tcBorders>
            <w:shd w:val="clear" w:color="auto" w:fill="auto"/>
            <w:noWrap/>
            <w:vAlign w:val="center"/>
          </w:tcPr>
          <w:p w:rsidR="00C17F20" w:rsidRPr="003C2E8A" w:rsidRDefault="00C17F20" w:rsidP="00AF3E98">
            <w:pPr>
              <w:spacing w:after="0" w:line="240" w:lineRule="auto"/>
              <w:jc w:val="right"/>
              <w:rPr>
                <w:rFonts w:ascii="Times New Roman" w:eastAsia="Times New Roman" w:hAnsi="Times New Roman" w:cs="Times New Roman"/>
                <w:b/>
                <w:color w:val="000000"/>
                <w:sz w:val="18"/>
                <w:szCs w:val="18"/>
              </w:rPr>
            </w:pPr>
            <w:r w:rsidRPr="003C2E8A">
              <w:rPr>
                <w:rFonts w:ascii="Times New Roman" w:eastAsia="Times New Roman" w:hAnsi="Times New Roman" w:cs="Times New Roman"/>
                <w:b/>
                <w:color w:val="000000"/>
                <w:sz w:val="18"/>
                <w:szCs w:val="18"/>
              </w:rPr>
              <w:t>Итого:</w:t>
            </w:r>
          </w:p>
        </w:tc>
        <w:tc>
          <w:tcPr>
            <w:tcW w:w="1701" w:type="dxa"/>
            <w:tcBorders>
              <w:top w:val="nil"/>
              <w:left w:val="nil"/>
              <w:bottom w:val="single" w:sz="4" w:space="0" w:color="auto"/>
              <w:right w:val="single" w:sz="4" w:space="0" w:color="auto"/>
            </w:tcBorders>
            <w:shd w:val="clear" w:color="auto" w:fill="auto"/>
            <w:noWrap/>
            <w:vAlign w:val="center"/>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r w:rsidRPr="003C2E8A">
              <w:rPr>
                <w:rFonts w:ascii="Times New Roman" w:eastAsia="Times New Roman" w:hAnsi="Times New Roman" w:cs="Times New Roman"/>
                <w:b/>
                <w:bCs/>
                <w:color w:val="000000"/>
                <w:sz w:val="18"/>
                <w:szCs w:val="18"/>
              </w:rPr>
              <w:t>180:47:30</w:t>
            </w:r>
          </w:p>
        </w:tc>
        <w:tc>
          <w:tcPr>
            <w:tcW w:w="1701" w:type="dxa"/>
            <w:gridSpan w:val="2"/>
            <w:tcBorders>
              <w:top w:val="nil"/>
              <w:left w:val="nil"/>
              <w:bottom w:val="single" w:sz="4" w:space="0" w:color="auto"/>
              <w:right w:val="single" w:sz="4" w:space="0" w:color="auto"/>
            </w:tcBorders>
            <w:shd w:val="clear" w:color="auto" w:fill="auto"/>
            <w:noWrap/>
            <w:vAlign w:val="center"/>
          </w:tcPr>
          <w:p w:rsidR="00C17F20" w:rsidRPr="003C2E8A" w:rsidRDefault="00C17F20" w:rsidP="00AF3E98">
            <w:pPr>
              <w:spacing w:after="0" w:line="240" w:lineRule="auto"/>
              <w:jc w:val="center"/>
              <w:rPr>
                <w:rFonts w:ascii="Times New Roman" w:eastAsia="Times New Roman" w:hAnsi="Times New Roman" w:cs="Times New Roman"/>
                <w:sz w:val="18"/>
                <w:szCs w:val="18"/>
              </w:rPr>
            </w:pPr>
          </w:p>
        </w:tc>
      </w:tr>
      <w:tr w:rsidR="00C17F20" w:rsidRPr="003C2E8A" w:rsidTr="00AF3E98">
        <w:tblPrEx>
          <w:tblLook w:val="04A0"/>
        </w:tblPrEx>
        <w:trPr>
          <w:trHeight w:val="300"/>
        </w:trPr>
        <w:tc>
          <w:tcPr>
            <w:tcW w:w="710" w:type="dxa"/>
            <w:gridSpan w:val="2"/>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842"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2835" w:type="dxa"/>
            <w:tcBorders>
              <w:top w:val="nil"/>
              <w:left w:val="nil"/>
              <w:bottom w:val="nil"/>
              <w:right w:val="nil"/>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851"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559"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560"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842"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701"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701" w:type="dxa"/>
            <w:gridSpan w:val="2"/>
            <w:tcBorders>
              <w:top w:val="nil"/>
              <w:left w:val="nil"/>
              <w:bottom w:val="nil"/>
              <w:right w:val="nil"/>
            </w:tcBorders>
            <w:shd w:val="clear" w:color="auto" w:fill="auto"/>
            <w:noWrap/>
            <w:vAlign w:val="bottom"/>
            <w:hideMark/>
          </w:tcPr>
          <w:p w:rsidR="00C17F20" w:rsidRPr="003C2E8A" w:rsidRDefault="00C17F20" w:rsidP="00AF3E98">
            <w:pPr>
              <w:spacing w:after="0" w:line="240" w:lineRule="auto"/>
              <w:rPr>
                <w:rFonts w:ascii="Times New Roman" w:eastAsia="Times New Roman" w:hAnsi="Times New Roman" w:cs="Times New Roman"/>
                <w:color w:val="000000"/>
                <w:sz w:val="18"/>
                <w:szCs w:val="18"/>
              </w:rPr>
            </w:pPr>
          </w:p>
        </w:tc>
      </w:tr>
      <w:tr w:rsidR="00C17F20" w:rsidRPr="003C2E8A" w:rsidTr="00AF3E98">
        <w:tblPrEx>
          <w:tblLook w:val="04A0"/>
        </w:tblPrEx>
        <w:trPr>
          <w:trHeight w:val="300"/>
        </w:trPr>
        <w:tc>
          <w:tcPr>
            <w:tcW w:w="710" w:type="dxa"/>
            <w:gridSpan w:val="2"/>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842"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2835" w:type="dxa"/>
            <w:tcBorders>
              <w:top w:val="nil"/>
              <w:left w:val="nil"/>
              <w:bottom w:val="nil"/>
              <w:right w:val="nil"/>
            </w:tcBorders>
            <w:shd w:val="clear" w:color="auto" w:fill="auto"/>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851"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559"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560"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842"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color w:val="000000"/>
                <w:sz w:val="18"/>
                <w:szCs w:val="18"/>
              </w:rPr>
            </w:pPr>
          </w:p>
        </w:tc>
        <w:tc>
          <w:tcPr>
            <w:tcW w:w="1701" w:type="dxa"/>
            <w:tcBorders>
              <w:top w:val="nil"/>
              <w:left w:val="nil"/>
              <w:bottom w:val="nil"/>
              <w:right w:val="nil"/>
            </w:tcBorders>
            <w:shd w:val="clear" w:color="auto" w:fill="auto"/>
            <w:noWrap/>
            <w:vAlign w:val="center"/>
            <w:hideMark/>
          </w:tcPr>
          <w:p w:rsidR="00C17F20" w:rsidRPr="003C2E8A" w:rsidRDefault="00C17F20" w:rsidP="00AF3E98">
            <w:pPr>
              <w:spacing w:after="0" w:line="240" w:lineRule="auto"/>
              <w:jc w:val="center"/>
              <w:rPr>
                <w:rFonts w:ascii="Times New Roman" w:eastAsia="Times New Roman" w:hAnsi="Times New Roman" w:cs="Times New Roman"/>
                <w:b/>
                <w:bCs/>
                <w:color w:val="000000"/>
                <w:sz w:val="18"/>
                <w:szCs w:val="18"/>
              </w:rPr>
            </w:pPr>
          </w:p>
        </w:tc>
        <w:tc>
          <w:tcPr>
            <w:tcW w:w="1701" w:type="dxa"/>
            <w:gridSpan w:val="2"/>
            <w:tcBorders>
              <w:top w:val="nil"/>
              <w:left w:val="nil"/>
              <w:bottom w:val="nil"/>
              <w:right w:val="nil"/>
            </w:tcBorders>
            <w:shd w:val="clear" w:color="auto" w:fill="auto"/>
            <w:noWrap/>
            <w:vAlign w:val="bottom"/>
            <w:hideMark/>
          </w:tcPr>
          <w:p w:rsidR="00C17F20" w:rsidRPr="003C2E8A" w:rsidRDefault="00C17F20" w:rsidP="00AF3E98">
            <w:pPr>
              <w:spacing w:after="0" w:line="240" w:lineRule="auto"/>
              <w:rPr>
                <w:rFonts w:ascii="Times New Roman" w:eastAsia="Times New Roman" w:hAnsi="Times New Roman" w:cs="Times New Roman"/>
                <w:color w:val="000000"/>
                <w:sz w:val="18"/>
                <w:szCs w:val="18"/>
              </w:rPr>
            </w:pPr>
          </w:p>
        </w:tc>
      </w:tr>
    </w:tbl>
    <w:p w:rsidR="00C17F20" w:rsidRPr="003C2E8A" w:rsidRDefault="00C17F20" w:rsidP="00C17F20">
      <w:pPr>
        <w:spacing w:after="0"/>
        <w:jc w:val="both"/>
        <w:rPr>
          <w:rFonts w:ascii="Times New Roman" w:hAnsi="Times New Roman" w:cs="Times New Roman"/>
          <w:sz w:val="18"/>
          <w:szCs w:val="18"/>
        </w:rPr>
      </w:pPr>
      <w:r w:rsidRPr="003C2E8A">
        <w:rPr>
          <w:rFonts w:ascii="Times New Roman" w:hAnsi="Times New Roman" w:cs="Times New Roman"/>
          <w:sz w:val="18"/>
          <w:szCs w:val="18"/>
        </w:rPr>
        <w:t>Указанный перечень произведений подлежит дополнению после заключения Договора по согласованию Сторон до предусмотренного Договором объема.</w:t>
      </w:r>
    </w:p>
    <w:p w:rsidR="00C17F20" w:rsidRPr="003C2E8A" w:rsidRDefault="00C17F20" w:rsidP="00C17F20">
      <w:pPr>
        <w:spacing w:after="0"/>
        <w:jc w:val="both"/>
        <w:rPr>
          <w:rFonts w:ascii="Times New Roman" w:hAnsi="Times New Roman" w:cs="Times New Roman"/>
          <w:sz w:val="18"/>
          <w:szCs w:val="18"/>
        </w:rPr>
      </w:pPr>
    </w:p>
    <w:p w:rsidR="00C17F20" w:rsidRPr="003C2E8A" w:rsidRDefault="00C17F20" w:rsidP="00C17F20">
      <w:pPr>
        <w:spacing w:after="0"/>
        <w:jc w:val="both"/>
        <w:rPr>
          <w:rFonts w:ascii="Times New Roman" w:hAnsi="Times New Roman" w:cs="Times New Roman"/>
          <w:bCs/>
          <w:sz w:val="18"/>
          <w:szCs w:val="18"/>
          <w:lang w:eastAsia="ar-SA"/>
        </w:rPr>
      </w:pPr>
    </w:p>
    <w:p w:rsidR="00C17F20" w:rsidRPr="003C2E8A" w:rsidRDefault="00C17F20" w:rsidP="00C17F20">
      <w:pPr>
        <w:spacing w:after="0"/>
        <w:ind w:firstLine="142"/>
        <w:jc w:val="both"/>
        <w:rPr>
          <w:rFonts w:ascii="Times New Roman" w:hAnsi="Times New Roman" w:cs="Times New Roman"/>
          <w:bCs/>
          <w:sz w:val="18"/>
          <w:szCs w:val="18"/>
          <w:lang w:eastAsia="ar-SA"/>
        </w:rPr>
      </w:pPr>
    </w:p>
    <w:p w:rsidR="009607F8" w:rsidRPr="00CF23D1" w:rsidRDefault="009607F8" w:rsidP="00C17F20">
      <w:pPr>
        <w:widowControl w:val="0"/>
        <w:suppressAutoHyphens/>
        <w:spacing w:after="0" w:line="240" w:lineRule="auto"/>
        <w:rPr>
          <w:rFonts w:ascii="Times New Roman" w:eastAsia="Times New Roman" w:hAnsi="Times New Roman" w:cs="Calibri"/>
          <w:sz w:val="20"/>
          <w:szCs w:val="20"/>
          <w:lang w:eastAsia="ar-SA"/>
        </w:rPr>
      </w:pPr>
    </w:p>
    <w:tbl>
      <w:tblPr>
        <w:tblW w:w="0" w:type="auto"/>
        <w:tblInd w:w="534" w:type="dxa"/>
        <w:tblCellMar>
          <w:left w:w="0" w:type="dxa"/>
          <w:right w:w="0" w:type="dxa"/>
        </w:tblCellMar>
        <w:tblLook w:val="0000"/>
      </w:tblPr>
      <w:tblGrid>
        <w:gridCol w:w="5237"/>
        <w:gridCol w:w="4332"/>
      </w:tblGrid>
      <w:tr w:rsidR="003E63B4" w:rsidRPr="0032606F" w:rsidTr="009607F8">
        <w:trPr>
          <w:trHeight w:val="255"/>
        </w:trPr>
        <w:tc>
          <w:tcPr>
            <w:tcW w:w="9569" w:type="dxa"/>
            <w:gridSpan w:val="2"/>
            <w:shd w:val="clear" w:color="auto" w:fill="auto"/>
          </w:tcPr>
          <w:p w:rsidR="003E63B4" w:rsidRDefault="003E63B4" w:rsidP="00622375">
            <w:pPr>
              <w:widowControl w:val="0"/>
              <w:suppressAutoHyphens/>
              <w:snapToGrid w:val="0"/>
              <w:spacing w:after="0" w:line="240" w:lineRule="auto"/>
              <w:jc w:val="both"/>
              <w:rPr>
                <w:rFonts w:ascii="Times New Roman" w:eastAsia="Times New Roman" w:hAnsi="Times New Roman" w:cs="Calibri"/>
                <w:b/>
                <w:bCs/>
                <w:sz w:val="18"/>
                <w:szCs w:val="18"/>
                <w:lang w:eastAsia="ar-SA"/>
              </w:rPr>
            </w:pPr>
          </w:p>
          <w:p w:rsidR="003E63B4" w:rsidRPr="0032606F" w:rsidRDefault="003E63B4" w:rsidP="00622375">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b/>
                <w:bCs/>
                <w:sz w:val="18"/>
                <w:szCs w:val="18"/>
                <w:lang w:eastAsia="ar-SA"/>
              </w:rPr>
              <w:t>ПОДПИСИ СТОРОН:</w:t>
            </w:r>
          </w:p>
        </w:tc>
      </w:tr>
      <w:tr w:rsidR="003E63B4" w:rsidRPr="0032606F" w:rsidTr="009607F8">
        <w:trPr>
          <w:trHeight w:val="255"/>
        </w:trPr>
        <w:tc>
          <w:tcPr>
            <w:tcW w:w="9569" w:type="dxa"/>
            <w:gridSpan w:val="2"/>
            <w:shd w:val="clear" w:color="auto" w:fill="auto"/>
          </w:tcPr>
          <w:p w:rsidR="003E63B4" w:rsidRPr="000538B2" w:rsidRDefault="003E63B4" w:rsidP="00622375">
            <w:pPr>
              <w:widowControl w:val="0"/>
              <w:suppressAutoHyphens/>
              <w:snapToGrid w:val="0"/>
              <w:spacing w:after="0" w:line="240" w:lineRule="auto"/>
              <w:jc w:val="both"/>
              <w:rPr>
                <w:rFonts w:ascii="Times New Roman" w:eastAsia="Times New Roman" w:hAnsi="Times New Roman" w:cs="Calibri"/>
                <w:sz w:val="18"/>
                <w:szCs w:val="18"/>
                <w:lang w:eastAsia="ar-SA"/>
              </w:rPr>
            </w:pPr>
          </w:p>
        </w:tc>
      </w:tr>
      <w:tr w:rsidR="003E63B4" w:rsidRPr="0032606F" w:rsidTr="009607F8">
        <w:tc>
          <w:tcPr>
            <w:tcW w:w="5237" w:type="dxa"/>
            <w:shd w:val="clear" w:color="auto" w:fill="auto"/>
          </w:tcPr>
          <w:p w:rsidR="003E63B4" w:rsidRPr="000538B2" w:rsidRDefault="003E63B4" w:rsidP="00622375">
            <w:pPr>
              <w:widowControl w:val="0"/>
              <w:suppressAutoHyphens/>
              <w:spacing w:after="0" w:line="240" w:lineRule="auto"/>
              <w:jc w:val="both"/>
              <w:rPr>
                <w:rFonts w:ascii="Times New Roman" w:eastAsia="Times New Roman" w:hAnsi="Times New Roman" w:cs="Calibri"/>
                <w:b/>
                <w:bCs/>
                <w:sz w:val="18"/>
                <w:szCs w:val="18"/>
                <w:lang w:eastAsia="ar-SA"/>
              </w:rPr>
            </w:pPr>
            <w:proofErr w:type="gramStart"/>
            <w:r w:rsidRPr="000538B2">
              <w:rPr>
                <w:rFonts w:ascii="Times New Roman" w:eastAsia="Times New Roman" w:hAnsi="Times New Roman" w:cs="Calibri"/>
                <w:b/>
                <w:bCs/>
                <w:sz w:val="18"/>
                <w:szCs w:val="18"/>
                <w:lang w:eastAsia="ar-SA"/>
              </w:rPr>
              <w:t>За</w:t>
            </w:r>
            <w:proofErr w:type="gramEnd"/>
            <w:r w:rsidRPr="000538B2">
              <w:rPr>
                <w:rFonts w:ascii="Times New Roman" w:eastAsia="Times New Roman" w:hAnsi="Times New Roman" w:cs="Calibri"/>
                <w:b/>
                <w:bCs/>
                <w:sz w:val="18"/>
                <w:szCs w:val="18"/>
                <w:lang w:eastAsia="ar-SA"/>
              </w:rPr>
              <w:t xml:space="preserve"> и </w:t>
            </w:r>
            <w:proofErr w:type="gramStart"/>
            <w:r w:rsidRPr="000538B2">
              <w:rPr>
                <w:rFonts w:ascii="Times New Roman" w:eastAsia="Times New Roman" w:hAnsi="Times New Roman" w:cs="Calibri"/>
                <w:b/>
                <w:bCs/>
                <w:sz w:val="18"/>
                <w:szCs w:val="18"/>
                <w:lang w:eastAsia="ar-SA"/>
              </w:rPr>
              <w:t>от</w:t>
            </w:r>
            <w:proofErr w:type="gramEnd"/>
            <w:r w:rsidRPr="000538B2">
              <w:rPr>
                <w:rFonts w:ascii="Times New Roman" w:eastAsia="Times New Roman" w:hAnsi="Times New Roman" w:cs="Calibri"/>
                <w:b/>
                <w:bCs/>
                <w:sz w:val="18"/>
                <w:szCs w:val="18"/>
                <w:lang w:eastAsia="ar-SA"/>
              </w:rPr>
              <w:t xml:space="preserve"> имени Лицензиара</w:t>
            </w:r>
          </w:p>
          <w:p w:rsidR="003E63B4" w:rsidRPr="000538B2" w:rsidRDefault="003E63B4" w:rsidP="00622375">
            <w:pPr>
              <w:widowControl w:val="0"/>
              <w:suppressAutoHyphens/>
              <w:snapToGrid w:val="0"/>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________________________</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______________________/__________________ / </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p>
          <w:p w:rsidR="003E63B4" w:rsidRPr="000538B2" w:rsidRDefault="003E63B4" w:rsidP="00622375">
            <w:pPr>
              <w:widowControl w:val="0"/>
              <w:suppressAutoHyphens/>
              <w:spacing w:after="0" w:line="240" w:lineRule="auto"/>
              <w:jc w:val="both"/>
              <w:rPr>
                <w:rFonts w:ascii="Times New Roman" w:eastAsia="Times New Roman" w:hAnsi="Times New Roman" w:cs="Calibri"/>
                <w:b/>
                <w:bCs/>
                <w:sz w:val="18"/>
                <w:szCs w:val="18"/>
                <w:lang w:eastAsia="ar-SA"/>
              </w:rPr>
            </w:pPr>
            <w:r w:rsidRPr="000538B2">
              <w:rPr>
                <w:rFonts w:ascii="Times New Roman" w:eastAsia="Times New Roman" w:hAnsi="Times New Roman" w:cs="Calibri"/>
                <w:sz w:val="18"/>
                <w:szCs w:val="18"/>
                <w:lang w:eastAsia="ar-SA"/>
              </w:rPr>
              <w:t>М.П.</w:t>
            </w:r>
          </w:p>
        </w:tc>
        <w:tc>
          <w:tcPr>
            <w:tcW w:w="4332" w:type="dxa"/>
            <w:shd w:val="clear" w:color="auto" w:fill="auto"/>
          </w:tcPr>
          <w:p w:rsidR="003E63B4" w:rsidRPr="000538B2" w:rsidRDefault="003E63B4" w:rsidP="00622375">
            <w:pPr>
              <w:widowControl w:val="0"/>
              <w:suppressAutoHyphens/>
              <w:spacing w:after="0" w:line="240" w:lineRule="auto"/>
              <w:jc w:val="both"/>
              <w:rPr>
                <w:rFonts w:ascii="Times New Roman" w:eastAsia="Times New Roman" w:hAnsi="Times New Roman" w:cs="Calibri"/>
                <w:b/>
                <w:bCs/>
                <w:sz w:val="18"/>
                <w:szCs w:val="18"/>
                <w:lang w:eastAsia="ar-SA"/>
              </w:rPr>
            </w:pPr>
            <w:r w:rsidRPr="000538B2">
              <w:rPr>
                <w:rFonts w:ascii="Times New Roman" w:eastAsia="Times New Roman" w:hAnsi="Times New Roman" w:cs="Calibri"/>
                <w:b/>
                <w:bCs/>
                <w:sz w:val="18"/>
                <w:szCs w:val="18"/>
                <w:lang w:eastAsia="ar-SA"/>
              </w:rPr>
              <w:t xml:space="preserve">                 </w:t>
            </w:r>
            <w:proofErr w:type="gramStart"/>
            <w:r w:rsidRPr="000538B2">
              <w:rPr>
                <w:rFonts w:ascii="Times New Roman" w:eastAsia="Times New Roman" w:hAnsi="Times New Roman" w:cs="Calibri"/>
                <w:b/>
                <w:bCs/>
                <w:sz w:val="18"/>
                <w:szCs w:val="18"/>
                <w:lang w:eastAsia="ar-SA"/>
              </w:rPr>
              <w:t>За</w:t>
            </w:r>
            <w:proofErr w:type="gramEnd"/>
            <w:r w:rsidRPr="000538B2">
              <w:rPr>
                <w:rFonts w:ascii="Times New Roman" w:eastAsia="Times New Roman" w:hAnsi="Times New Roman" w:cs="Calibri"/>
                <w:b/>
                <w:bCs/>
                <w:sz w:val="18"/>
                <w:szCs w:val="18"/>
                <w:lang w:eastAsia="ar-SA"/>
              </w:rPr>
              <w:t xml:space="preserve"> и </w:t>
            </w:r>
            <w:proofErr w:type="gramStart"/>
            <w:r w:rsidRPr="000538B2">
              <w:rPr>
                <w:rFonts w:ascii="Times New Roman" w:eastAsia="Times New Roman" w:hAnsi="Times New Roman" w:cs="Calibri"/>
                <w:b/>
                <w:bCs/>
                <w:sz w:val="18"/>
                <w:szCs w:val="18"/>
                <w:lang w:eastAsia="ar-SA"/>
              </w:rPr>
              <w:t>от</w:t>
            </w:r>
            <w:proofErr w:type="gramEnd"/>
            <w:r w:rsidRPr="000538B2">
              <w:rPr>
                <w:rFonts w:ascii="Times New Roman" w:eastAsia="Times New Roman" w:hAnsi="Times New Roman" w:cs="Calibri"/>
                <w:b/>
                <w:bCs/>
                <w:sz w:val="18"/>
                <w:szCs w:val="18"/>
                <w:lang w:eastAsia="ar-SA"/>
              </w:rPr>
              <w:t xml:space="preserve"> имени Лицензиата </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Times New Roman"/>
                <w:sz w:val="18"/>
                <w:szCs w:val="18"/>
                <w:lang w:eastAsia="ar-SA"/>
              </w:rPr>
              <w:t xml:space="preserve">                 _____________</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                _____________________/_________/</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p>
          <w:p w:rsidR="003E63B4" w:rsidRPr="000538B2" w:rsidRDefault="003E63B4" w:rsidP="00622375">
            <w:pPr>
              <w:widowControl w:val="0"/>
              <w:suppressAutoHyphens/>
              <w:snapToGrid w:val="0"/>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               М.П.</w:t>
            </w:r>
          </w:p>
        </w:tc>
      </w:tr>
    </w:tbl>
    <w:p w:rsidR="003E63B4" w:rsidRDefault="003E63B4" w:rsidP="003E63B4">
      <w:pPr>
        <w:rPr>
          <w:rFonts w:ascii="Times New Roman" w:eastAsia="Times New Roman" w:hAnsi="Times New Roman" w:cs="Calibri"/>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C17F20" w:rsidRDefault="00C17F20"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3E63B4" w:rsidRDefault="003E63B4" w:rsidP="00E52F54">
      <w:pPr>
        <w:widowControl w:val="0"/>
        <w:suppressAutoHyphens/>
        <w:spacing w:after="0" w:line="240" w:lineRule="auto"/>
        <w:ind w:right="-32"/>
        <w:rPr>
          <w:rFonts w:ascii="Times New Roman" w:eastAsia="Times New Roman" w:hAnsi="Times New Roman" w:cs="Calibri"/>
          <w:lang w:eastAsia="ar-SA"/>
        </w:rPr>
      </w:pPr>
    </w:p>
    <w:p w:rsidR="003E63B4" w:rsidRDefault="003E63B4" w:rsidP="008A64BD">
      <w:pPr>
        <w:widowControl w:val="0"/>
        <w:suppressAutoHyphens/>
        <w:spacing w:after="0" w:line="240" w:lineRule="auto"/>
        <w:ind w:right="-32"/>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2</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w:t>
      </w:r>
      <w:r>
        <w:rPr>
          <w:rFonts w:ascii="Times New Roman" w:eastAsia="Times New Roman" w:hAnsi="Times New Roman" w:cs="Calibri"/>
          <w:sz w:val="20"/>
          <w:szCs w:val="20"/>
          <w:lang w:eastAsia="ar-SA"/>
        </w:rPr>
        <w:t>от «___» __________________ 2023</w:t>
      </w:r>
      <w:r w:rsidRPr="00FB18DD">
        <w:rPr>
          <w:rFonts w:ascii="Times New Roman" w:eastAsia="Times New Roman" w:hAnsi="Times New Roman" w:cs="Calibri"/>
          <w:sz w:val="20"/>
          <w:szCs w:val="20"/>
          <w:lang w:eastAsia="ar-SA"/>
        </w:rPr>
        <w:t>г.</w:t>
      </w:r>
    </w:p>
    <w:p w:rsidR="00C17F20" w:rsidRDefault="00C17F20" w:rsidP="009607F8">
      <w:pPr>
        <w:autoSpaceDE w:val="0"/>
        <w:autoSpaceDN w:val="0"/>
        <w:adjustRightInd w:val="0"/>
        <w:spacing w:after="0" w:line="240" w:lineRule="auto"/>
        <w:ind w:hanging="284"/>
        <w:jc w:val="both"/>
        <w:rPr>
          <w:rFonts w:ascii="Times New Roman" w:eastAsia="Calibri" w:hAnsi="Times New Roman" w:cs="Times New Roman"/>
          <w:b/>
          <w:bCs/>
          <w:color w:val="000000"/>
          <w:sz w:val="20"/>
          <w:szCs w:val="20"/>
        </w:rPr>
      </w:pPr>
    </w:p>
    <w:p w:rsidR="00C17F20" w:rsidRDefault="00C17F20" w:rsidP="00C17F20">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C17F20" w:rsidRPr="003C2E8A" w:rsidRDefault="00C17F20" w:rsidP="00C17F20">
      <w:pPr>
        <w:spacing w:after="0" w:line="240" w:lineRule="auto"/>
        <w:contextualSpacing/>
        <w:jc w:val="center"/>
        <w:rPr>
          <w:rFonts w:ascii="Times New Roman" w:hAnsi="Times New Roman"/>
          <w:sz w:val="18"/>
          <w:szCs w:val="18"/>
        </w:rPr>
      </w:pPr>
      <w:r w:rsidRPr="003C2E8A">
        <w:rPr>
          <w:rFonts w:ascii="Times New Roman" w:eastAsia="Calibri" w:hAnsi="Times New Roman" w:cs="Times New Roman"/>
          <w:b/>
          <w:bCs/>
          <w:color w:val="000000"/>
          <w:sz w:val="18"/>
          <w:szCs w:val="18"/>
        </w:rPr>
        <w:t>Требования к аудиовизуальным произведениям</w:t>
      </w:r>
    </w:p>
    <w:p w:rsidR="00C17F20" w:rsidRPr="003C2E8A" w:rsidRDefault="00C17F20" w:rsidP="00C17F20">
      <w:pPr>
        <w:widowControl w:val="0"/>
        <w:suppressAutoHyphens/>
        <w:spacing w:after="0" w:line="240" w:lineRule="auto"/>
        <w:ind w:firstLine="709"/>
        <w:jc w:val="center"/>
        <w:rPr>
          <w:rFonts w:ascii="Times New Roman" w:eastAsia="Times New Roman" w:hAnsi="Times New Roman" w:cs="Times New Roman"/>
          <w:sz w:val="18"/>
          <w:szCs w:val="18"/>
          <w:lang w:eastAsia="ar-SA"/>
        </w:rPr>
      </w:pPr>
    </w:p>
    <w:p w:rsidR="00C17F20" w:rsidRPr="003C2E8A" w:rsidRDefault="00C17F20" w:rsidP="00C17F20">
      <w:pPr>
        <w:pStyle w:val="af5"/>
        <w:numPr>
          <w:ilvl w:val="1"/>
          <w:numId w:val="6"/>
        </w:numPr>
        <w:ind w:left="0"/>
        <w:jc w:val="both"/>
        <w:rPr>
          <w:rFonts w:ascii="Times New Roman" w:hAnsi="Times New Roman"/>
          <w:sz w:val="18"/>
          <w:szCs w:val="18"/>
        </w:rPr>
      </w:pPr>
      <w:r w:rsidRPr="003C2E8A">
        <w:rPr>
          <w:rFonts w:ascii="Times New Roman" w:hAnsi="Times New Roman"/>
          <w:sz w:val="18"/>
          <w:szCs w:val="18"/>
        </w:rPr>
        <w:t xml:space="preserve">После заключения Договора Лицензиар ежемесячно формирует перспективный план (сетку) вещания в объеме не менее 8 астрономических часов в сутки. </w:t>
      </w:r>
    </w:p>
    <w:p w:rsidR="00C17F20" w:rsidRPr="003C2E8A" w:rsidRDefault="00C17F20" w:rsidP="00C17F20">
      <w:pPr>
        <w:pStyle w:val="af5"/>
        <w:numPr>
          <w:ilvl w:val="1"/>
          <w:numId w:val="6"/>
        </w:numPr>
        <w:ind w:left="0"/>
        <w:jc w:val="both"/>
        <w:rPr>
          <w:rFonts w:ascii="Times New Roman" w:hAnsi="Times New Roman"/>
          <w:sz w:val="18"/>
          <w:szCs w:val="18"/>
        </w:rPr>
      </w:pPr>
      <w:r w:rsidRPr="003C2E8A">
        <w:rPr>
          <w:rFonts w:ascii="Times New Roman" w:hAnsi="Times New Roman"/>
          <w:sz w:val="18"/>
          <w:szCs w:val="18"/>
        </w:rPr>
        <w:t xml:space="preserve">Общий хронометраж за период с 01.02.2023 по 28.02.2023 должен составлять не менее 224 астрономических часов, включая Произведения, указанные в Приложении № 1  к договору. </w:t>
      </w:r>
    </w:p>
    <w:p w:rsidR="00C17F20" w:rsidRPr="003C2E8A" w:rsidRDefault="00C17F20" w:rsidP="00C17F20">
      <w:pPr>
        <w:pStyle w:val="af5"/>
        <w:numPr>
          <w:ilvl w:val="1"/>
          <w:numId w:val="6"/>
        </w:numPr>
        <w:ind w:left="0"/>
        <w:jc w:val="both"/>
        <w:rPr>
          <w:rFonts w:ascii="Times New Roman" w:hAnsi="Times New Roman"/>
          <w:sz w:val="18"/>
          <w:szCs w:val="18"/>
        </w:rPr>
      </w:pPr>
      <w:r w:rsidRPr="003C2E8A">
        <w:rPr>
          <w:rFonts w:ascii="Times New Roman" w:hAnsi="Times New Roman"/>
          <w:sz w:val="18"/>
          <w:szCs w:val="18"/>
        </w:rPr>
        <w:t xml:space="preserve">Перечень передаваемых Лицензиату Произведений согласовывается Сторонами в порядке, предусмотренном Договором, в срок не менее чем за 5 календарных дней до месяца трансляции Произведений. </w:t>
      </w:r>
    </w:p>
    <w:p w:rsidR="00C17F20" w:rsidRPr="003C2E8A" w:rsidRDefault="00C17F20" w:rsidP="00C17F20">
      <w:pPr>
        <w:pStyle w:val="af5"/>
        <w:numPr>
          <w:ilvl w:val="1"/>
          <w:numId w:val="6"/>
        </w:numPr>
        <w:ind w:left="0"/>
        <w:jc w:val="both"/>
        <w:rPr>
          <w:rFonts w:ascii="Times New Roman" w:hAnsi="Times New Roman"/>
          <w:sz w:val="18"/>
          <w:szCs w:val="18"/>
        </w:rPr>
      </w:pPr>
      <w:r w:rsidRPr="003C2E8A">
        <w:rPr>
          <w:rFonts w:ascii="Times New Roman" w:hAnsi="Times New Roman"/>
          <w:sz w:val="18"/>
          <w:szCs w:val="18"/>
        </w:rPr>
        <w:t xml:space="preserve">Дополнительно Лицензиар ежемесячно предоставляет набор </w:t>
      </w:r>
      <w:proofErr w:type="spellStart"/>
      <w:r w:rsidRPr="003C2E8A">
        <w:rPr>
          <w:rFonts w:ascii="Times New Roman" w:hAnsi="Times New Roman"/>
          <w:sz w:val="18"/>
          <w:szCs w:val="18"/>
        </w:rPr>
        <w:t>промо-материалов</w:t>
      </w:r>
      <w:proofErr w:type="spellEnd"/>
      <w:r w:rsidRPr="003C2E8A">
        <w:rPr>
          <w:rFonts w:ascii="Times New Roman" w:hAnsi="Times New Roman"/>
          <w:sz w:val="18"/>
          <w:szCs w:val="18"/>
        </w:rPr>
        <w:t xml:space="preserve"> в объеме не менее 5 наименований (</w:t>
      </w:r>
      <w:proofErr w:type="spellStart"/>
      <w:r w:rsidRPr="003C2E8A">
        <w:rPr>
          <w:rFonts w:ascii="Times New Roman" w:hAnsi="Times New Roman"/>
          <w:sz w:val="18"/>
          <w:szCs w:val="18"/>
        </w:rPr>
        <w:t>промо-видео</w:t>
      </w:r>
      <w:proofErr w:type="spellEnd"/>
      <w:r w:rsidRPr="003C2E8A">
        <w:rPr>
          <w:rFonts w:ascii="Times New Roman" w:hAnsi="Times New Roman"/>
          <w:sz w:val="18"/>
          <w:szCs w:val="18"/>
        </w:rPr>
        <w:t xml:space="preserve"> ролики) по основным художественным и документальным фильмам, а также оригинальным программам.</w:t>
      </w:r>
    </w:p>
    <w:p w:rsidR="00C17F20" w:rsidRPr="003C2E8A" w:rsidRDefault="00C17F20" w:rsidP="00C17F20">
      <w:pPr>
        <w:pStyle w:val="af5"/>
        <w:numPr>
          <w:ilvl w:val="1"/>
          <w:numId w:val="6"/>
        </w:numPr>
        <w:ind w:left="0"/>
        <w:jc w:val="both"/>
        <w:rPr>
          <w:rFonts w:ascii="Times New Roman" w:hAnsi="Times New Roman"/>
          <w:sz w:val="18"/>
          <w:szCs w:val="18"/>
        </w:rPr>
      </w:pPr>
      <w:r w:rsidRPr="003C2E8A">
        <w:rPr>
          <w:rFonts w:ascii="Times New Roman" w:hAnsi="Times New Roman"/>
          <w:sz w:val="18"/>
          <w:szCs w:val="18"/>
        </w:rPr>
        <w:t xml:space="preserve">Лицензиар предоставляет </w:t>
      </w:r>
      <w:proofErr w:type="spellStart"/>
      <w:proofErr w:type="gramStart"/>
      <w:r w:rsidRPr="003C2E8A">
        <w:rPr>
          <w:rFonts w:ascii="Times New Roman" w:hAnsi="Times New Roman"/>
          <w:sz w:val="18"/>
          <w:szCs w:val="18"/>
        </w:rPr>
        <w:t>аудио-визуальные</w:t>
      </w:r>
      <w:proofErr w:type="spellEnd"/>
      <w:proofErr w:type="gramEnd"/>
      <w:r w:rsidRPr="003C2E8A">
        <w:rPr>
          <w:rFonts w:ascii="Times New Roman" w:hAnsi="Times New Roman"/>
          <w:sz w:val="18"/>
          <w:szCs w:val="18"/>
        </w:rPr>
        <w:t xml:space="preserve"> произведения к основным историческим памятным датам в объеме не менее 5 наименований (</w:t>
      </w:r>
      <w:proofErr w:type="spellStart"/>
      <w:r w:rsidRPr="003C2E8A">
        <w:rPr>
          <w:rFonts w:ascii="Times New Roman" w:hAnsi="Times New Roman"/>
          <w:sz w:val="18"/>
          <w:szCs w:val="18"/>
        </w:rPr>
        <w:t>промо-видео</w:t>
      </w:r>
      <w:proofErr w:type="spellEnd"/>
      <w:r w:rsidRPr="003C2E8A">
        <w:rPr>
          <w:rFonts w:ascii="Times New Roman" w:hAnsi="Times New Roman"/>
          <w:sz w:val="18"/>
          <w:szCs w:val="18"/>
        </w:rPr>
        <w:t xml:space="preserve"> ролики) по основным художественным и документальным фильмам, а также оригинальным программам.</w:t>
      </w:r>
    </w:p>
    <w:p w:rsidR="00C17F20" w:rsidRPr="003C2E8A" w:rsidRDefault="00C17F20" w:rsidP="00C17F20">
      <w:pPr>
        <w:pStyle w:val="af5"/>
        <w:numPr>
          <w:ilvl w:val="1"/>
          <w:numId w:val="6"/>
        </w:numPr>
        <w:ind w:left="0"/>
        <w:jc w:val="both"/>
        <w:rPr>
          <w:rFonts w:ascii="Times New Roman" w:hAnsi="Times New Roman"/>
          <w:sz w:val="18"/>
          <w:szCs w:val="18"/>
        </w:rPr>
      </w:pPr>
      <w:r w:rsidRPr="003C2E8A">
        <w:rPr>
          <w:rFonts w:ascii="Times New Roman" w:hAnsi="Times New Roman"/>
          <w:sz w:val="18"/>
          <w:szCs w:val="18"/>
        </w:rPr>
        <w:t>Требования к предаваемым произведениям:</w:t>
      </w:r>
    </w:p>
    <w:p w:rsidR="00C17F20" w:rsidRPr="003C2E8A" w:rsidRDefault="00C17F20" w:rsidP="00C17F20">
      <w:pPr>
        <w:autoSpaceDE w:val="0"/>
        <w:autoSpaceDN w:val="0"/>
        <w:adjustRightInd w:val="0"/>
        <w:spacing w:after="0" w:line="240" w:lineRule="auto"/>
        <w:ind w:firstLine="540"/>
        <w:jc w:val="both"/>
        <w:rPr>
          <w:rFonts w:ascii="Times New Roman" w:eastAsia="Calibri" w:hAnsi="Times New Roman" w:cs="Times New Roman"/>
          <w:sz w:val="18"/>
          <w:szCs w:val="18"/>
        </w:rPr>
      </w:pPr>
      <w:proofErr w:type="gramStart"/>
      <w:r w:rsidRPr="003C2E8A">
        <w:rPr>
          <w:rFonts w:ascii="Times New Roman" w:eastAsia="Calibri" w:hAnsi="Times New Roman" w:cs="Times New Roman"/>
          <w:sz w:val="18"/>
          <w:szCs w:val="18"/>
        </w:rPr>
        <w:t xml:space="preserve">- не менее 75% от общего объема произведений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 (в соответствии со ст. 32.1 Закона РФ от 27.12.1991 N 2124-1 «О средствах массовой информации», Приказом </w:t>
      </w:r>
      <w:proofErr w:type="spellStart"/>
      <w:r w:rsidRPr="003C2E8A">
        <w:rPr>
          <w:rFonts w:ascii="Times New Roman" w:eastAsia="Calibri" w:hAnsi="Times New Roman" w:cs="Times New Roman"/>
          <w:sz w:val="18"/>
          <w:szCs w:val="18"/>
        </w:rPr>
        <w:t>Роскомнадзора</w:t>
      </w:r>
      <w:proofErr w:type="spellEnd"/>
      <w:r w:rsidRPr="003C2E8A">
        <w:rPr>
          <w:rFonts w:ascii="Times New Roman" w:eastAsia="Calibri" w:hAnsi="Times New Roman" w:cs="Times New Roman"/>
          <w:sz w:val="18"/>
          <w:szCs w:val="18"/>
        </w:rPr>
        <w:t xml:space="preserve"> от 29.08.2016 N 218 «О Порядке подтверждения соответствия национальной продукции средства</w:t>
      </w:r>
      <w:proofErr w:type="gramEnd"/>
      <w:r w:rsidRPr="003C2E8A">
        <w:rPr>
          <w:rFonts w:ascii="Times New Roman" w:eastAsia="Calibri" w:hAnsi="Times New Roman" w:cs="Times New Roman"/>
          <w:sz w:val="18"/>
          <w:szCs w:val="18"/>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3C2E8A">
        <w:rPr>
          <w:rFonts w:ascii="Times New Roman" w:eastAsia="Calibri" w:hAnsi="Times New Roman" w:cs="Times New Roman"/>
          <w:sz w:val="18"/>
          <w:szCs w:val="18"/>
        </w:rPr>
        <w:t>субтитрированию</w:t>
      </w:r>
      <w:proofErr w:type="spellEnd"/>
      <w:r w:rsidRPr="003C2E8A">
        <w:rPr>
          <w:rFonts w:ascii="Times New Roman" w:eastAsia="Calibri" w:hAnsi="Times New Roman" w:cs="Times New Roman"/>
          <w:sz w:val="18"/>
          <w:szCs w:val="18"/>
        </w:rPr>
        <w:t xml:space="preserve"> продукции зарубежного средства массовой информации;</w:t>
      </w:r>
    </w:p>
    <w:p w:rsidR="00C17F20" w:rsidRPr="003C2E8A" w:rsidRDefault="00C17F20" w:rsidP="00C17F20">
      <w:pPr>
        <w:autoSpaceDE w:val="0"/>
        <w:autoSpaceDN w:val="0"/>
        <w:adjustRightInd w:val="0"/>
        <w:spacing w:after="0" w:line="240" w:lineRule="auto"/>
        <w:ind w:firstLine="540"/>
        <w:jc w:val="both"/>
        <w:rPr>
          <w:rFonts w:ascii="Times New Roman" w:eastAsia="Calibri" w:hAnsi="Times New Roman" w:cs="Times New Roman"/>
          <w:sz w:val="18"/>
          <w:szCs w:val="18"/>
        </w:rPr>
      </w:pPr>
      <w:r w:rsidRPr="003C2E8A">
        <w:rPr>
          <w:rFonts w:ascii="Times New Roman" w:eastAsia="Calibri" w:hAnsi="Times New Roman" w:cs="Times New Roman"/>
          <w:sz w:val="18"/>
          <w:szCs w:val="18"/>
        </w:rPr>
        <w:t>- приобретаемые произведения должны быть информационно-аналитического, культурно-развлекательного и детского содержания.</w:t>
      </w:r>
    </w:p>
    <w:p w:rsidR="00C17F20" w:rsidRPr="003C2E8A" w:rsidRDefault="00C17F20" w:rsidP="00C17F20">
      <w:pPr>
        <w:autoSpaceDE w:val="0"/>
        <w:autoSpaceDN w:val="0"/>
        <w:adjustRightInd w:val="0"/>
        <w:spacing w:after="0" w:line="240" w:lineRule="auto"/>
        <w:ind w:hanging="284"/>
        <w:jc w:val="both"/>
        <w:rPr>
          <w:rFonts w:ascii="Times New Roman" w:eastAsia="Calibri" w:hAnsi="Times New Roman" w:cs="Times New Roman"/>
          <w:sz w:val="18"/>
          <w:szCs w:val="18"/>
        </w:rPr>
      </w:pPr>
      <w:r w:rsidRPr="003C2E8A">
        <w:rPr>
          <w:rFonts w:ascii="Times New Roman" w:eastAsia="Calibri" w:hAnsi="Times New Roman" w:cs="Times New Roman"/>
          <w:sz w:val="18"/>
          <w:szCs w:val="18"/>
        </w:rPr>
        <w:t xml:space="preserve">6. </w:t>
      </w:r>
      <w:r w:rsidRPr="003C2E8A">
        <w:rPr>
          <w:rFonts w:ascii="Times New Roman" w:eastAsia="Times New Roman" w:hAnsi="Times New Roman" w:cs="Times New Roman"/>
          <w:sz w:val="18"/>
          <w:szCs w:val="18"/>
          <w:lang w:eastAsia="ar-SA"/>
        </w:rPr>
        <w:t>Все видеоматериалы, предоставляемые Лицензиаром, должны соответствовать следующим техническим требованиям:</w:t>
      </w:r>
    </w:p>
    <w:p w:rsidR="00C17F20" w:rsidRPr="003C2E8A" w:rsidRDefault="00C17F20" w:rsidP="00C17F20">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rPr>
      </w:pPr>
      <w:r w:rsidRPr="003C2E8A">
        <w:rPr>
          <w:rFonts w:ascii="Times New Roman" w:eastAsia="Calibri" w:hAnsi="Times New Roman" w:cs="Times New Roman"/>
          <w:sz w:val="18"/>
          <w:szCs w:val="18"/>
        </w:rPr>
        <w:t xml:space="preserve">Формат файла </w:t>
      </w:r>
      <w:r w:rsidRPr="003C2E8A">
        <w:rPr>
          <w:rFonts w:ascii="Times New Roman" w:eastAsia="Calibri" w:hAnsi="Times New Roman" w:cs="Times New Roman"/>
          <w:sz w:val="18"/>
          <w:szCs w:val="18"/>
          <w:lang w:val="en-US"/>
        </w:rPr>
        <w:t>PAL</w:t>
      </w:r>
      <w:r w:rsidRPr="003C2E8A">
        <w:rPr>
          <w:rFonts w:ascii="Times New Roman" w:eastAsia="Calibri" w:hAnsi="Times New Roman" w:cs="Times New Roman"/>
          <w:sz w:val="18"/>
          <w:szCs w:val="18"/>
        </w:rPr>
        <w:t xml:space="preserve"> MPEG2, </w:t>
      </w:r>
    </w:p>
    <w:p w:rsidR="00C17F20" w:rsidRPr="003C2E8A" w:rsidRDefault="00C17F20" w:rsidP="00C17F20">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rPr>
      </w:pPr>
      <w:r w:rsidRPr="003C2E8A">
        <w:rPr>
          <w:rFonts w:ascii="Times New Roman" w:eastAsia="Calibri" w:hAnsi="Times New Roman" w:cs="Times New Roman"/>
          <w:sz w:val="18"/>
          <w:szCs w:val="18"/>
        </w:rPr>
        <w:t xml:space="preserve">Скорость потока не менее 6 </w:t>
      </w:r>
      <w:proofErr w:type="spellStart"/>
      <w:r w:rsidRPr="003C2E8A">
        <w:rPr>
          <w:rFonts w:ascii="Times New Roman" w:eastAsia="Calibri" w:hAnsi="Times New Roman" w:cs="Times New Roman"/>
          <w:sz w:val="18"/>
          <w:szCs w:val="18"/>
        </w:rPr>
        <w:t>мбит</w:t>
      </w:r>
      <w:proofErr w:type="spellEnd"/>
      <w:r w:rsidRPr="003C2E8A">
        <w:rPr>
          <w:rFonts w:ascii="Times New Roman" w:eastAsia="Calibri" w:hAnsi="Times New Roman" w:cs="Times New Roman"/>
          <w:sz w:val="18"/>
          <w:szCs w:val="18"/>
        </w:rPr>
        <w:t>/сек</w:t>
      </w:r>
    </w:p>
    <w:p w:rsidR="00C17F20" w:rsidRPr="003C2E8A" w:rsidRDefault="00C17F20" w:rsidP="00C17F20">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rPr>
      </w:pPr>
      <w:r w:rsidRPr="003C2E8A">
        <w:rPr>
          <w:rFonts w:ascii="Times New Roman" w:eastAsia="Calibri" w:hAnsi="Times New Roman" w:cs="Times New Roman"/>
          <w:sz w:val="18"/>
          <w:szCs w:val="18"/>
        </w:rPr>
        <w:t xml:space="preserve">Формат изображения 16:9 1280х720 (для материалов   качества </w:t>
      </w:r>
      <w:r w:rsidRPr="003C2E8A">
        <w:rPr>
          <w:rFonts w:ascii="Times New Roman" w:eastAsia="Calibri" w:hAnsi="Times New Roman" w:cs="Times New Roman"/>
          <w:sz w:val="18"/>
          <w:szCs w:val="18"/>
          <w:lang w:val="en-US"/>
        </w:rPr>
        <w:t>H</w:t>
      </w:r>
      <w:r w:rsidRPr="003C2E8A">
        <w:rPr>
          <w:rFonts w:ascii="Times New Roman" w:eastAsia="Calibri" w:hAnsi="Times New Roman" w:cs="Times New Roman"/>
          <w:sz w:val="18"/>
          <w:szCs w:val="18"/>
        </w:rPr>
        <w:t xml:space="preserve">D) либо 4:3 720х576 (для материалов   качества SD), </w:t>
      </w:r>
    </w:p>
    <w:p w:rsidR="00C17F20" w:rsidRPr="003C2E8A" w:rsidRDefault="00C17F20" w:rsidP="00C17F20">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rPr>
      </w:pPr>
      <w:r w:rsidRPr="003C2E8A">
        <w:rPr>
          <w:rFonts w:ascii="Times New Roman" w:eastAsia="Calibri" w:hAnsi="Times New Roman" w:cs="Times New Roman"/>
          <w:sz w:val="18"/>
          <w:szCs w:val="18"/>
        </w:rPr>
        <w:t>Звук 48 кГц, уровень -6 дБ, сведен на одну звуковую дорожку, вторая дорожка дублируется.</w:t>
      </w:r>
    </w:p>
    <w:p w:rsidR="00C17F20" w:rsidRPr="003C2E8A" w:rsidRDefault="00C17F20" w:rsidP="00C17F20">
      <w:pPr>
        <w:widowControl w:val="0"/>
        <w:suppressAutoHyphens/>
        <w:spacing w:after="0" w:line="240" w:lineRule="auto"/>
        <w:ind w:hanging="284"/>
        <w:jc w:val="both"/>
        <w:rPr>
          <w:rFonts w:ascii="Times New Roman" w:eastAsia="Times New Roman" w:hAnsi="Times New Roman" w:cs="Times New Roman"/>
          <w:sz w:val="18"/>
          <w:szCs w:val="18"/>
          <w:lang w:eastAsia="ar-SA"/>
        </w:rPr>
      </w:pPr>
      <w:r w:rsidRPr="003C2E8A">
        <w:rPr>
          <w:rFonts w:ascii="Times New Roman" w:eastAsia="Times New Roman" w:hAnsi="Times New Roman" w:cs="Times New Roman"/>
          <w:sz w:val="18"/>
          <w:szCs w:val="18"/>
          <w:lang w:eastAsia="ar-SA"/>
        </w:rPr>
        <w:t>Не допускаются:</w:t>
      </w:r>
    </w:p>
    <w:p w:rsidR="00C17F20" w:rsidRPr="003C2E8A" w:rsidRDefault="00C17F20" w:rsidP="00C17F20">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3C2E8A">
        <w:rPr>
          <w:rFonts w:ascii="Times New Roman" w:eastAsia="Times New Roman" w:hAnsi="Times New Roman" w:cs="Times New Roman"/>
          <w:sz w:val="18"/>
          <w:szCs w:val="18"/>
          <w:lang w:eastAsia="ar-SA"/>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C17F20" w:rsidRPr="003C2E8A" w:rsidRDefault="00C17F20" w:rsidP="00C17F20">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3C2E8A">
        <w:rPr>
          <w:rFonts w:ascii="Times New Roman" w:eastAsia="Times New Roman" w:hAnsi="Times New Roman" w:cs="Times New Roman"/>
          <w:sz w:val="18"/>
          <w:szCs w:val="18"/>
          <w:lang w:eastAsia="ar-SA"/>
        </w:rPr>
        <w:t>несинхронный звук, если только это не предусмотрено художественным замыслом;</w:t>
      </w:r>
    </w:p>
    <w:p w:rsidR="00C17F20" w:rsidRPr="003C2E8A" w:rsidRDefault="00C17F20" w:rsidP="00C17F20">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3C2E8A">
        <w:rPr>
          <w:rFonts w:ascii="Times New Roman" w:eastAsia="Times New Roman" w:hAnsi="Times New Roman" w:cs="Times New Roman"/>
          <w:sz w:val="18"/>
          <w:szCs w:val="18"/>
          <w:lang w:eastAsia="ar-SA"/>
        </w:rPr>
        <w:t>видимые перерывы в записи.</w:t>
      </w:r>
    </w:p>
    <w:p w:rsidR="00C17F20" w:rsidRPr="003C2E8A" w:rsidRDefault="00C17F20" w:rsidP="00C17F20">
      <w:pPr>
        <w:autoSpaceDE w:val="0"/>
        <w:autoSpaceDN w:val="0"/>
        <w:adjustRightInd w:val="0"/>
        <w:spacing w:after="0" w:line="240" w:lineRule="auto"/>
        <w:ind w:hanging="284"/>
        <w:jc w:val="both"/>
        <w:rPr>
          <w:rFonts w:ascii="Times New Roman" w:eastAsia="Calibri" w:hAnsi="Times New Roman" w:cs="Times New Roman"/>
          <w:sz w:val="18"/>
          <w:szCs w:val="18"/>
        </w:rPr>
      </w:pPr>
      <w:r w:rsidRPr="003C2E8A">
        <w:rPr>
          <w:rFonts w:ascii="Times New Roman" w:eastAsia="Calibri" w:hAnsi="Times New Roman" w:cs="Times New Roman"/>
          <w:sz w:val="18"/>
          <w:szCs w:val="18"/>
        </w:rPr>
        <w:t xml:space="preserve">7. Место оказания услуг и доставки видеоматериалов, необходимых для исполнения Договора: 150003, г. Ярославль, ул. </w:t>
      </w:r>
      <w:proofErr w:type="gramStart"/>
      <w:r w:rsidRPr="003C2E8A">
        <w:rPr>
          <w:rFonts w:ascii="Times New Roman" w:eastAsia="Calibri" w:hAnsi="Times New Roman" w:cs="Times New Roman"/>
          <w:sz w:val="18"/>
          <w:szCs w:val="18"/>
        </w:rPr>
        <w:t>Советская</w:t>
      </w:r>
      <w:proofErr w:type="gramEnd"/>
      <w:r w:rsidRPr="003C2E8A">
        <w:rPr>
          <w:rFonts w:ascii="Times New Roman" w:eastAsia="Calibri" w:hAnsi="Times New Roman" w:cs="Times New Roman"/>
          <w:sz w:val="18"/>
          <w:szCs w:val="18"/>
        </w:rPr>
        <w:t xml:space="preserve">, д. 69.  </w:t>
      </w:r>
    </w:p>
    <w:p w:rsidR="00C17F20" w:rsidRPr="003D2013" w:rsidRDefault="00C17F20" w:rsidP="00C17F20">
      <w:pPr>
        <w:autoSpaceDE w:val="0"/>
        <w:autoSpaceDN w:val="0"/>
        <w:adjustRightInd w:val="0"/>
        <w:spacing w:after="0" w:line="240" w:lineRule="auto"/>
        <w:ind w:hanging="284"/>
        <w:jc w:val="both"/>
        <w:rPr>
          <w:rFonts w:ascii="Times New Roman" w:eastAsia="Calibri" w:hAnsi="Times New Roman" w:cs="Times New Roman"/>
          <w:sz w:val="24"/>
          <w:szCs w:val="24"/>
        </w:rPr>
      </w:pPr>
      <w:r w:rsidRPr="003C2E8A">
        <w:rPr>
          <w:rFonts w:ascii="Times New Roman" w:eastAsia="Times New Roman" w:hAnsi="Times New Roman" w:cs="Times New Roman"/>
          <w:sz w:val="18"/>
          <w:szCs w:val="18"/>
          <w:lang w:eastAsia="ar-SA"/>
        </w:rPr>
        <w:t>8.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w:t>
      </w:r>
      <w:r w:rsidRPr="003D2013">
        <w:rPr>
          <w:rFonts w:ascii="Times New Roman" w:eastAsia="Times New Roman" w:hAnsi="Times New Roman" w:cs="Times New Roman"/>
          <w:sz w:val="24"/>
          <w:szCs w:val="24"/>
          <w:lang w:eastAsia="ar-SA"/>
        </w:rPr>
        <w:t>ды измерений».</w:t>
      </w:r>
    </w:p>
    <w:p w:rsidR="00C17F20" w:rsidRDefault="00C17F20" w:rsidP="009607F8">
      <w:pPr>
        <w:autoSpaceDE w:val="0"/>
        <w:autoSpaceDN w:val="0"/>
        <w:adjustRightInd w:val="0"/>
        <w:spacing w:after="0" w:line="240" w:lineRule="auto"/>
        <w:ind w:hanging="284"/>
        <w:jc w:val="both"/>
        <w:rPr>
          <w:rFonts w:ascii="Times New Roman" w:eastAsia="Calibri" w:hAnsi="Times New Roman" w:cs="Times New Roman"/>
          <w:b/>
          <w:bCs/>
          <w:color w:val="000000"/>
          <w:sz w:val="20"/>
          <w:szCs w:val="20"/>
        </w:rPr>
      </w:pPr>
    </w:p>
    <w:p w:rsidR="009607F8" w:rsidRDefault="009607F8" w:rsidP="00C17F20">
      <w:pPr>
        <w:autoSpaceDE w:val="0"/>
        <w:autoSpaceDN w:val="0"/>
        <w:adjustRightInd w:val="0"/>
        <w:spacing w:after="0" w:line="240" w:lineRule="auto"/>
        <w:ind w:hanging="284"/>
        <w:jc w:val="both"/>
        <w:rPr>
          <w:rFonts w:ascii="Times New Roman" w:eastAsia="Times New Roman" w:hAnsi="Times New Roman" w:cs="Times New Roman"/>
          <w:sz w:val="18"/>
          <w:szCs w:val="18"/>
          <w:lang w:eastAsia="ar-SA"/>
        </w:rPr>
      </w:pPr>
    </w:p>
    <w:p w:rsidR="009607F8" w:rsidRDefault="009607F8" w:rsidP="009607F8">
      <w:pPr>
        <w:rPr>
          <w:rFonts w:ascii="Times New Roman" w:eastAsia="Times New Roman" w:hAnsi="Times New Roman" w:cs="Times New Roman"/>
          <w:sz w:val="18"/>
          <w:szCs w:val="18"/>
          <w:lang w:eastAsia="ar-SA"/>
        </w:rPr>
      </w:pPr>
    </w:p>
    <w:tbl>
      <w:tblPr>
        <w:tblW w:w="0" w:type="auto"/>
        <w:tblInd w:w="426" w:type="dxa"/>
        <w:tblCellMar>
          <w:left w:w="0" w:type="dxa"/>
          <w:right w:w="0" w:type="dxa"/>
        </w:tblCellMar>
        <w:tblLook w:val="0000"/>
      </w:tblPr>
      <w:tblGrid>
        <w:gridCol w:w="5133"/>
        <w:gridCol w:w="4544"/>
      </w:tblGrid>
      <w:tr w:rsidR="009607F8" w:rsidRPr="0032606F" w:rsidTr="00FD5DCA">
        <w:tc>
          <w:tcPr>
            <w:tcW w:w="7599" w:type="dxa"/>
            <w:shd w:val="clear" w:color="auto" w:fill="auto"/>
          </w:tcPr>
          <w:p w:rsidR="009607F8" w:rsidRPr="000538B2" w:rsidRDefault="009607F8" w:rsidP="00FD5DCA">
            <w:pPr>
              <w:widowControl w:val="0"/>
              <w:suppressAutoHyphens/>
              <w:spacing w:after="0" w:line="240" w:lineRule="auto"/>
              <w:jc w:val="both"/>
              <w:rPr>
                <w:rFonts w:ascii="Times New Roman" w:eastAsia="Times New Roman" w:hAnsi="Times New Roman" w:cs="Times New Roman"/>
                <w:b/>
                <w:bCs/>
                <w:sz w:val="18"/>
                <w:szCs w:val="18"/>
                <w:lang w:eastAsia="ar-SA"/>
              </w:rPr>
            </w:pPr>
            <w:proofErr w:type="gramStart"/>
            <w:r w:rsidRPr="000538B2">
              <w:rPr>
                <w:rFonts w:ascii="Times New Roman" w:eastAsia="Times New Roman" w:hAnsi="Times New Roman" w:cs="Times New Roman"/>
                <w:b/>
                <w:bCs/>
                <w:sz w:val="18"/>
                <w:szCs w:val="18"/>
                <w:lang w:eastAsia="ar-SA"/>
              </w:rPr>
              <w:t>За</w:t>
            </w:r>
            <w:proofErr w:type="gramEnd"/>
            <w:r w:rsidRPr="000538B2">
              <w:rPr>
                <w:rFonts w:ascii="Times New Roman" w:eastAsia="Times New Roman" w:hAnsi="Times New Roman" w:cs="Times New Roman"/>
                <w:b/>
                <w:bCs/>
                <w:sz w:val="18"/>
                <w:szCs w:val="18"/>
                <w:lang w:eastAsia="ar-SA"/>
              </w:rPr>
              <w:t xml:space="preserve"> и </w:t>
            </w:r>
            <w:proofErr w:type="gramStart"/>
            <w:r w:rsidRPr="000538B2">
              <w:rPr>
                <w:rFonts w:ascii="Times New Roman" w:eastAsia="Times New Roman" w:hAnsi="Times New Roman" w:cs="Times New Roman"/>
                <w:b/>
                <w:bCs/>
                <w:sz w:val="18"/>
                <w:szCs w:val="18"/>
                <w:lang w:eastAsia="ar-SA"/>
              </w:rPr>
              <w:t>от</w:t>
            </w:r>
            <w:proofErr w:type="gramEnd"/>
            <w:r w:rsidRPr="000538B2">
              <w:rPr>
                <w:rFonts w:ascii="Times New Roman" w:eastAsia="Times New Roman" w:hAnsi="Times New Roman" w:cs="Times New Roman"/>
                <w:b/>
                <w:bCs/>
                <w:sz w:val="18"/>
                <w:szCs w:val="18"/>
                <w:lang w:eastAsia="ar-SA"/>
              </w:rPr>
              <w:t xml:space="preserve"> имени Лицензиара</w:t>
            </w: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__________________________</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______________________/__________________ / </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pacing w:after="0" w:line="240" w:lineRule="auto"/>
              <w:jc w:val="both"/>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sz w:val="18"/>
                <w:szCs w:val="18"/>
                <w:lang w:eastAsia="ar-SA"/>
              </w:rPr>
              <w:t>М.П.</w:t>
            </w:r>
          </w:p>
        </w:tc>
        <w:tc>
          <w:tcPr>
            <w:tcW w:w="6545" w:type="dxa"/>
            <w:shd w:val="clear" w:color="auto" w:fill="auto"/>
          </w:tcPr>
          <w:p w:rsidR="009607F8" w:rsidRPr="000538B2" w:rsidRDefault="009607F8" w:rsidP="00FD5DCA">
            <w:pPr>
              <w:widowControl w:val="0"/>
              <w:suppressAutoHyphens/>
              <w:spacing w:after="0" w:line="240" w:lineRule="auto"/>
              <w:jc w:val="both"/>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b/>
                <w:bCs/>
                <w:sz w:val="18"/>
                <w:szCs w:val="18"/>
                <w:lang w:eastAsia="ar-SA"/>
              </w:rPr>
              <w:t xml:space="preserve">                 </w:t>
            </w:r>
            <w:proofErr w:type="gramStart"/>
            <w:r w:rsidRPr="000538B2">
              <w:rPr>
                <w:rFonts w:ascii="Times New Roman" w:eastAsia="Times New Roman" w:hAnsi="Times New Roman" w:cs="Times New Roman"/>
                <w:b/>
                <w:bCs/>
                <w:sz w:val="18"/>
                <w:szCs w:val="18"/>
                <w:lang w:eastAsia="ar-SA"/>
              </w:rPr>
              <w:t>За</w:t>
            </w:r>
            <w:proofErr w:type="gramEnd"/>
            <w:r w:rsidRPr="000538B2">
              <w:rPr>
                <w:rFonts w:ascii="Times New Roman" w:eastAsia="Times New Roman" w:hAnsi="Times New Roman" w:cs="Times New Roman"/>
                <w:b/>
                <w:bCs/>
                <w:sz w:val="18"/>
                <w:szCs w:val="18"/>
                <w:lang w:eastAsia="ar-SA"/>
              </w:rPr>
              <w:t xml:space="preserve"> и </w:t>
            </w:r>
            <w:proofErr w:type="gramStart"/>
            <w:r w:rsidRPr="000538B2">
              <w:rPr>
                <w:rFonts w:ascii="Times New Roman" w:eastAsia="Times New Roman" w:hAnsi="Times New Roman" w:cs="Times New Roman"/>
                <w:b/>
                <w:bCs/>
                <w:sz w:val="18"/>
                <w:szCs w:val="18"/>
                <w:lang w:eastAsia="ar-SA"/>
              </w:rPr>
              <w:t>от</w:t>
            </w:r>
            <w:proofErr w:type="gramEnd"/>
            <w:r w:rsidRPr="000538B2">
              <w:rPr>
                <w:rFonts w:ascii="Times New Roman" w:eastAsia="Times New Roman" w:hAnsi="Times New Roman" w:cs="Times New Roman"/>
                <w:b/>
                <w:bCs/>
                <w:sz w:val="18"/>
                <w:szCs w:val="18"/>
                <w:lang w:eastAsia="ar-SA"/>
              </w:rPr>
              <w:t xml:space="preserve"> имени Лицензиата </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_____________</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______________________/______________/</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М.П.</w:t>
            </w: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tc>
      </w:tr>
    </w:tbl>
    <w:p w:rsidR="009607F8" w:rsidRDefault="009607F8" w:rsidP="009607F8">
      <w:pPr>
        <w:rPr>
          <w:rFonts w:ascii="Times New Roman" w:eastAsia="Times New Roman" w:hAnsi="Times New Roman" w:cs="Times New Roman"/>
          <w:sz w:val="18"/>
          <w:szCs w:val="18"/>
          <w:lang w:eastAsia="ar-SA"/>
        </w:rPr>
      </w:pPr>
    </w:p>
    <w:p w:rsidR="009607F8" w:rsidRDefault="009607F8" w:rsidP="009607F8">
      <w:pPr>
        <w:rPr>
          <w:rFonts w:ascii="Times New Roman" w:eastAsia="Times New Roman" w:hAnsi="Times New Roman" w:cs="Times New Roman"/>
          <w:sz w:val="18"/>
          <w:szCs w:val="18"/>
          <w:lang w:eastAsia="ar-SA"/>
        </w:rPr>
      </w:pPr>
    </w:p>
    <w:p w:rsidR="009607F8" w:rsidRPr="009607F8" w:rsidRDefault="009607F8" w:rsidP="009607F8">
      <w:pPr>
        <w:rPr>
          <w:rFonts w:ascii="Times New Roman" w:eastAsia="Times New Roman" w:hAnsi="Times New Roman" w:cs="Times New Roman"/>
          <w:sz w:val="18"/>
          <w:szCs w:val="18"/>
          <w:lang w:eastAsia="ar-SA"/>
        </w:rPr>
        <w:sectPr w:rsidR="009607F8" w:rsidRPr="009607F8" w:rsidSect="00314D05">
          <w:footerReference w:type="default" r:id="rId12"/>
          <w:pgSz w:w="11906" w:h="16838" w:code="9"/>
          <w:pgMar w:top="567" w:right="680" w:bottom="284" w:left="1123" w:header="720" w:footer="720" w:gutter="0"/>
          <w:cols w:space="720"/>
          <w:docGrid w:linePitch="360"/>
        </w:sectPr>
      </w:pPr>
    </w:p>
    <w:p w:rsidR="008A64BD" w:rsidRDefault="008A64BD" w:rsidP="008A64BD">
      <w:pPr>
        <w:widowControl w:val="0"/>
        <w:suppressAutoHyphens/>
        <w:spacing w:after="0" w:line="240" w:lineRule="auto"/>
        <w:ind w:firstLine="709"/>
        <w:jc w:val="center"/>
        <w:rPr>
          <w:rFonts w:ascii="Times New Roman" w:eastAsia="Times New Roman" w:hAnsi="Times New Roman" w:cs="Times New Roman"/>
          <w:sz w:val="20"/>
          <w:szCs w:val="20"/>
          <w:lang w:eastAsia="ar-SA"/>
        </w:rPr>
      </w:pPr>
    </w:p>
    <w:p w:rsidR="008A64BD" w:rsidRDefault="008A64BD" w:rsidP="008A64BD">
      <w:pPr>
        <w:tabs>
          <w:tab w:val="left" w:pos="914"/>
        </w:tab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r>
    </w:p>
    <w:p w:rsidR="003E63B4" w:rsidRDefault="003E63B4" w:rsidP="003E63B4">
      <w:pPr>
        <w:widowControl w:val="0"/>
        <w:suppressAutoHyphens/>
        <w:spacing w:after="0" w:line="240" w:lineRule="auto"/>
        <w:ind w:right="-32"/>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3</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0220"/>
      </w:tblGrid>
      <w:tr w:rsidR="003E63B4" w:rsidRPr="0032606F" w:rsidTr="00622375">
        <w:trPr>
          <w:trHeight w:val="660"/>
        </w:trPr>
        <w:tc>
          <w:tcPr>
            <w:tcW w:w="14252" w:type="dxa"/>
            <w:shd w:val="clear" w:color="auto" w:fill="auto"/>
            <w:vAlign w:val="bottom"/>
          </w:tcPr>
          <w:p w:rsidR="003E63B4" w:rsidRPr="0032606F" w:rsidRDefault="003E63B4" w:rsidP="00622375">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3E63B4" w:rsidRPr="0032606F" w:rsidTr="00622375">
        <w:trPr>
          <w:trHeight w:val="127"/>
        </w:trPr>
        <w:tc>
          <w:tcPr>
            <w:tcW w:w="14252" w:type="dxa"/>
            <w:shd w:val="clear" w:color="auto" w:fill="auto"/>
          </w:tcPr>
          <w:p w:rsidR="003E63B4" w:rsidRPr="0032606F" w:rsidRDefault="003E63B4" w:rsidP="00622375">
            <w:pPr>
              <w:widowControl w:val="0"/>
              <w:jc w:val="center"/>
              <w:rPr>
                <w:rFonts w:ascii="Times New Roman" w:hAnsi="Times New Roman" w:cs="Times New Roman"/>
                <w:b/>
              </w:rPr>
            </w:pPr>
          </w:p>
          <w:p w:rsidR="003E63B4" w:rsidRDefault="003E63B4" w:rsidP="00622375">
            <w:pPr>
              <w:widowControl w:val="0"/>
              <w:spacing w:after="0"/>
              <w:jc w:val="center"/>
              <w:rPr>
                <w:rFonts w:ascii="Times New Roman" w:hAnsi="Times New Roman" w:cs="Times New Roman"/>
                <w:b/>
              </w:rPr>
            </w:pPr>
            <w:r w:rsidRPr="0032606F">
              <w:rPr>
                <w:rFonts w:ascii="Times New Roman" w:hAnsi="Times New Roman" w:cs="Times New Roman"/>
                <w:b/>
              </w:rPr>
              <w:t>Ежемесячный план перспективн</w:t>
            </w:r>
            <w:r>
              <w:rPr>
                <w:rFonts w:ascii="Times New Roman" w:hAnsi="Times New Roman" w:cs="Times New Roman"/>
                <w:b/>
              </w:rPr>
              <w:t xml:space="preserve">ого вещания </w:t>
            </w:r>
          </w:p>
          <w:p w:rsidR="003E63B4" w:rsidRPr="0032606F" w:rsidRDefault="003E63B4" w:rsidP="00622375">
            <w:pPr>
              <w:widowControl w:val="0"/>
              <w:spacing w:after="0"/>
              <w:jc w:val="center"/>
              <w:rPr>
                <w:rFonts w:ascii="Times New Roman" w:hAnsi="Times New Roman" w:cs="Times New Roman"/>
                <w:b/>
              </w:rPr>
            </w:pPr>
            <w:r>
              <w:rPr>
                <w:rFonts w:ascii="Times New Roman" w:hAnsi="Times New Roman" w:cs="Times New Roman"/>
                <w:b/>
              </w:rPr>
              <w:t>с «___»  ______ 2023 года по «___» ______ 2023</w:t>
            </w:r>
            <w:r w:rsidRPr="0032606F">
              <w:rPr>
                <w:rFonts w:ascii="Times New Roman" w:hAnsi="Times New Roman" w:cs="Times New Roman"/>
                <w:b/>
              </w:rPr>
              <w:t xml:space="preserve"> года</w:t>
            </w:r>
          </w:p>
          <w:p w:rsidR="003E63B4" w:rsidRPr="0032606F" w:rsidRDefault="003E63B4" w:rsidP="00622375">
            <w:pPr>
              <w:suppressAutoHyphens/>
              <w:spacing w:after="0" w:line="260" w:lineRule="exact"/>
              <w:ind w:left="142"/>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X="-885" w:tblpY="1"/>
        <w:tblOverlap w:val="never"/>
        <w:tblW w:w="10753" w:type="dxa"/>
        <w:tblLook w:val="04A0"/>
      </w:tblPr>
      <w:tblGrid>
        <w:gridCol w:w="675"/>
        <w:gridCol w:w="709"/>
        <w:gridCol w:w="993"/>
        <w:gridCol w:w="992"/>
        <w:gridCol w:w="1134"/>
        <w:gridCol w:w="791"/>
        <w:gridCol w:w="484"/>
        <w:gridCol w:w="567"/>
        <w:gridCol w:w="993"/>
        <w:gridCol w:w="1009"/>
        <w:gridCol w:w="833"/>
        <w:gridCol w:w="709"/>
        <w:gridCol w:w="864"/>
      </w:tblGrid>
      <w:tr w:rsidR="003E63B4" w:rsidRPr="0032606F" w:rsidTr="00622375">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 xml:space="preserve">№ </w:t>
            </w:r>
            <w:proofErr w:type="spellStart"/>
            <w:proofErr w:type="gramStart"/>
            <w:r w:rsidRPr="0032606F">
              <w:rPr>
                <w:rFonts w:ascii="Times New Roman" w:eastAsia="Times New Roman" w:hAnsi="Times New Roman" w:cs="Times New Roman"/>
                <w:b/>
                <w:bCs/>
                <w:sz w:val="18"/>
                <w:szCs w:val="18"/>
              </w:rPr>
              <w:t>п</w:t>
            </w:r>
            <w:proofErr w:type="spellEnd"/>
            <w:proofErr w:type="gramEnd"/>
            <w:r w:rsidRPr="0032606F">
              <w:rPr>
                <w:rFonts w:ascii="Times New Roman" w:eastAsia="Times New Roman" w:hAnsi="Times New Roman" w:cs="Times New Roman"/>
                <w:b/>
                <w:bCs/>
                <w:sz w:val="18"/>
                <w:szCs w:val="18"/>
              </w:rPr>
              <w:t>/</w:t>
            </w:r>
            <w:proofErr w:type="spellStart"/>
            <w:r w:rsidRPr="0032606F">
              <w:rPr>
                <w:rFonts w:ascii="Times New Roman" w:eastAsia="Times New Roman" w:hAnsi="Times New Roman" w:cs="Times New Roman"/>
                <w:b/>
                <w:bCs/>
                <w:sz w:val="18"/>
                <w:szCs w:val="18"/>
              </w:rPr>
              <w:t>п</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Начало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Окончание</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Частей</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Повторов</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Х</w:t>
            </w:r>
            <w:r w:rsidRPr="00AD2C1C">
              <w:rPr>
                <w:rFonts w:ascii="Times New Roman" w:eastAsia="Times New Roman" w:hAnsi="Times New Roman" w:cs="Times New Roman"/>
                <w:b/>
                <w:bCs/>
                <w:sz w:val="18"/>
                <w:szCs w:val="18"/>
              </w:rPr>
              <w:t>р-ж</w:t>
            </w:r>
            <w:proofErr w:type="spellEnd"/>
            <w:r>
              <w:rPr>
                <w:rFonts w:ascii="Times New Roman" w:eastAsia="Times New Roman" w:hAnsi="Times New Roman" w:cs="Times New Roman"/>
                <w:b/>
                <w:bCs/>
                <w:sz w:val="18"/>
                <w:szCs w:val="18"/>
              </w:rPr>
              <w:t xml:space="preserve"> одной части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О</w:t>
            </w:r>
            <w:r w:rsidRPr="00AD2C1C">
              <w:rPr>
                <w:rFonts w:ascii="Times New Roman" w:eastAsia="Times New Roman" w:hAnsi="Times New Roman" w:cs="Times New Roman"/>
                <w:b/>
                <w:bCs/>
                <w:sz w:val="18"/>
                <w:szCs w:val="18"/>
              </w:rPr>
              <w:t xml:space="preserve">бщ. </w:t>
            </w:r>
            <w:proofErr w:type="spellStart"/>
            <w:r w:rsidRPr="00AD2C1C">
              <w:rPr>
                <w:rFonts w:ascii="Times New Roman" w:eastAsia="Times New Roman" w:hAnsi="Times New Roman" w:cs="Times New Roman"/>
                <w:b/>
                <w:bCs/>
                <w:sz w:val="18"/>
                <w:szCs w:val="18"/>
              </w:rPr>
              <w:t>Хрон</w:t>
            </w:r>
            <w:proofErr w:type="spellEnd"/>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Страна</w:t>
            </w:r>
            <w:r>
              <w:rPr>
                <w:rFonts w:ascii="Times New Roman" w:eastAsia="Times New Roman" w:hAnsi="Times New Roman" w:cs="Times New Roman"/>
                <w:b/>
                <w:bCs/>
                <w:sz w:val="18"/>
                <w:szCs w:val="18"/>
              </w:rPr>
              <w:t>, год выхода</w:t>
            </w: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w:t>
            </w:r>
          </w:p>
        </w:tc>
        <w:tc>
          <w:tcPr>
            <w:tcW w:w="7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r>
      <w:tr w:rsidR="003E63B4" w:rsidRPr="0032606F" w:rsidTr="00622375">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bl>
    <w:tbl>
      <w:tblPr>
        <w:tblW w:w="0" w:type="auto"/>
        <w:tblInd w:w="534" w:type="dxa"/>
        <w:tblCellMar>
          <w:left w:w="0" w:type="dxa"/>
          <w:right w:w="0" w:type="dxa"/>
        </w:tblCellMar>
        <w:tblLook w:val="0000"/>
      </w:tblPr>
      <w:tblGrid>
        <w:gridCol w:w="5075"/>
        <w:gridCol w:w="4494"/>
      </w:tblGrid>
      <w:tr w:rsidR="003E63B4" w:rsidRPr="0032606F" w:rsidTr="00622375">
        <w:trPr>
          <w:trHeight w:val="255"/>
        </w:trPr>
        <w:tc>
          <w:tcPr>
            <w:tcW w:w="14036"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3E63B4" w:rsidRPr="0032606F" w:rsidTr="00622375">
        <w:trPr>
          <w:trHeight w:val="255"/>
        </w:trPr>
        <w:tc>
          <w:tcPr>
            <w:tcW w:w="14036"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3E63B4" w:rsidRPr="0032606F" w:rsidTr="00622375">
        <w:tc>
          <w:tcPr>
            <w:tcW w:w="7491"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b/>
                <w:bCs/>
                <w:lang w:eastAsia="ar-SA"/>
              </w:rPr>
              <w:t xml:space="preserve"> </w:t>
            </w:r>
            <w:proofErr w:type="gramStart"/>
            <w:r w:rsidRPr="00D47C3D">
              <w:rPr>
                <w:rFonts w:ascii="Times New Roman" w:eastAsia="Times New Roman" w:hAnsi="Times New Roman" w:cs="Calibri"/>
                <w:b/>
                <w:bCs/>
                <w:lang w:eastAsia="ar-SA"/>
              </w:rPr>
              <w:t>За</w:t>
            </w:r>
            <w:proofErr w:type="gramEnd"/>
            <w:r w:rsidRPr="00D47C3D">
              <w:rPr>
                <w:rFonts w:ascii="Times New Roman" w:eastAsia="Times New Roman" w:hAnsi="Times New Roman" w:cs="Calibri"/>
                <w:b/>
                <w:bCs/>
                <w:lang w:eastAsia="ar-SA"/>
              </w:rPr>
              <w:t xml:space="preserve"> и </w:t>
            </w:r>
            <w:proofErr w:type="gramStart"/>
            <w:r w:rsidRPr="00D47C3D">
              <w:rPr>
                <w:rFonts w:ascii="Times New Roman" w:eastAsia="Times New Roman" w:hAnsi="Times New Roman" w:cs="Calibri"/>
                <w:b/>
                <w:bCs/>
                <w:lang w:eastAsia="ar-SA"/>
              </w:rPr>
              <w:t>от</w:t>
            </w:r>
            <w:proofErr w:type="gramEnd"/>
            <w:r w:rsidRPr="00D47C3D">
              <w:rPr>
                <w:rFonts w:ascii="Times New Roman" w:eastAsia="Times New Roman" w:hAnsi="Times New Roman" w:cs="Calibri"/>
                <w:b/>
                <w:bCs/>
                <w:lang w:eastAsia="ar-SA"/>
              </w:rPr>
              <w:t xml:space="preserve"> имени Лицензиара</w:t>
            </w:r>
          </w:p>
          <w:p w:rsidR="003E63B4" w:rsidRPr="00D47C3D"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______________________/__________________ / </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lang w:eastAsia="ar-SA"/>
              </w:rPr>
              <w:t>М.П.</w:t>
            </w:r>
          </w:p>
        </w:tc>
        <w:tc>
          <w:tcPr>
            <w:tcW w:w="6545"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b/>
                <w:bCs/>
                <w:lang w:eastAsia="ar-SA"/>
              </w:rPr>
              <w:t xml:space="preserve">                 </w:t>
            </w:r>
            <w:proofErr w:type="gramStart"/>
            <w:r w:rsidRPr="00D47C3D">
              <w:rPr>
                <w:rFonts w:ascii="Times New Roman" w:eastAsia="Times New Roman" w:hAnsi="Times New Roman" w:cs="Calibri"/>
                <w:b/>
                <w:bCs/>
                <w:lang w:eastAsia="ar-SA"/>
              </w:rPr>
              <w:t>За</w:t>
            </w:r>
            <w:proofErr w:type="gramEnd"/>
            <w:r w:rsidRPr="00D47C3D">
              <w:rPr>
                <w:rFonts w:ascii="Times New Roman" w:eastAsia="Times New Roman" w:hAnsi="Times New Roman" w:cs="Calibri"/>
                <w:b/>
                <w:bCs/>
                <w:lang w:eastAsia="ar-SA"/>
              </w:rPr>
              <w:t xml:space="preserve"> и </w:t>
            </w:r>
            <w:proofErr w:type="gramStart"/>
            <w:r w:rsidRPr="00D47C3D">
              <w:rPr>
                <w:rFonts w:ascii="Times New Roman" w:eastAsia="Times New Roman" w:hAnsi="Times New Roman" w:cs="Calibri"/>
                <w:b/>
                <w:bCs/>
                <w:lang w:eastAsia="ar-SA"/>
              </w:rPr>
              <w:t>от</w:t>
            </w:r>
            <w:proofErr w:type="gramEnd"/>
            <w:r w:rsidRPr="00D47C3D">
              <w:rPr>
                <w:rFonts w:ascii="Times New Roman" w:eastAsia="Times New Roman" w:hAnsi="Times New Roman" w:cs="Calibri"/>
                <w:b/>
                <w:bCs/>
                <w:lang w:eastAsia="ar-SA"/>
              </w:rPr>
              <w:t xml:space="preserve"> имени Лицензиата </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Times New Roman"/>
                <w:lang w:eastAsia="ar-SA"/>
              </w:rPr>
              <w:t xml:space="preserve">                  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                _______________________/____________/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p>
          <w:p w:rsidR="003E63B4" w:rsidRPr="00D47C3D"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               М.П.</w:t>
            </w:r>
          </w:p>
        </w:tc>
      </w:tr>
    </w:tbl>
    <w:p w:rsidR="003E63B4" w:rsidRDefault="003E63B4"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bookmarkStart w:id="8" w:name="_GoBack"/>
      <w:bookmarkEnd w:id="8"/>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782336">
      <w:pPr>
        <w:widowControl w:val="0"/>
        <w:suppressAutoHyphens/>
        <w:spacing w:after="0" w:line="240" w:lineRule="auto"/>
        <w:ind w:right="-32"/>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4</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53"/>
        <w:gridCol w:w="6012"/>
        <w:gridCol w:w="4155"/>
      </w:tblGrid>
      <w:tr w:rsidR="003E63B4" w:rsidRPr="0032606F" w:rsidTr="00622375">
        <w:trPr>
          <w:trHeight w:val="660"/>
        </w:trPr>
        <w:tc>
          <w:tcPr>
            <w:tcW w:w="9472" w:type="dxa"/>
            <w:gridSpan w:val="3"/>
            <w:shd w:val="clear" w:color="auto" w:fill="auto"/>
            <w:vAlign w:val="bottom"/>
          </w:tcPr>
          <w:p w:rsidR="003E63B4" w:rsidRPr="0032606F" w:rsidRDefault="003E63B4" w:rsidP="00622375">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3E63B4" w:rsidRPr="0032606F" w:rsidTr="00622375">
        <w:trPr>
          <w:trHeight w:val="127"/>
        </w:trPr>
        <w:tc>
          <w:tcPr>
            <w:tcW w:w="9472" w:type="dxa"/>
            <w:gridSpan w:val="3"/>
            <w:shd w:val="clear" w:color="auto" w:fill="auto"/>
          </w:tcPr>
          <w:p w:rsidR="003E63B4" w:rsidRPr="0032606F" w:rsidRDefault="003E63B4" w:rsidP="00622375">
            <w:pPr>
              <w:widowControl w:val="0"/>
              <w:rPr>
                <w:rFonts w:ascii="Times New Roman" w:hAnsi="Times New Roman" w:cs="Times New Roman"/>
                <w:b/>
                <w:sz w:val="20"/>
                <w:szCs w:val="20"/>
              </w:rPr>
            </w:pPr>
          </w:p>
          <w:p w:rsidR="003E63B4" w:rsidRPr="0032606F" w:rsidRDefault="003E63B4" w:rsidP="00622375">
            <w:pPr>
              <w:widowControl w:val="0"/>
              <w:jc w:val="center"/>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Акт сдачи-приемки оказанных услуг</w:t>
            </w:r>
          </w:p>
          <w:p w:rsidR="003E63B4" w:rsidRPr="0032606F" w:rsidRDefault="003E63B4" w:rsidP="00622375">
            <w:pPr>
              <w:widowControl w:val="0"/>
              <w:rPr>
                <w:rFonts w:ascii="Times New Roman" w:hAnsi="Times New Roman" w:cs="Times New Roman"/>
                <w:b/>
                <w:sz w:val="20"/>
                <w:szCs w:val="20"/>
              </w:rPr>
            </w:pPr>
            <w:r w:rsidRPr="0032606F">
              <w:rPr>
                <w:rFonts w:ascii="Times New Roman" w:hAnsi="Times New Roman" w:cs="Times New Roman"/>
                <w:sz w:val="20"/>
                <w:szCs w:val="20"/>
              </w:rPr>
              <w:tab/>
              <w:t xml:space="preserve">г. Ярославль             </w:t>
            </w:r>
            <w:r>
              <w:rPr>
                <w:rFonts w:ascii="Times New Roman" w:hAnsi="Times New Roman" w:cs="Times New Roman"/>
                <w:sz w:val="20"/>
                <w:szCs w:val="20"/>
              </w:rPr>
              <w:t xml:space="preserve">                                                                                             </w:t>
            </w:r>
            <w:r w:rsidRPr="0032606F">
              <w:rPr>
                <w:rFonts w:ascii="Times New Roman" w:hAnsi="Times New Roman" w:cs="Times New Roman"/>
                <w:sz w:val="20"/>
                <w:szCs w:val="20"/>
              </w:rPr>
              <w:t xml:space="preserve"> «___» _________ 202</w:t>
            </w:r>
            <w:r>
              <w:rPr>
                <w:rFonts w:ascii="Times New Roman" w:hAnsi="Times New Roman" w:cs="Times New Roman"/>
                <w:sz w:val="20"/>
                <w:szCs w:val="20"/>
              </w:rPr>
              <w:t>3</w:t>
            </w:r>
            <w:r w:rsidRPr="0032606F">
              <w:rPr>
                <w:rFonts w:ascii="Times New Roman" w:hAnsi="Times New Roman" w:cs="Times New Roman"/>
                <w:sz w:val="20"/>
                <w:szCs w:val="20"/>
              </w:rPr>
              <w:t xml:space="preserve"> г</w:t>
            </w:r>
            <w:r>
              <w:rPr>
                <w:rFonts w:ascii="Times New Roman" w:hAnsi="Times New Roman" w:cs="Times New Roman"/>
                <w:sz w:val="20"/>
                <w:szCs w:val="20"/>
              </w:rPr>
              <w:t>.</w:t>
            </w:r>
            <w:proofErr w:type="gramStart"/>
            <w:r w:rsidRPr="0032606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2606F">
              <w:rPr>
                <w:rFonts w:ascii="Times New Roman" w:hAnsi="Times New Roman" w:cs="Times New Roman"/>
                <w:sz w:val="20"/>
                <w:szCs w:val="20"/>
              </w:rPr>
              <w:t>.</w:t>
            </w:r>
            <w:proofErr w:type="gramEnd"/>
          </w:p>
          <w:p w:rsidR="003E63B4" w:rsidRPr="0032606F" w:rsidRDefault="003E63B4" w:rsidP="00622375">
            <w:pPr>
              <w:spacing w:after="0"/>
              <w:jc w:val="both"/>
              <w:rPr>
                <w:rFonts w:ascii="Times New Roman" w:hAnsi="Times New Roman" w:cs="Times New Roman"/>
                <w:sz w:val="20"/>
                <w:szCs w:val="20"/>
              </w:rPr>
            </w:pPr>
            <w:r w:rsidRPr="0032606F">
              <w:rPr>
                <w:rFonts w:ascii="Times New Roman" w:hAnsi="Times New Roman" w:cs="Times New Roman"/>
                <w:sz w:val="20"/>
                <w:szCs w:val="20"/>
              </w:rPr>
              <w:t xml:space="preserve">           </w:t>
            </w:r>
            <w:proofErr w:type="gramStart"/>
            <w:r w:rsidRPr="0032606F">
              <w:rPr>
                <w:rFonts w:ascii="Times New Roman" w:hAnsi="Times New Roman" w:cs="Times New Roman"/>
                <w:b/>
                <w:sz w:val="20"/>
                <w:szCs w:val="20"/>
              </w:rPr>
              <w:t xml:space="preserve">__________________________ </w:t>
            </w:r>
            <w:r w:rsidRPr="0032606F">
              <w:rPr>
                <w:rFonts w:ascii="Times New Roman" w:hAnsi="Times New Roman" w:cs="Times New Roman"/>
                <w:sz w:val="20"/>
                <w:szCs w:val="20"/>
              </w:rPr>
              <w:t xml:space="preserve">в лице 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xml:space="preserve">, с одной стороны, и </w:t>
            </w:r>
            <w:r w:rsidRPr="0032606F">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32606F">
              <w:rPr>
                <w:rFonts w:ascii="Times New Roman" w:hAnsi="Times New Roman" w:cs="Times New Roman"/>
                <w:sz w:val="20"/>
                <w:szCs w:val="20"/>
              </w:rPr>
              <w:t xml:space="preserve">в лице __________, действующего на основании _______, именуемое в дальнейшем </w:t>
            </w:r>
            <w:r w:rsidRPr="0032606F">
              <w:rPr>
                <w:rFonts w:ascii="Times New Roman" w:hAnsi="Times New Roman" w:cs="Times New Roman"/>
                <w:b/>
                <w:sz w:val="20"/>
                <w:szCs w:val="20"/>
              </w:rPr>
              <w:t>«Лицензиат»</w:t>
            </w:r>
            <w:r w:rsidRPr="0032606F">
              <w:rPr>
                <w:rFonts w:ascii="Times New Roman" w:hAnsi="Times New Roman" w:cs="Times New Roman"/>
                <w:sz w:val="20"/>
                <w:szCs w:val="20"/>
              </w:rPr>
              <w:t>, с другой стороны, и</w:t>
            </w:r>
            <w:r w:rsidRPr="0032606F">
              <w:rPr>
                <w:rFonts w:ascii="Times New Roman" w:hAnsi="Times New Roman" w:cs="Times New Roman"/>
                <w:b/>
                <w:sz w:val="20"/>
                <w:szCs w:val="20"/>
              </w:rPr>
              <w:t xml:space="preserve">  _________________________________ </w:t>
            </w:r>
            <w:r w:rsidRPr="0032606F">
              <w:rPr>
                <w:rFonts w:ascii="Times New Roman" w:hAnsi="Times New Roman" w:cs="Times New Roman"/>
                <w:sz w:val="20"/>
                <w:szCs w:val="20"/>
              </w:rPr>
              <w:t xml:space="preserve">в __________________,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с другой стороны, именуемые в дальнейшем «</w:t>
            </w:r>
            <w:r w:rsidRPr="0032606F">
              <w:rPr>
                <w:rFonts w:ascii="Times New Roman" w:hAnsi="Times New Roman" w:cs="Times New Roman"/>
                <w:b/>
                <w:sz w:val="20"/>
                <w:szCs w:val="20"/>
              </w:rPr>
              <w:t xml:space="preserve">Стороны», </w:t>
            </w:r>
            <w:r w:rsidRPr="0032606F">
              <w:rPr>
                <w:rFonts w:ascii="Times New Roman" w:hAnsi="Times New Roman" w:cs="Times New Roman"/>
                <w:sz w:val="20"/>
                <w:szCs w:val="20"/>
              </w:rPr>
              <w:t>подписали настоящий акт в соответствии с договором № ____ от «___» __________ 20</w:t>
            </w:r>
            <w:r>
              <w:rPr>
                <w:rFonts w:ascii="Times New Roman" w:hAnsi="Times New Roman" w:cs="Times New Roman"/>
                <w:sz w:val="20"/>
                <w:szCs w:val="20"/>
              </w:rPr>
              <w:t>23</w:t>
            </w:r>
            <w:r w:rsidRPr="0032606F">
              <w:rPr>
                <w:rFonts w:ascii="Times New Roman" w:hAnsi="Times New Roman" w:cs="Times New Roman"/>
                <w:sz w:val="20"/>
                <w:szCs w:val="20"/>
              </w:rPr>
              <w:t xml:space="preserve"> г</w:t>
            </w:r>
            <w:proofErr w:type="gramEnd"/>
            <w:r w:rsidRPr="0032606F">
              <w:rPr>
                <w:rFonts w:ascii="Times New Roman" w:hAnsi="Times New Roman" w:cs="Times New Roman"/>
                <w:sz w:val="20"/>
                <w:szCs w:val="20"/>
              </w:rPr>
              <w:t>. (далее – Договор) о нижеследующем:</w:t>
            </w:r>
          </w:p>
          <w:p w:rsidR="003E63B4" w:rsidRPr="0032606F" w:rsidRDefault="003E63B4" w:rsidP="003E63B4">
            <w:pPr>
              <w:pStyle w:val="af5"/>
              <w:numPr>
                <w:ilvl w:val="0"/>
                <w:numId w:val="9"/>
              </w:numPr>
              <w:suppressAutoHyphens/>
              <w:spacing w:line="1" w:lineRule="atLeast"/>
              <w:contextualSpacing/>
              <w:jc w:val="both"/>
              <w:textDirection w:val="btLr"/>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Лицензиар передал, а Лицензиат принял неисключительные лицензии на право использования в соответствии с условиями Договора на следующие Материалы:</w:t>
            </w:r>
          </w:p>
        </w:tc>
      </w:tr>
      <w:tr w:rsidR="003E63B4" w:rsidRPr="0032606F" w:rsidTr="00622375">
        <w:tblPrEx>
          <w:tblCellMar>
            <w:left w:w="0" w:type="dxa"/>
            <w:right w:w="0" w:type="dxa"/>
          </w:tblCellMar>
        </w:tblPrEx>
        <w:trPr>
          <w:gridBefore w:val="1"/>
          <w:wBefore w:w="543" w:type="dxa"/>
          <w:trHeight w:val="255"/>
        </w:trPr>
        <w:tc>
          <w:tcPr>
            <w:tcW w:w="8821" w:type="dxa"/>
            <w:gridSpan w:val="2"/>
            <w:shd w:val="clear" w:color="auto" w:fill="auto"/>
          </w:tcPr>
          <w:tbl>
            <w:tblPr>
              <w:tblpPr w:leftFromText="180" w:rightFromText="180" w:vertAnchor="text" w:horzAnchor="page" w:tblpX="-1711" w:tblpY="-1607"/>
              <w:tblOverlap w:val="never"/>
              <w:tblW w:w="12345" w:type="dxa"/>
              <w:tblLook w:val="04A0"/>
            </w:tblPr>
            <w:tblGrid>
              <w:gridCol w:w="1330"/>
              <w:gridCol w:w="648"/>
              <w:gridCol w:w="1080"/>
              <w:gridCol w:w="948"/>
              <w:gridCol w:w="1235"/>
              <w:gridCol w:w="946"/>
              <w:gridCol w:w="361"/>
              <w:gridCol w:w="629"/>
              <w:gridCol w:w="987"/>
              <w:gridCol w:w="1098"/>
              <w:gridCol w:w="816"/>
              <w:gridCol w:w="702"/>
              <w:gridCol w:w="1565"/>
            </w:tblGrid>
            <w:tr w:rsidR="003E63B4" w:rsidRPr="00FB18DD" w:rsidTr="00622375">
              <w:trPr>
                <w:trHeight w:val="510"/>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 </w:t>
                  </w:r>
                  <w:proofErr w:type="spellStart"/>
                  <w:proofErr w:type="gramStart"/>
                  <w:r w:rsidRPr="00FB18DD">
                    <w:rPr>
                      <w:rFonts w:ascii="Times New Roman" w:eastAsia="Times New Roman" w:hAnsi="Times New Roman" w:cs="Times New Roman"/>
                      <w:b/>
                      <w:bCs/>
                      <w:sz w:val="20"/>
                      <w:szCs w:val="20"/>
                    </w:rPr>
                    <w:t>п</w:t>
                  </w:r>
                  <w:proofErr w:type="spellEnd"/>
                  <w:proofErr w:type="gramEnd"/>
                  <w:r w:rsidRPr="00FB18DD">
                    <w:rPr>
                      <w:rFonts w:ascii="Times New Roman" w:eastAsia="Times New Roman" w:hAnsi="Times New Roman" w:cs="Times New Roman"/>
                      <w:b/>
                      <w:bCs/>
                      <w:sz w:val="20"/>
                      <w:szCs w:val="20"/>
                    </w:rPr>
                    <w:t>/</w:t>
                  </w:r>
                  <w:proofErr w:type="spellStart"/>
                  <w:r w:rsidRPr="00FB18DD">
                    <w:rPr>
                      <w:rFonts w:ascii="Times New Roman" w:eastAsia="Times New Roman" w:hAnsi="Times New Roman" w:cs="Times New Roman"/>
                      <w:b/>
                      <w:bCs/>
                      <w:sz w:val="20"/>
                      <w:szCs w:val="20"/>
                    </w:rPr>
                    <w:t>п</w:t>
                  </w:r>
                  <w:proofErr w:type="spellEnd"/>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Название</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Начало</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Окончание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Частей</w:t>
                  </w:r>
                </w:p>
              </w:tc>
              <w:tc>
                <w:tcPr>
                  <w:tcW w:w="361"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w:t>
                  </w:r>
                </w:p>
              </w:tc>
              <w:tc>
                <w:tcPr>
                  <w:tcW w:w="629"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Повторов</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proofErr w:type="spellStart"/>
                  <w:r w:rsidRPr="00FB18DD">
                    <w:rPr>
                      <w:rFonts w:ascii="Times New Roman" w:eastAsia="Times New Roman" w:hAnsi="Times New Roman" w:cs="Times New Roman"/>
                      <w:b/>
                      <w:bCs/>
                      <w:sz w:val="20"/>
                      <w:szCs w:val="20"/>
                    </w:rPr>
                    <w:t>Хр-ж</w:t>
                  </w:r>
                  <w:proofErr w:type="spellEnd"/>
                  <w:r w:rsidRPr="00FB18DD">
                    <w:rPr>
                      <w:rFonts w:ascii="Times New Roman" w:eastAsia="Times New Roman" w:hAnsi="Times New Roman" w:cs="Times New Roman"/>
                      <w:b/>
                      <w:bCs/>
                      <w:sz w:val="20"/>
                      <w:szCs w:val="20"/>
                    </w:rPr>
                    <w:t xml:space="preserve"> одной части</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Общ. </w:t>
                  </w:r>
                  <w:proofErr w:type="spellStart"/>
                  <w:r w:rsidRPr="00FB18DD">
                    <w:rPr>
                      <w:rFonts w:ascii="Times New Roman" w:eastAsia="Times New Roman" w:hAnsi="Times New Roman" w:cs="Times New Roman"/>
                      <w:b/>
                      <w:bCs/>
                      <w:sz w:val="20"/>
                      <w:szCs w:val="20"/>
                    </w:rPr>
                    <w:t>Хрон</w:t>
                  </w:r>
                  <w:proofErr w:type="spellEnd"/>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Страна, год выхода</w:t>
                  </w:r>
                </w:p>
              </w:tc>
            </w:tr>
            <w:tr w:rsidR="003E63B4" w:rsidRPr="00FB18DD" w:rsidTr="00622375">
              <w:trPr>
                <w:trHeight w:val="47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1</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vertAlign w:val="superscript"/>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r>
            <w:tr w:rsidR="003E63B4" w:rsidRPr="00FB18DD" w:rsidTr="00622375">
              <w:trPr>
                <w:trHeight w:val="255"/>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2</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vertAlign w:val="superscript"/>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r>
            <w:tr w:rsidR="003E63B4" w:rsidRPr="00FB18DD" w:rsidTr="00622375">
              <w:trPr>
                <w:trHeight w:val="55"/>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rPr>
                  </w:pPr>
                  <w:r w:rsidRPr="00FB18DD">
                    <w:rPr>
                      <w:rFonts w:ascii="Times New Roman" w:eastAsia="Times New Roman" w:hAnsi="Times New Roman" w:cs="Times New Roman"/>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r>
          </w:tbl>
          <w:p w:rsidR="003E63B4"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Pr>
                <w:rFonts w:ascii="Times New Roman" w:eastAsiaTheme="minorEastAsia" w:hAnsi="Times New Roman"/>
                <w:sz w:val="20"/>
                <w:szCs w:val="20"/>
              </w:rPr>
              <w:t xml:space="preserve">Отчетный период: </w:t>
            </w:r>
            <w:proofErr w:type="gramStart"/>
            <w:r>
              <w:rPr>
                <w:rFonts w:ascii="Times New Roman" w:eastAsiaTheme="minorEastAsia" w:hAnsi="Times New Roman"/>
                <w:sz w:val="20"/>
                <w:szCs w:val="20"/>
              </w:rPr>
              <w:t>с</w:t>
            </w:r>
            <w:proofErr w:type="gramEnd"/>
            <w:r>
              <w:rPr>
                <w:rFonts w:ascii="Times New Roman" w:eastAsiaTheme="minorEastAsia" w:hAnsi="Times New Roman"/>
                <w:sz w:val="20"/>
                <w:szCs w:val="20"/>
              </w:rPr>
              <w:t xml:space="preserve"> __________ по ____________.</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Pr>
                <w:rFonts w:ascii="Times New Roman" w:eastAsiaTheme="minorEastAsia" w:hAnsi="Times New Roman"/>
                <w:sz w:val="20"/>
                <w:szCs w:val="20"/>
              </w:rPr>
              <w:t>С</w:t>
            </w:r>
            <w:r w:rsidRPr="00D47C3D">
              <w:rPr>
                <w:rFonts w:ascii="Times New Roman" w:eastAsiaTheme="minorEastAsia" w:hAnsi="Times New Roman"/>
                <w:sz w:val="20"/>
                <w:szCs w:val="20"/>
              </w:rPr>
              <w:t>тоимость неисключительных лицензионных прав за использование Произведений составляет</w:t>
            </w:r>
            <w:proofErr w:type="gramStart"/>
            <w:r w:rsidRPr="00D47C3D">
              <w:rPr>
                <w:rFonts w:ascii="Times New Roman" w:eastAsiaTheme="minorEastAsia" w:hAnsi="Times New Roman"/>
                <w:sz w:val="20"/>
                <w:szCs w:val="20"/>
              </w:rPr>
              <w:t xml:space="preserve"> </w:t>
            </w:r>
            <w:r w:rsidRPr="0032606F">
              <w:rPr>
                <w:rFonts w:ascii="Times New Roman" w:eastAsiaTheme="minorEastAsia" w:hAnsi="Times New Roman"/>
                <w:sz w:val="20"/>
                <w:szCs w:val="20"/>
              </w:rPr>
              <w:t xml:space="preserve"> ___________ (_______) </w:t>
            </w:r>
            <w:proofErr w:type="gramEnd"/>
            <w:r w:rsidRPr="0032606F">
              <w:rPr>
                <w:rFonts w:ascii="Times New Roman" w:eastAsiaTheme="minorEastAsia" w:hAnsi="Times New Roman"/>
                <w:sz w:val="20"/>
                <w:szCs w:val="20"/>
              </w:rPr>
              <w:t>рублей</w:t>
            </w:r>
            <w:r w:rsidRPr="00D47C3D">
              <w:rPr>
                <w:rFonts w:ascii="Times New Roman" w:eastAsiaTheme="minorEastAsia" w:hAnsi="Times New Roman"/>
                <w:sz w:val="20"/>
                <w:szCs w:val="20"/>
              </w:rPr>
              <w:t>.</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Услуги оказаны Лицензиаром в соответствии с требованиями договора качественно и в срок.</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r w:rsidR="006C6D01" w:rsidRPr="006C6D01">
              <w:rPr>
                <w:rFonts w:ascii="Times New Roman" w:hAnsi="Times New Roman"/>
                <w:sz w:val="20"/>
                <w:szCs w:val="20"/>
              </w:rPr>
              <w:pict>
                <v:rect id="_x0000_s1031" style="position:absolute;left:0;text-align:left;margin-left:41.65pt;margin-top:7pt;width:459pt;height:261pt;z-index:-251655680;mso-position-horizontal-relative:text;mso-position-vertical-relative:text" stroked="f">
                  <v:textbox style="mso-next-textbox:#_x0000_s1031">
                    <w:txbxContent>
                      <w:p w:rsidR="003E63B4" w:rsidRPr="004E35AA" w:rsidRDefault="003E63B4" w:rsidP="003E63B4">
                        <w:pPr>
                          <w:rPr>
                            <w:szCs w:val="200"/>
                          </w:rPr>
                        </w:pPr>
                      </w:p>
                    </w:txbxContent>
                  </v:textbox>
                </v:rect>
              </w:pict>
            </w:r>
          </w:p>
        </w:tc>
      </w:tr>
      <w:tr w:rsidR="003E63B4" w:rsidRPr="0032606F" w:rsidTr="00622375">
        <w:tblPrEx>
          <w:tblCellMar>
            <w:left w:w="0" w:type="dxa"/>
            <w:right w:w="0" w:type="dxa"/>
          </w:tblCellMar>
        </w:tblPrEx>
        <w:trPr>
          <w:gridBefore w:val="1"/>
          <w:wBefore w:w="543" w:type="dxa"/>
          <w:trHeight w:val="255"/>
        </w:trPr>
        <w:tc>
          <w:tcPr>
            <w:tcW w:w="8821"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p>
        </w:tc>
      </w:tr>
      <w:tr w:rsidR="003E63B4" w:rsidRPr="00561BEF" w:rsidTr="00622375">
        <w:tblPrEx>
          <w:tblCellMar>
            <w:left w:w="0" w:type="dxa"/>
            <w:right w:w="0" w:type="dxa"/>
          </w:tblCellMar>
        </w:tblPrEx>
        <w:trPr>
          <w:gridBefore w:val="1"/>
          <w:wBefore w:w="543" w:type="dxa"/>
        </w:trPr>
        <w:tc>
          <w:tcPr>
            <w:tcW w:w="4678"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b/>
                <w:bCs/>
                <w:sz w:val="20"/>
                <w:szCs w:val="20"/>
                <w:lang w:eastAsia="ar-SA"/>
              </w:rPr>
              <w:t xml:space="preserve">  </w:t>
            </w:r>
            <w:proofErr w:type="gramStart"/>
            <w:r w:rsidRPr="00D47C3D">
              <w:rPr>
                <w:rFonts w:ascii="Times New Roman" w:eastAsia="Times New Roman" w:hAnsi="Times New Roman" w:cs="Times New Roman"/>
                <w:b/>
                <w:bCs/>
                <w:sz w:val="20"/>
                <w:szCs w:val="20"/>
                <w:lang w:eastAsia="ar-SA"/>
              </w:rPr>
              <w:t>За</w:t>
            </w:r>
            <w:proofErr w:type="gramEnd"/>
            <w:r w:rsidRPr="00D47C3D">
              <w:rPr>
                <w:rFonts w:ascii="Times New Roman" w:eastAsia="Times New Roman" w:hAnsi="Times New Roman" w:cs="Times New Roman"/>
                <w:b/>
                <w:bCs/>
                <w:sz w:val="20"/>
                <w:szCs w:val="20"/>
                <w:lang w:eastAsia="ar-SA"/>
              </w:rPr>
              <w:t xml:space="preserve"> и </w:t>
            </w:r>
            <w:proofErr w:type="gramStart"/>
            <w:r w:rsidRPr="00D47C3D">
              <w:rPr>
                <w:rFonts w:ascii="Times New Roman" w:eastAsia="Times New Roman" w:hAnsi="Times New Roman" w:cs="Times New Roman"/>
                <w:b/>
                <w:bCs/>
                <w:sz w:val="20"/>
                <w:szCs w:val="20"/>
                <w:lang w:eastAsia="ar-SA"/>
              </w:rPr>
              <w:t>от</w:t>
            </w:r>
            <w:proofErr w:type="gramEnd"/>
            <w:r w:rsidRPr="00D47C3D">
              <w:rPr>
                <w:rFonts w:ascii="Times New Roman" w:eastAsia="Times New Roman" w:hAnsi="Times New Roman" w:cs="Times New Roman"/>
                <w:b/>
                <w:bCs/>
                <w:sz w:val="20"/>
                <w:szCs w:val="20"/>
                <w:lang w:eastAsia="ar-SA"/>
              </w:rPr>
              <w:t xml:space="preserve"> имени Лицензиара</w:t>
            </w:r>
          </w:p>
          <w:p w:rsidR="003E63B4" w:rsidRPr="00D47C3D"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______________________/__________________ / </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sz w:val="20"/>
                <w:szCs w:val="20"/>
                <w:lang w:eastAsia="ar-SA"/>
              </w:rPr>
              <w:t>М.П.</w:t>
            </w:r>
          </w:p>
        </w:tc>
        <w:tc>
          <w:tcPr>
            <w:tcW w:w="4143"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b/>
                <w:bCs/>
                <w:sz w:val="20"/>
                <w:szCs w:val="20"/>
                <w:lang w:eastAsia="ar-SA"/>
              </w:rPr>
              <w:t xml:space="preserve">                 </w:t>
            </w:r>
            <w:proofErr w:type="gramStart"/>
            <w:r w:rsidRPr="00D47C3D">
              <w:rPr>
                <w:rFonts w:ascii="Times New Roman" w:eastAsia="Times New Roman" w:hAnsi="Times New Roman" w:cs="Times New Roman"/>
                <w:b/>
                <w:bCs/>
                <w:sz w:val="20"/>
                <w:szCs w:val="20"/>
                <w:lang w:eastAsia="ar-SA"/>
              </w:rPr>
              <w:t>За</w:t>
            </w:r>
            <w:proofErr w:type="gramEnd"/>
            <w:r w:rsidRPr="00D47C3D">
              <w:rPr>
                <w:rFonts w:ascii="Times New Roman" w:eastAsia="Times New Roman" w:hAnsi="Times New Roman" w:cs="Times New Roman"/>
                <w:b/>
                <w:bCs/>
                <w:sz w:val="20"/>
                <w:szCs w:val="20"/>
                <w:lang w:eastAsia="ar-SA"/>
              </w:rPr>
              <w:t xml:space="preserve"> и </w:t>
            </w:r>
            <w:proofErr w:type="gramStart"/>
            <w:r w:rsidRPr="00D47C3D">
              <w:rPr>
                <w:rFonts w:ascii="Times New Roman" w:eastAsia="Times New Roman" w:hAnsi="Times New Roman" w:cs="Times New Roman"/>
                <w:b/>
                <w:bCs/>
                <w:sz w:val="20"/>
                <w:szCs w:val="20"/>
                <w:lang w:eastAsia="ar-SA"/>
              </w:rPr>
              <w:t>от</w:t>
            </w:r>
            <w:proofErr w:type="gramEnd"/>
            <w:r w:rsidRPr="00D47C3D">
              <w:rPr>
                <w:rFonts w:ascii="Times New Roman" w:eastAsia="Times New Roman" w:hAnsi="Times New Roman" w:cs="Times New Roman"/>
                <w:b/>
                <w:bCs/>
                <w:sz w:val="20"/>
                <w:szCs w:val="20"/>
                <w:lang w:eastAsia="ar-SA"/>
              </w:rPr>
              <w:t xml:space="preserve"> имени Лицензиата </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М.П.</w:t>
            </w:r>
          </w:p>
        </w:tc>
      </w:tr>
    </w:tbl>
    <w:p w:rsidR="003E63B4" w:rsidRDefault="003E63B4" w:rsidP="003E63B4">
      <w:pPr>
        <w:rPr>
          <w:rFonts w:ascii="Times New Roman" w:eastAsia="Times New Roman" w:hAnsi="Times New Roman" w:cs="Times New Roman"/>
          <w:b/>
          <w:bCs/>
          <w:spacing w:val="-1"/>
          <w:sz w:val="20"/>
          <w:szCs w:val="20"/>
        </w:rPr>
      </w:pPr>
    </w:p>
    <w:p w:rsidR="003E63B4" w:rsidRDefault="003E63B4" w:rsidP="003E63B4"/>
    <w:p w:rsidR="00282460" w:rsidRPr="00282460" w:rsidRDefault="00282460" w:rsidP="0039333D">
      <w:pPr>
        <w:widowControl w:val="0"/>
        <w:suppressAutoHyphens/>
        <w:spacing w:after="0" w:line="240" w:lineRule="auto"/>
        <w:jc w:val="both"/>
        <w:rPr>
          <w:rFonts w:ascii="Times New Roman" w:eastAsia="Times New Roman" w:hAnsi="Times New Roman" w:cs="Times New Roman"/>
          <w:sz w:val="18"/>
          <w:szCs w:val="18"/>
          <w:lang w:eastAsia="ar-SA"/>
        </w:rPr>
      </w:pPr>
    </w:p>
    <w:sectPr w:rsidR="00282460" w:rsidRPr="00282460" w:rsidSect="0039333D">
      <w:footerReference w:type="default" r:id="rId13"/>
      <w:pgSz w:w="11906" w:h="16838" w:code="9"/>
      <w:pgMar w:top="567" w:right="680" w:bottom="284" w:left="112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33" w:rsidRDefault="00B81A33" w:rsidP="00CC273E">
      <w:pPr>
        <w:spacing w:after="0" w:line="240" w:lineRule="auto"/>
      </w:pPr>
      <w:r>
        <w:separator/>
      </w:r>
    </w:p>
  </w:endnote>
  <w:endnote w:type="continuationSeparator" w:id="0">
    <w:p w:rsidR="00B81A33" w:rsidRDefault="00B81A33"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Courier"/>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TTimes/Cyrillic">
    <w:altName w:val="Times New Roman"/>
    <w:charset w:val="00"/>
    <w:family w:val="auto"/>
    <w:pitch w:val="variable"/>
    <w:sig w:usb0="00000000" w:usb1="00000000" w:usb2="00000000" w:usb3="00000000" w:csb0="00000000" w:csb1="00000000"/>
  </w:font>
  <w:font w:name="Stone Sans Medium/SemiBold">
    <w:altName w:val="Times New Roman"/>
    <w:charset w:val="00"/>
    <w:family w:val="roman"/>
    <w:pitch w:val="variable"/>
    <w:sig w:usb0="00000003" w:usb1="00000000" w:usb2="00000000" w:usb3="00000000" w:csb0="00000001" w:csb1="00000000"/>
  </w:font>
  <w:font w:name="Pragmatica">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B4" w:rsidRDefault="006C6D01">
    <w:pPr>
      <w:pStyle w:val="af1"/>
      <w:jc w:val="right"/>
    </w:pPr>
    <w:fldSimple w:instr=" PAGE   \* MERGEFORMAT ">
      <w:r w:rsidR="00C17F20">
        <w:rPr>
          <w:noProof/>
        </w:rPr>
        <w:t>3</w:t>
      </w:r>
    </w:fldSimple>
  </w:p>
  <w:p w:rsidR="003E63B4" w:rsidRDefault="003E63B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F8" w:rsidRDefault="006C6D01">
    <w:pPr>
      <w:pStyle w:val="af1"/>
      <w:jc w:val="right"/>
    </w:pPr>
    <w:fldSimple w:instr=" PAGE   \* MERGEFORMAT ">
      <w:r w:rsidR="00C17F20">
        <w:rPr>
          <w:noProof/>
        </w:rPr>
        <w:t>11</w:t>
      </w:r>
    </w:fldSimple>
  </w:p>
  <w:p w:rsidR="009607F8" w:rsidRDefault="009607F8">
    <w:pPr>
      <w:pStyle w:val="af1"/>
    </w:pPr>
  </w:p>
  <w:p w:rsidR="009607F8" w:rsidRDefault="009607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BD" w:rsidRDefault="006C6D01">
    <w:pPr>
      <w:pStyle w:val="af1"/>
      <w:jc w:val="right"/>
    </w:pPr>
    <w:fldSimple w:instr=" PAGE   \* MERGEFORMAT ">
      <w:r w:rsidR="00C17F20">
        <w:rPr>
          <w:noProof/>
        </w:rPr>
        <w:t>15</w:t>
      </w:r>
    </w:fldSimple>
  </w:p>
  <w:p w:rsidR="008A64BD" w:rsidRDefault="008A64BD">
    <w:pPr>
      <w:pStyle w:val="af1"/>
    </w:pPr>
  </w:p>
  <w:p w:rsidR="008A64BD" w:rsidRDefault="008A64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33" w:rsidRDefault="00B81A33" w:rsidP="00CC273E">
      <w:pPr>
        <w:spacing w:after="0" w:line="240" w:lineRule="auto"/>
      </w:pPr>
      <w:r>
        <w:separator/>
      </w:r>
    </w:p>
  </w:footnote>
  <w:footnote w:type="continuationSeparator" w:id="0">
    <w:p w:rsidR="00B81A33" w:rsidRDefault="00B81A33"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2A28FB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E8CC834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3">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1204"/>
        </w:tabs>
        <w:ind w:left="1204"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4"/>
    <w:multiLevelType w:val="singleLevel"/>
    <w:tmpl w:val="00000004"/>
    <w:name w:val="WW8Num4"/>
    <w:lvl w:ilvl="0">
      <w:start w:val="1"/>
      <w:numFmt w:val="decimal"/>
      <w:lvlText w:val="%1."/>
      <w:lvlJc w:val="left"/>
      <w:pPr>
        <w:tabs>
          <w:tab w:val="num" w:pos="786"/>
        </w:tabs>
        <w:ind w:left="786" w:hanging="360"/>
      </w:pPr>
    </w:lvl>
  </w:abstractNum>
  <w:abstractNum w:abstractNumId="5">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6">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7">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06D84426"/>
    <w:multiLevelType w:val="multilevel"/>
    <w:tmpl w:val="400A3080"/>
    <w:lvl w:ilvl="0">
      <w:start w:val="1"/>
      <w:numFmt w:val="decimal"/>
      <w:lvlText w:val="%1."/>
      <w:lvlJc w:val="left"/>
      <w:pPr>
        <w:ind w:left="360" w:hanging="360"/>
      </w:pPr>
      <w:rPr>
        <w:rFonts w:eastAsia="Calibri" w:hint="default"/>
      </w:rPr>
    </w:lvl>
    <w:lvl w:ilvl="1">
      <w:start w:val="1"/>
      <w:numFmt w:val="decimal"/>
      <w:lvlText w:val="%1.%2."/>
      <w:lvlJc w:val="left"/>
      <w:pPr>
        <w:ind w:left="1068" w:hanging="36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2844" w:hanging="720"/>
      </w:pPr>
      <w:rPr>
        <w:rFonts w:eastAsia="Calibri" w:hint="default"/>
      </w:rPr>
    </w:lvl>
    <w:lvl w:ilvl="4">
      <w:start w:val="1"/>
      <w:numFmt w:val="decimalZero"/>
      <w:lvlText w:val="%1.%2.%3.%4.%5."/>
      <w:lvlJc w:val="left"/>
      <w:pPr>
        <w:ind w:left="3912" w:hanging="1080"/>
      </w:pPr>
      <w:rPr>
        <w:rFonts w:eastAsia="Calibri" w:hint="default"/>
      </w:rPr>
    </w:lvl>
    <w:lvl w:ilvl="5">
      <w:start w:val="1"/>
      <w:numFmt w:val="decimal"/>
      <w:lvlText w:val="%1.%2.%3.%4.%5.%6."/>
      <w:lvlJc w:val="left"/>
      <w:pPr>
        <w:ind w:left="4620" w:hanging="108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396" w:hanging="1440"/>
      </w:pPr>
      <w:rPr>
        <w:rFonts w:eastAsia="Calibri" w:hint="default"/>
      </w:rPr>
    </w:lvl>
    <w:lvl w:ilvl="8">
      <w:start w:val="1"/>
      <w:numFmt w:val="decimal"/>
      <w:lvlText w:val="%1.%2.%3.%4.%5.%6.%7.%8.%9."/>
      <w:lvlJc w:val="left"/>
      <w:pPr>
        <w:ind w:left="7464" w:hanging="1800"/>
      </w:pPr>
      <w:rPr>
        <w:rFonts w:eastAsia="Calibri" w:hint="default"/>
      </w:rPr>
    </w:lvl>
  </w:abstractNum>
  <w:abstractNum w:abstractNumId="9">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11">
    <w:nsid w:val="0D675DE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22FF9"/>
    <w:multiLevelType w:val="hybridMultilevel"/>
    <w:tmpl w:val="EDC40B52"/>
    <w:lvl w:ilvl="0" w:tplc="0B0631B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551C4"/>
    <w:multiLevelType w:val="hybridMultilevel"/>
    <w:tmpl w:val="CB32B9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2D6779ED"/>
    <w:multiLevelType w:val="hybridMultilevel"/>
    <w:tmpl w:val="361E7776"/>
    <w:lvl w:ilvl="0" w:tplc="B27E36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4C642E3"/>
    <w:multiLevelType w:val="hybridMultilevel"/>
    <w:tmpl w:val="2A06832E"/>
    <w:lvl w:ilvl="0" w:tplc="3306D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1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E4E791D"/>
    <w:multiLevelType w:val="hybridMultilevel"/>
    <w:tmpl w:val="804A1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57CAB"/>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6E86937"/>
    <w:multiLevelType w:val="multilevel"/>
    <w:tmpl w:val="BF1E6FE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06" w:hanging="55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24">
    <w:nsid w:val="4A7C2BC2"/>
    <w:multiLevelType w:val="multilevel"/>
    <w:tmpl w:val="D2A6E9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904645"/>
    <w:multiLevelType w:val="hybridMultilevel"/>
    <w:tmpl w:val="B510C856"/>
    <w:lvl w:ilvl="0" w:tplc="80D4BAA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1C17D2F"/>
    <w:multiLevelType w:val="multilevel"/>
    <w:tmpl w:val="7088A9F2"/>
    <w:lvl w:ilvl="0">
      <w:start w:val="1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8">
    <w:nsid w:val="6D577C03"/>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5717C"/>
    <w:multiLevelType w:val="multilevel"/>
    <w:tmpl w:val="0778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7E25B35"/>
    <w:multiLevelType w:val="multilevel"/>
    <w:tmpl w:val="EAECE3D2"/>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2."/>
      <w:lvlJc w:val="left"/>
      <w:pPr>
        <w:tabs>
          <w:tab w:val="num" w:pos="3960"/>
        </w:tabs>
        <w:ind w:left="3960" w:hanging="415"/>
      </w:pPr>
      <w:rPr>
        <w:rFonts w:ascii="Times New Roman" w:eastAsiaTheme="minorHAnsi" w:hAnsi="Times New Roman" w:cstheme="minorBidi"/>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9DB17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7BDA2DE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7FB46486"/>
    <w:multiLevelType w:val="hybridMultilevel"/>
    <w:tmpl w:val="44BC3BF8"/>
    <w:lvl w:ilvl="0" w:tplc="9CC813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3"/>
  </w:num>
  <w:num w:numId="3">
    <w:abstractNumId w:val="4"/>
  </w:num>
  <w:num w:numId="4">
    <w:abstractNumId w:val="6"/>
  </w:num>
  <w:num w:numId="5">
    <w:abstractNumId w:val="5"/>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7"/>
  </w:num>
  <w:num w:numId="10">
    <w:abstractNumId w:val="32"/>
  </w:num>
  <w:num w:numId="11">
    <w:abstractNumId w:val="27"/>
  </w:num>
  <w:num w:numId="12">
    <w:abstractNumId w:val="33"/>
  </w:num>
  <w:num w:numId="13">
    <w:abstractNumId w:val="16"/>
  </w:num>
  <w:num w:numId="14">
    <w:abstractNumId w:val="0"/>
  </w:num>
  <w:num w:numId="15">
    <w:abstractNumId w:val="24"/>
  </w:num>
  <w:num w:numId="16">
    <w:abstractNumId w:val="23"/>
  </w:num>
  <w:num w:numId="17">
    <w:abstractNumId w:val="1"/>
  </w:num>
  <w:num w:numId="18">
    <w:abstractNumId w:val="17"/>
  </w:num>
  <w:num w:numId="19">
    <w:abstractNumId w:val="13"/>
  </w:num>
  <w:num w:numId="20">
    <w:abstractNumId w:val="8"/>
  </w:num>
  <w:num w:numId="21">
    <w:abstractNumId w:val="30"/>
  </w:num>
  <w:num w:numId="22">
    <w:abstractNumId w:val="9"/>
  </w:num>
  <w:num w:numId="23">
    <w:abstractNumId w:val="15"/>
  </w:num>
  <w:num w:numId="24">
    <w:abstractNumId w:val="19"/>
  </w:num>
  <w:num w:numId="25">
    <w:abstractNumId w:val="14"/>
  </w:num>
  <w:num w:numId="26">
    <w:abstractNumId w:val="29"/>
  </w:num>
  <w:num w:numId="27">
    <w:abstractNumId w:val="22"/>
  </w:num>
  <w:num w:numId="28">
    <w:abstractNumId w:val="12"/>
  </w:num>
  <w:num w:numId="29">
    <w:abstractNumId w:val="11"/>
  </w:num>
  <w:num w:numId="30">
    <w:abstractNumId w:val="21"/>
  </w:num>
  <w:num w:numId="31">
    <w:abstractNumId w:val="31"/>
  </w:num>
  <w:num w:numId="32">
    <w:abstractNumId w:val="28"/>
  </w:num>
  <w:num w:numId="33">
    <w:abstractNumId w:val="2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7726F"/>
    <w:rsid w:val="00015A24"/>
    <w:rsid w:val="00025D9E"/>
    <w:rsid w:val="00031739"/>
    <w:rsid w:val="000424ED"/>
    <w:rsid w:val="00045B78"/>
    <w:rsid w:val="00061C10"/>
    <w:rsid w:val="00066C1D"/>
    <w:rsid w:val="00092D39"/>
    <w:rsid w:val="00093C48"/>
    <w:rsid w:val="000B469A"/>
    <w:rsid w:val="000B5094"/>
    <w:rsid w:val="000B66EB"/>
    <w:rsid w:val="000C24C8"/>
    <w:rsid w:val="000C3DE5"/>
    <w:rsid w:val="000C51DA"/>
    <w:rsid w:val="000C7059"/>
    <w:rsid w:val="000C76BC"/>
    <w:rsid w:val="0011327B"/>
    <w:rsid w:val="00114B45"/>
    <w:rsid w:val="00131CA0"/>
    <w:rsid w:val="00137960"/>
    <w:rsid w:val="00157DA7"/>
    <w:rsid w:val="00165509"/>
    <w:rsid w:val="00177698"/>
    <w:rsid w:val="001827F0"/>
    <w:rsid w:val="0018451C"/>
    <w:rsid w:val="00187C73"/>
    <w:rsid w:val="00190999"/>
    <w:rsid w:val="00192F43"/>
    <w:rsid w:val="00195AF7"/>
    <w:rsid w:val="001B3711"/>
    <w:rsid w:val="001C72F5"/>
    <w:rsid w:val="001E22E8"/>
    <w:rsid w:val="001E4330"/>
    <w:rsid w:val="00225141"/>
    <w:rsid w:val="002316D5"/>
    <w:rsid w:val="002414F2"/>
    <w:rsid w:val="002414F3"/>
    <w:rsid w:val="00247C61"/>
    <w:rsid w:val="00250A18"/>
    <w:rsid w:val="00256823"/>
    <w:rsid w:val="00261D6D"/>
    <w:rsid w:val="00282460"/>
    <w:rsid w:val="00295CB6"/>
    <w:rsid w:val="002D0B3B"/>
    <w:rsid w:val="002D177D"/>
    <w:rsid w:val="00314D05"/>
    <w:rsid w:val="003166C5"/>
    <w:rsid w:val="00325823"/>
    <w:rsid w:val="0032606F"/>
    <w:rsid w:val="00364743"/>
    <w:rsid w:val="00383BCF"/>
    <w:rsid w:val="0039333D"/>
    <w:rsid w:val="003934AB"/>
    <w:rsid w:val="00395E75"/>
    <w:rsid w:val="003B3E1E"/>
    <w:rsid w:val="003C5A0F"/>
    <w:rsid w:val="003E63B4"/>
    <w:rsid w:val="003F5DF5"/>
    <w:rsid w:val="0043483C"/>
    <w:rsid w:val="004357D1"/>
    <w:rsid w:val="00461D5F"/>
    <w:rsid w:val="0047638F"/>
    <w:rsid w:val="004804E8"/>
    <w:rsid w:val="004B561F"/>
    <w:rsid w:val="004C74AA"/>
    <w:rsid w:val="004C7608"/>
    <w:rsid w:val="004E1CA7"/>
    <w:rsid w:val="004E5B25"/>
    <w:rsid w:val="004F3F62"/>
    <w:rsid w:val="004F4F4C"/>
    <w:rsid w:val="00510429"/>
    <w:rsid w:val="00517A6E"/>
    <w:rsid w:val="005453ED"/>
    <w:rsid w:val="00561BEF"/>
    <w:rsid w:val="00590AAD"/>
    <w:rsid w:val="00594286"/>
    <w:rsid w:val="005A42CF"/>
    <w:rsid w:val="005E728A"/>
    <w:rsid w:val="005F0557"/>
    <w:rsid w:val="005F7599"/>
    <w:rsid w:val="00604164"/>
    <w:rsid w:val="00623026"/>
    <w:rsid w:val="00647E5D"/>
    <w:rsid w:val="00660041"/>
    <w:rsid w:val="0066012E"/>
    <w:rsid w:val="0066338D"/>
    <w:rsid w:val="00663555"/>
    <w:rsid w:val="00681FF7"/>
    <w:rsid w:val="006B71D8"/>
    <w:rsid w:val="006C4D3D"/>
    <w:rsid w:val="006C51D4"/>
    <w:rsid w:val="006C6D01"/>
    <w:rsid w:val="006D57D1"/>
    <w:rsid w:val="006D6253"/>
    <w:rsid w:val="006D62E0"/>
    <w:rsid w:val="006F1808"/>
    <w:rsid w:val="006F23E9"/>
    <w:rsid w:val="006F713A"/>
    <w:rsid w:val="00706694"/>
    <w:rsid w:val="007136B9"/>
    <w:rsid w:val="007242F0"/>
    <w:rsid w:val="00746209"/>
    <w:rsid w:val="00753F75"/>
    <w:rsid w:val="0075738D"/>
    <w:rsid w:val="00760F5A"/>
    <w:rsid w:val="00764CB8"/>
    <w:rsid w:val="00782336"/>
    <w:rsid w:val="007955E2"/>
    <w:rsid w:val="007A55ED"/>
    <w:rsid w:val="007B37D0"/>
    <w:rsid w:val="007C019A"/>
    <w:rsid w:val="007D6C80"/>
    <w:rsid w:val="00831976"/>
    <w:rsid w:val="0084452B"/>
    <w:rsid w:val="008625CD"/>
    <w:rsid w:val="00886F31"/>
    <w:rsid w:val="008A08E3"/>
    <w:rsid w:val="008A38EA"/>
    <w:rsid w:val="008A64BD"/>
    <w:rsid w:val="008C3098"/>
    <w:rsid w:val="00910051"/>
    <w:rsid w:val="009204C5"/>
    <w:rsid w:val="00927621"/>
    <w:rsid w:val="00933045"/>
    <w:rsid w:val="00940EC5"/>
    <w:rsid w:val="009607F8"/>
    <w:rsid w:val="00997FCE"/>
    <w:rsid w:val="009A0132"/>
    <w:rsid w:val="009C7FAF"/>
    <w:rsid w:val="009D351B"/>
    <w:rsid w:val="009E4B77"/>
    <w:rsid w:val="00A00C83"/>
    <w:rsid w:val="00A10B04"/>
    <w:rsid w:val="00A43D98"/>
    <w:rsid w:val="00A73785"/>
    <w:rsid w:val="00A91576"/>
    <w:rsid w:val="00AC5E95"/>
    <w:rsid w:val="00AD2C1C"/>
    <w:rsid w:val="00AD4B47"/>
    <w:rsid w:val="00AD4DDC"/>
    <w:rsid w:val="00B1533D"/>
    <w:rsid w:val="00B20259"/>
    <w:rsid w:val="00B32BEC"/>
    <w:rsid w:val="00B41563"/>
    <w:rsid w:val="00B6493B"/>
    <w:rsid w:val="00B7726F"/>
    <w:rsid w:val="00B81A33"/>
    <w:rsid w:val="00BA3E57"/>
    <w:rsid w:val="00BB1C7A"/>
    <w:rsid w:val="00BE529D"/>
    <w:rsid w:val="00BF2AC3"/>
    <w:rsid w:val="00BF4453"/>
    <w:rsid w:val="00BF6F38"/>
    <w:rsid w:val="00C03D4B"/>
    <w:rsid w:val="00C17F20"/>
    <w:rsid w:val="00C306D7"/>
    <w:rsid w:val="00C61B6A"/>
    <w:rsid w:val="00C707C6"/>
    <w:rsid w:val="00C91BF1"/>
    <w:rsid w:val="00C940C3"/>
    <w:rsid w:val="00CC273E"/>
    <w:rsid w:val="00CD1C49"/>
    <w:rsid w:val="00CD2908"/>
    <w:rsid w:val="00CE53BD"/>
    <w:rsid w:val="00D258E0"/>
    <w:rsid w:val="00D823C4"/>
    <w:rsid w:val="00D90FC3"/>
    <w:rsid w:val="00DD0168"/>
    <w:rsid w:val="00DE0A03"/>
    <w:rsid w:val="00DE27DD"/>
    <w:rsid w:val="00DE7F1E"/>
    <w:rsid w:val="00DF506C"/>
    <w:rsid w:val="00DF63D4"/>
    <w:rsid w:val="00E13B87"/>
    <w:rsid w:val="00E34586"/>
    <w:rsid w:val="00E45E6F"/>
    <w:rsid w:val="00E52F54"/>
    <w:rsid w:val="00E61DE9"/>
    <w:rsid w:val="00E826AE"/>
    <w:rsid w:val="00EA3935"/>
    <w:rsid w:val="00EA4440"/>
    <w:rsid w:val="00EC5F45"/>
    <w:rsid w:val="00EE0092"/>
    <w:rsid w:val="00F36682"/>
    <w:rsid w:val="00F46F13"/>
    <w:rsid w:val="00F47D5C"/>
    <w:rsid w:val="00F56C32"/>
    <w:rsid w:val="00FA33F6"/>
    <w:rsid w:val="00FB18DD"/>
    <w:rsid w:val="00FB199C"/>
    <w:rsid w:val="00FC04B5"/>
    <w:rsid w:val="00FD3256"/>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4D05"/>
  </w:style>
  <w:style w:type="paragraph" w:styleId="1">
    <w:name w:val="heading 1"/>
    <w:basedOn w:val="a0"/>
    <w:next w:val="a0"/>
    <w:link w:val="10"/>
    <w:uiPriority w:val="9"/>
    <w:qFormat/>
    <w:rsid w:val="00C91BF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EC5F4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0"/>
    <w:next w:val="a0"/>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paragraph" w:styleId="8">
    <w:name w:val="heading 8"/>
    <w:basedOn w:val="a0"/>
    <w:next w:val="a0"/>
    <w:link w:val="80"/>
    <w:unhideWhenUsed/>
    <w:qFormat/>
    <w:rsid w:val="009607F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7726F"/>
    <w:pPr>
      <w:spacing w:after="0" w:line="240" w:lineRule="auto"/>
    </w:pPr>
    <w:rPr>
      <w:rFonts w:ascii="Calibri" w:eastAsia="Calibri" w:hAnsi="Calibri" w:cs="Times New Roman"/>
    </w:rPr>
  </w:style>
  <w:style w:type="character" w:styleId="a6">
    <w:name w:val="Hyperlink"/>
    <w:basedOn w:val="a1"/>
    <w:uiPriority w:val="99"/>
    <w:rsid w:val="00B7726F"/>
    <w:rPr>
      <w:rFonts w:cs="Times New Roman"/>
      <w:color w:val="0000FF"/>
      <w:u w:val="single"/>
    </w:rPr>
  </w:style>
  <w:style w:type="paragraph" w:styleId="a7">
    <w:name w:val="header"/>
    <w:basedOn w:val="a0"/>
    <w:link w:val="a8"/>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B7726F"/>
    <w:rPr>
      <w:rFonts w:ascii="Calibri" w:eastAsia="Calibri" w:hAnsi="Calibri" w:cs="Times New Roman"/>
    </w:rPr>
  </w:style>
  <w:style w:type="paragraph" w:styleId="a9">
    <w:name w:val="Title"/>
    <w:basedOn w:val="a0"/>
    <w:link w:val="aa"/>
    <w:qFormat/>
    <w:rsid w:val="00B7726F"/>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B7726F"/>
    <w:rPr>
      <w:rFonts w:ascii="Times New Roman" w:eastAsia="Times New Roman" w:hAnsi="Times New Roman" w:cs="Times New Roman"/>
      <w:b/>
      <w:bCs/>
      <w:sz w:val="28"/>
      <w:szCs w:val="24"/>
      <w:lang w:eastAsia="ru-RU"/>
    </w:rPr>
  </w:style>
  <w:style w:type="paragraph" w:styleId="ab">
    <w:name w:val="Body Text"/>
    <w:aliases w:val="Основной текст Знак1 Знак,Основной текст Знак Знак Знак"/>
    <w:basedOn w:val="a0"/>
    <w:link w:val="11"/>
    <w:rsid w:val="00B772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rsid w:val="00B7726F"/>
  </w:style>
  <w:style w:type="character" w:customStyle="1" w:styleId="11">
    <w:name w:val="Основной текст Знак1"/>
    <w:aliases w:val="Основной текст Знак1 Знак Знак,Основной текст Знак Знак Знак Знак"/>
    <w:basedOn w:val="a1"/>
    <w:link w:val="ab"/>
    <w:rsid w:val="00B7726F"/>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B7726F"/>
    <w:rPr>
      <w:b/>
      <w:bCs/>
      <w:i/>
      <w:iCs/>
    </w:rPr>
  </w:style>
  <w:style w:type="character" w:customStyle="1" w:styleId="a5">
    <w:name w:val="Без интервала Знак"/>
    <w:basedOn w:val="a1"/>
    <w:link w:val="a4"/>
    <w:uiPriority w:val="1"/>
    <w:locked/>
    <w:rsid w:val="00B7726F"/>
    <w:rPr>
      <w:rFonts w:ascii="Calibri" w:eastAsia="Calibri" w:hAnsi="Calibri" w:cs="Times New Roman"/>
    </w:rPr>
  </w:style>
  <w:style w:type="paragraph" w:styleId="ae">
    <w:name w:val="Body Text Indent"/>
    <w:basedOn w:val="a0"/>
    <w:link w:val="af"/>
    <w:unhideWhenUsed/>
    <w:rsid w:val="00B7726F"/>
    <w:pPr>
      <w:spacing w:after="120"/>
      <w:ind w:left="283"/>
    </w:pPr>
  </w:style>
  <w:style w:type="character" w:customStyle="1" w:styleId="af">
    <w:name w:val="Основной текст с отступом Знак"/>
    <w:basedOn w:val="a1"/>
    <w:link w:val="ae"/>
    <w:rsid w:val="00B7726F"/>
  </w:style>
  <w:style w:type="character" w:customStyle="1" w:styleId="50">
    <w:name w:val="Заголовок 5 Знак"/>
    <w:basedOn w:val="a1"/>
    <w:link w:val="5"/>
    <w:rsid w:val="00B7726F"/>
    <w:rPr>
      <w:rFonts w:ascii="Times New Roman" w:eastAsia="Times New Roman" w:hAnsi="Times New Roman" w:cs="Calibri"/>
      <w:b/>
      <w:bCs/>
      <w:sz w:val="24"/>
      <w:szCs w:val="24"/>
      <w:lang w:eastAsia="ar-SA"/>
    </w:rPr>
  </w:style>
  <w:style w:type="character" w:styleId="af0">
    <w:name w:val="page number"/>
    <w:basedOn w:val="a1"/>
    <w:rsid w:val="00B7726F"/>
  </w:style>
  <w:style w:type="paragraph" w:styleId="af1">
    <w:name w:val="footer"/>
    <w:basedOn w:val="a0"/>
    <w:link w:val="af2"/>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2">
    <w:name w:val="Нижний колонтитул Знак"/>
    <w:basedOn w:val="a1"/>
    <w:link w:val="af1"/>
    <w:uiPriority w:val="99"/>
    <w:rsid w:val="00B7726F"/>
    <w:rPr>
      <w:rFonts w:ascii="Times New Roman" w:eastAsia="Times New Roman" w:hAnsi="Times New Roman" w:cs="Calibri"/>
      <w:sz w:val="24"/>
      <w:szCs w:val="24"/>
      <w:lang w:eastAsia="ar-SA"/>
    </w:rPr>
  </w:style>
  <w:style w:type="paragraph" w:customStyle="1" w:styleId="Text">
    <w:name w:val="Text"/>
    <w:basedOn w:val="a0"/>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0"/>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3">
    <w:name w:val="Subtitle"/>
    <w:basedOn w:val="a0"/>
    <w:next w:val="ab"/>
    <w:link w:val="af4"/>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4">
    <w:name w:val="Подзаголовок Знак"/>
    <w:basedOn w:val="a1"/>
    <w:link w:val="af3"/>
    <w:rsid w:val="00B7726F"/>
    <w:rPr>
      <w:rFonts w:ascii="Times New Roman" w:eastAsia="Times New Roman" w:hAnsi="Times New Roman" w:cs="Calibri"/>
      <w:b/>
      <w:bCs/>
      <w:sz w:val="28"/>
      <w:szCs w:val="28"/>
      <w:lang w:eastAsia="ar-SA"/>
    </w:rPr>
  </w:style>
  <w:style w:type="paragraph" w:styleId="af5">
    <w:name w:val="List Paragraph"/>
    <w:aliases w:val="Bullet List,FooterText,numbered,SL_Абзац списка"/>
    <w:basedOn w:val="a0"/>
    <w:link w:val="af6"/>
    <w:uiPriority w:val="34"/>
    <w:qFormat/>
    <w:rsid w:val="00B7726F"/>
    <w:pPr>
      <w:spacing w:after="0" w:line="240" w:lineRule="auto"/>
      <w:ind w:left="720"/>
    </w:pPr>
    <w:rPr>
      <w:rFonts w:ascii="Calibri" w:eastAsia="Calibri" w:hAnsi="Calibri" w:cs="Times New Roman"/>
      <w:lang w:eastAsia="ru-RU"/>
    </w:rPr>
  </w:style>
  <w:style w:type="paragraph" w:styleId="af7">
    <w:name w:val="footnote text"/>
    <w:aliases w:val="Знак"/>
    <w:basedOn w:val="a0"/>
    <w:link w:val="af8"/>
    <w:uiPriority w:val="99"/>
    <w:rsid w:val="00B7726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 Знак"/>
    <w:basedOn w:val="a1"/>
    <w:link w:val="af7"/>
    <w:uiPriority w:val="99"/>
    <w:rsid w:val="00B7726F"/>
    <w:rPr>
      <w:rFonts w:ascii="Times New Roman" w:eastAsia="Times New Roman" w:hAnsi="Times New Roman" w:cs="Times New Roman"/>
      <w:sz w:val="20"/>
      <w:szCs w:val="20"/>
      <w:lang w:eastAsia="ru-RU"/>
    </w:rPr>
  </w:style>
  <w:style w:type="table" w:styleId="af9">
    <w:name w:val="Table Grid"/>
    <w:basedOn w:val="a2"/>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B7726F"/>
    <w:rPr>
      <w:color w:val="800080"/>
      <w:u w:val="single"/>
    </w:rPr>
  </w:style>
  <w:style w:type="paragraph" w:customStyle="1" w:styleId="font5">
    <w:name w:val="font5"/>
    <w:basedOn w:val="a0"/>
    <w:rsid w:val="00B7726F"/>
    <w:pPr>
      <w:spacing w:before="100" w:beforeAutospacing="1" w:after="100" w:afterAutospacing="1" w:line="240" w:lineRule="auto"/>
    </w:pPr>
    <w:rPr>
      <w:rFonts w:ascii="Arial" w:eastAsia="Times New Roman" w:hAnsi="Arial" w:cs="Arial"/>
      <w:b/>
      <w:bCs/>
      <w:i/>
      <w:iCs/>
      <w:color w:val="FF0000"/>
      <w:sz w:val="24"/>
      <w:szCs w:val="24"/>
      <w:lang w:eastAsia="ru-RU"/>
    </w:rPr>
  </w:style>
  <w:style w:type="paragraph" w:customStyle="1" w:styleId="font6">
    <w:name w:val="font6"/>
    <w:basedOn w:val="a0"/>
    <w:rsid w:val="00B7726F"/>
    <w:pPr>
      <w:spacing w:before="100" w:beforeAutospacing="1" w:after="100" w:afterAutospacing="1" w:line="240" w:lineRule="auto"/>
    </w:pPr>
    <w:rPr>
      <w:rFonts w:ascii="Arial" w:eastAsia="Times New Roman" w:hAnsi="Arial" w:cs="Arial"/>
      <w:b/>
      <w:bCs/>
      <w:i/>
      <w:iCs/>
      <w:color w:val="FF0000"/>
      <w:sz w:val="20"/>
      <w:szCs w:val="20"/>
      <w:lang w:eastAsia="ru-RU"/>
    </w:rPr>
  </w:style>
  <w:style w:type="paragraph" w:customStyle="1" w:styleId="xl1886">
    <w:name w:val="xl1886"/>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887">
    <w:name w:val="xl1887"/>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88">
    <w:name w:val="xl1888"/>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889">
    <w:name w:val="xl1889"/>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0">
    <w:name w:val="xl1890"/>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1">
    <w:name w:val="xl1891"/>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2">
    <w:name w:val="xl1892"/>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3">
    <w:name w:val="xl1893"/>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4">
    <w:name w:val="xl1894"/>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5">
    <w:name w:val="xl1895"/>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6">
    <w:name w:val="xl1896"/>
    <w:basedOn w:val="a0"/>
    <w:rsid w:val="00B7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7">
    <w:name w:val="xl1897"/>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u-RU"/>
    </w:rPr>
  </w:style>
  <w:style w:type="paragraph" w:customStyle="1" w:styleId="xl1898">
    <w:name w:val="xl1898"/>
    <w:basedOn w:val="a0"/>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9">
    <w:name w:val="xl1899"/>
    <w:basedOn w:val="a0"/>
    <w:rsid w:val="00B7726F"/>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900">
    <w:name w:val="xl1900"/>
    <w:basedOn w:val="a0"/>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1">
    <w:name w:val="xl1901"/>
    <w:basedOn w:val="a0"/>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afb">
    <w:name w:val="Balloon Text"/>
    <w:basedOn w:val="a0"/>
    <w:link w:val="afc"/>
    <w:uiPriority w:val="99"/>
    <w:semiHidden/>
    <w:unhideWhenUsed/>
    <w:rsid w:val="00282460"/>
    <w:pPr>
      <w:spacing w:after="0" w:line="240" w:lineRule="auto"/>
    </w:pPr>
    <w:rPr>
      <w:rFonts w:ascii="Tahoma" w:hAnsi="Tahoma" w:cs="Tahoma"/>
      <w:sz w:val="16"/>
      <w:szCs w:val="16"/>
    </w:rPr>
  </w:style>
  <w:style w:type="character" w:customStyle="1" w:styleId="afc">
    <w:name w:val="Текст выноски Знак"/>
    <w:basedOn w:val="a1"/>
    <w:link w:val="afb"/>
    <w:uiPriority w:val="99"/>
    <w:rsid w:val="00282460"/>
    <w:rPr>
      <w:rFonts w:ascii="Tahoma" w:hAnsi="Tahoma" w:cs="Tahoma"/>
      <w:sz w:val="16"/>
      <w:szCs w:val="16"/>
    </w:rPr>
  </w:style>
  <w:style w:type="paragraph" w:customStyle="1" w:styleId="12">
    <w:name w:val="Абзац списка1"/>
    <w:basedOn w:val="a0"/>
    <w:rsid w:val="000C51DA"/>
    <w:pPr>
      <w:spacing w:after="0" w:line="240" w:lineRule="auto"/>
      <w:ind w:left="720"/>
    </w:pPr>
    <w:rPr>
      <w:rFonts w:ascii="Times New Roman" w:eastAsia="Times New Roman" w:hAnsi="Times New Roman" w:cs="Times New Roman"/>
      <w:sz w:val="20"/>
      <w:szCs w:val="20"/>
      <w:lang w:eastAsia="ru-RU"/>
    </w:rPr>
  </w:style>
  <w:style w:type="character" w:styleId="afd">
    <w:name w:val="annotation reference"/>
    <w:basedOn w:val="a1"/>
    <w:uiPriority w:val="99"/>
    <w:semiHidden/>
    <w:unhideWhenUsed/>
    <w:rsid w:val="003C5A0F"/>
    <w:rPr>
      <w:sz w:val="16"/>
      <w:szCs w:val="16"/>
    </w:rPr>
  </w:style>
  <w:style w:type="paragraph" w:styleId="afe">
    <w:name w:val="annotation text"/>
    <w:basedOn w:val="a0"/>
    <w:link w:val="aff"/>
    <w:uiPriority w:val="99"/>
    <w:semiHidden/>
    <w:unhideWhenUsed/>
    <w:rsid w:val="003C5A0F"/>
    <w:pPr>
      <w:spacing w:line="240" w:lineRule="auto"/>
    </w:pPr>
    <w:rPr>
      <w:sz w:val="20"/>
      <w:szCs w:val="20"/>
    </w:rPr>
  </w:style>
  <w:style w:type="character" w:customStyle="1" w:styleId="aff">
    <w:name w:val="Текст примечания Знак"/>
    <w:basedOn w:val="a1"/>
    <w:link w:val="afe"/>
    <w:uiPriority w:val="99"/>
    <w:semiHidden/>
    <w:rsid w:val="003C5A0F"/>
    <w:rPr>
      <w:sz w:val="20"/>
      <w:szCs w:val="20"/>
    </w:rPr>
  </w:style>
  <w:style w:type="paragraph" w:styleId="aff0">
    <w:name w:val="annotation subject"/>
    <w:basedOn w:val="afe"/>
    <w:next w:val="afe"/>
    <w:link w:val="aff1"/>
    <w:uiPriority w:val="99"/>
    <w:semiHidden/>
    <w:unhideWhenUsed/>
    <w:rsid w:val="003C5A0F"/>
    <w:rPr>
      <w:b/>
      <w:bCs/>
    </w:rPr>
  </w:style>
  <w:style w:type="character" w:customStyle="1" w:styleId="aff1">
    <w:name w:val="Тема примечания Знак"/>
    <w:basedOn w:val="aff"/>
    <w:link w:val="aff0"/>
    <w:uiPriority w:val="99"/>
    <w:semiHidden/>
    <w:rsid w:val="003C5A0F"/>
    <w:rPr>
      <w:b/>
      <w:bCs/>
      <w:sz w:val="20"/>
      <w:szCs w:val="20"/>
    </w:rPr>
  </w:style>
  <w:style w:type="character" w:customStyle="1" w:styleId="af6">
    <w:name w:val="Абзац списка Знак"/>
    <w:aliases w:val="Bullet List Знак,FooterText Знак,numbered Знак,SL_Абзац списка Знак"/>
    <w:link w:val="af5"/>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
    <w:rsid w:val="00EC5F45"/>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1"/>
    <w:link w:val="1"/>
    <w:uiPriority w:val="9"/>
    <w:rsid w:val="00C91BF1"/>
    <w:rPr>
      <w:rFonts w:asciiTheme="majorHAnsi" w:eastAsiaTheme="majorEastAsia" w:hAnsiTheme="majorHAnsi" w:cstheme="majorBidi"/>
      <w:b/>
      <w:bCs/>
      <w:color w:val="365F91" w:themeColor="accent1" w:themeShade="BF"/>
      <w:sz w:val="28"/>
      <w:szCs w:val="28"/>
      <w:lang w:eastAsia="ru-RU"/>
    </w:rPr>
  </w:style>
  <w:style w:type="paragraph" w:styleId="a">
    <w:name w:val="List Bullet"/>
    <w:basedOn w:val="a0"/>
    <w:uiPriority w:val="99"/>
    <w:semiHidden/>
    <w:unhideWhenUsed/>
    <w:rsid w:val="00C91BF1"/>
    <w:pPr>
      <w:numPr>
        <w:numId w:val="14"/>
      </w:numPr>
      <w:contextualSpacing/>
    </w:pPr>
    <w:rPr>
      <w:rFonts w:eastAsiaTheme="minorEastAsia"/>
      <w:lang w:eastAsia="ru-RU"/>
    </w:rPr>
  </w:style>
  <w:style w:type="paragraph" w:customStyle="1" w:styleId="ConsPlusNonformat">
    <w:name w:val="ConsPlusNonformat"/>
    <w:rsid w:val="00C91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ctioninfo2">
    <w:name w:val="section__info2"/>
    <w:basedOn w:val="a1"/>
    <w:rsid w:val="00C91BF1"/>
    <w:rPr>
      <w:vanish w:val="0"/>
      <w:webHidden w:val="0"/>
      <w:sz w:val="18"/>
      <w:szCs w:val="18"/>
      <w:specVanish w:val="0"/>
    </w:rPr>
  </w:style>
  <w:style w:type="character" w:customStyle="1" w:styleId="4">
    <w:name w:val="Основной текст (4)_"/>
    <w:basedOn w:val="a1"/>
    <w:link w:val="40"/>
    <w:rsid w:val="00C91BF1"/>
    <w:rPr>
      <w:rFonts w:eastAsia="Times New Roman" w:cs="Times New Roman"/>
      <w:b/>
      <w:bCs/>
      <w:sz w:val="23"/>
      <w:szCs w:val="23"/>
      <w:shd w:val="clear" w:color="auto" w:fill="FFFFFF"/>
    </w:rPr>
  </w:style>
  <w:style w:type="paragraph" w:customStyle="1" w:styleId="40">
    <w:name w:val="Основной текст (4)"/>
    <w:basedOn w:val="a0"/>
    <w:link w:val="4"/>
    <w:rsid w:val="00C91BF1"/>
    <w:pPr>
      <w:widowControl w:val="0"/>
      <w:shd w:val="clear" w:color="auto" w:fill="FFFFFF"/>
      <w:spacing w:before="660" w:after="240" w:line="0" w:lineRule="atLeast"/>
      <w:jc w:val="center"/>
    </w:pPr>
    <w:rPr>
      <w:rFonts w:eastAsia="Times New Roman" w:cs="Times New Roman"/>
      <w:b/>
      <w:bCs/>
      <w:sz w:val="23"/>
      <w:szCs w:val="23"/>
    </w:rPr>
  </w:style>
  <w:style w:type="character" w:customStyle="1" w:styleId="80">
    <w:name w:val="Заголовок 8 Знак"/>
    <w:basedOn w:val="a1"/>
    <w:link w:val="8"/>
    <w:rsid w:val="009607F8"/>
    <w:rPr>
      <w:rFonts w:asciiTheme="majorHAnsi" w:eastAsiaTheme="majorEastAsia" w:hAnsiTheme="majorHAnsi" w:cstheme="majorBidi"/>
      <w:color w:val="404040" w:themeColor="text1" w:themeTint="BF"/>
      <w:sz w:val="20"/>
      <w:szCs w:val="20"/>
    </w:rPr>
  </w:style>
  <w:style w:type="paragraph" w:styleId="22">
    <w:name w:val="Body Text Indent 2"/>
    <w:basedOn w:val="a0"/>
    <w:link w:val="23"/>
    <w:uiPriority w:val="99"/>
    <w:unhideWhenUsed/>
    <w:rsid w:val="009607F8"/>
    <w:pPr>
      <w:spacing w:after="120" w:line="480" w:lineRule="auto"/>
      <w:ind w:left="283"/>
    </w:pPr>
  </w:style>
  <w:style w:type="character" w:customStyle="1" w:styleId="23">
    <w:name w:val="Основной текст с отступом 2 Знак"/>
    <w:basedOn w:val="a1"/>
    <w:link w:val="22"/>
    <w:uiPriority w:val="99"/>
    <w:rsid w:val="009607F8"/>
  </w:style>
  <w:style w:type="paragraph" w:styleId="HTML">
    <w:name w:val="HTML Preformatted"/>
    <w:basedOn w:val="a0"/>
    <w:link w:val="HTML0"/>
    <w:rsid w:val="0096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607F8"/>
    <w:rPr>
      <w:rFonts w:ascii="Courier New" w:eastAsia="Times New Roman" w:hAnsi="Courier New" w:cs="Courier New"/>
      <w:sz w:val="20"/>
      <w:szCs w:val="20"/>
      <w:lang w:eastAsia="ru-RU"/>
    </w:rPr>
  </w:style>
  <w:style w:type="paragraph" w:customStyle="1" w:styleId="13">
    <w:name w:val="Заголовок таблицы1"/>
    <w:basedOn w:val="a0"/>
    <w:link w:val="14"/>
    <w:qFormat/>
    <w:rsid w:val="009607F8"/>
    <w:pPr>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1"/>
    <w:link w:val="13"/>
    <w:rsid w:val="009607F8"/>
    <w:rPr>
      <w:rFonts w:ascii="Times New Roman" w:eastAsia="Times New Roman" w:hAnsi="Times New Roman" w:cs="Times New Roman"/>
      <w:b/>
      <w:sz w:val="24"/>
      <w:szCs w:val="24"/>
      <w:lang w:eastAsia="ar-SA"/>
    </w:rPr>
  </w:style>
  <w:style w:type="paragraph" w:customStyle="1" w:styleId="aff2">
    <w:name w:val="Тест таблицы"/>
    <w:basedOn w:val="a0"/>
    <w:link w:val="aff3"/>
    <w:qFormat/>
    <w:rsid w:val="009607F8"/>
    <w:pPr>
      <w:suppressAutoHyphens/>
      <w:spacing w:after="0" w:line="240" w:lineRule="auto"/>
    </w:pPr>
    <w:rPr>
      <w:rFonts w:ascii="Times New Roman" w:eastAsia="Times New Roman" w:hAnsi="Times New Roman" w:cs="Times New Roman"/>
      <w:sz w:val="24"/>
      <w:szCs w:val="24"/>
      <w:lang w:eastAsia="ar-SA"/>
    </w:rPr>
  </w:style>
  <w:style w:type="character" w:customStyle="1" w:styleId="aff3">
    <w:name w:val="Тест таблицы Знак"/>
    <w:basedOn w:val="a1"/>
    <w:link w:val="aff2"/>
    <w:rsid w:val="009607F8"/>
    <w:rPr>
      <w:rFonts w:ascii="Times New Roman" w:eastAsia="Times New Roman" w:hAnsi="Times New Roman" w:cs="Times New Roman"/>
      <w:sz w:val="24"/>
      <w:szCs w:val="24"/>
      <w:lang w:eastAsia="ar-SA"/>
    </w:rPr>
  </w:style>
  <w:style w:type="paragraph" w:styleId="aff4">
    <w:name w:val="Normal (Web)"/>
    <w:aliases w:val="Обычный (Web),Обычный (веб) Знак Знак,Обычный (Web) Знак Знак Знак"/>
    <w:basedOn w:val="a0"/>
    <w:link w:val="aff5"/>
    <w:uiPriority w:val="99"/>
    <w:unhideWhenUsed/>
    <w:qFormat/>
    <w:rsid w:val="00960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Web) Знак,Обычный (веб) Знак Знак Знак,Обычный (Web) Знак Знак Знак Знак"/>
    <w:link w:val="aff4"/>
    <w:uiPriority w:val="99"/>
    <w:rsid w:val="009607F8"/>
    <w:rPr>
      <w:rFonts w:ascii="Times New Roman" w:eastAsia="Times New Roman" w:hAnsi="Times New Roman" w:cs="Times New Roman"/>
      <w:sz w:val="24"/>
      <w:szCs w:val="24"/>
      <w:lang w:eastAsia="ru-RU"/>
    </w:rPr>
  </w:style>
  <w:style w:type="paragraph" w:styleId="3">
    <w:name w:val="Body Text Indent 3"/>
    <w:basedOn w:val="a0"/>
    <w:link w:val="30"/>
    <w:uiPriority w:val="99"/>
    <w:semiHidden/>
    <w:unhideWhenUsed/>
    <w:rsid w:val="009607F8"/>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1"/>
    <w:link w:val="3"/>
    <w:uiPriority w:val="99"/>
    <w:semiHidden/>
    <w:rsid w:val="009607F8"/>
    <w:rPr>
      <w:rFonts w:ascii="Calibri" w:eastAsia="Calibri" w:hAnsi="Calibri" w:cs="Times New Roman"/>
      <w:sz w:val="16"/>
      <w:szCs w:val="16"/>
    </w:rPr>
  </w:style>
  <w:style w:type="paragraph" w:customStyle="1" w:styleId="aff6">
    <w:name w:val="Содержимое таблицы"/>
    <w:basedOn w:val="a0"/>
    <w:rsid w:val="009607F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f7">
    <w:name w:val="Plain Text"/>
    <w:basedOn w:val="a0"/>
    <w:link w:val="aff8"/>
    <w:uiPriority w:val="99"/>
    <w:unhideWhenUsed/>
    <w:rsid w:val="009607F8"/>
    <w:pPr>
      <w:spacing w:after="0" w:line="240" w:lineRule="auto"/>
    </w:pPr>
    <w:rPr>
      <w:rFonts w:ascii="Calibri" w:eastAsia="Calibri" w:hAnsi="Calibri" w:cs="Times New Roman"/>
      <w:szCs w:val="21"/>
    </w:rPr>
  </w:style>
  <w:style w:type="character" w:customStyle="1" w:styleId="aff8">
    <w:name w:val="Текст Знак"/>
    <w:basedOn w:val="a1"/>
    <w:link w:val="aff7"/>
    <w:uiPriority w:val="99"/>
    <w:rsid w:val="009607F8"/>
    <w:rPr>
      <w:rFonts w:ascii="Calibri" w:eastAsia="Calibri" w:hAnsi="Calibri" w:cs="Times New Roman"/>
      <w:szCs w:val="21"/>
    </w:rPr>
  </w:style>
  <w:style w:type="paragraph" w:customStyle="1" w:styleId="caaieiaie2">
    <w:name w:val="caaieiaie 2"/>
    <w:basedOn w:val="a0"/>
    <w:next w:val="a0"/>
    <w:rsid w:val="009607F8"/>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rsid w:val="009607F8"/>
    <w:pPr>
      <w:spacing w:after="0"/>
    </w:pPr>
  </w:style>
  <w:style w:type="paragraph" w:customStyle="1" w:styleId="Para">
    <w:name w:val="Para"/>
    <w:basedOn w:val="a0"/>
    <w:rsid w:val="009607F8"/>
    <w:pPr>
      <w:spacing w:before="100" w:after="100" w:line="240" w:lineRule="auto"/>
      <w:jc w:val="both"/>
    </w:pPr>
    <w:rPr>
      <w:rFonts w:ascii="Stone Sans Medium/SemiBold" w:eastAsia="Times New Roman" w:hAnsi="Stone Sans Medium/SemiBold" w:cs="Times New Roman"/>
      <w:szCs w:val="20"/>
      <w:lang w:val="en-GB" w:eastAsia="ru-RU"/>
    </w:rPr>
  </w:style>
  <w:style w:type="paragraph" w:styleId="aff9">
    <w:name w:val="macro"/>
    <w:link w:val="affa"/>
    <w:semiHidden/>
    <w:rsid w:val="009607F8"/>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fa">
    <w:name w:val="Текст макроса Знак"/>
    <w:basedOn w:val="a1"/>
    <w:link w:val="aff9"/>
    <w:semiHidden/>
    <w:rsid w:val="009607F8"/>
    <w:rPr>
      <w:rFonts w:ascii="Pragmatica" w:eastAsia="Times New Roman" w:hAnsi="Pragmatica" w:cs="Times New Roman"/>
      <w:sz w:val="20"/>
      <w:szCs w:val="20"/>
      <w:lang w:val="en-GB" w:eastAsia="ru-RU"/>
    </w:rPr>
  </w:style>
  <w:style w:type="paragraph" w:customStyle="1" w:styleId="24">
    <w:name w:val="Обычный2"/>
    <w:rsid w:val="009607F8"/>
    <w:pPr>
      <w:spacing w:after="0" w:line="240" w:lineRule="auto"/>
      <w:jc w:val="both"/>
    </w:pPr>
    <w:rPr>
      <w:rFonts w:ascii="Times New Roman" w:eastAsia="Times New Roman" w:hAnsi="Times New Roman" w:cs="Times New Roman"/>
      <w:sz w:val="24"/>
      <w:szCs w:val="20"/>
      <w:lang w:eastAsia="ru-RU"/>
    </w:rPr>
  </w:style>
  <w:style w:type="paragraph" w:customStyle="1" w:styleId="15">
    <w:name w:val="Текст примечания1"/>
    <w:basedOn w:val="a0"/>
    <w:rsid w:val="009607F8"/>
    <w:pPr>
      <w:suppressAutoHyphens/>
      <w:spacing w:after="0" w:line="240" w:lineRule="auto"/>
    </w:pPr>
    <w:rPr>
      <w:rFonts w:ascii="Times New Roman" w:eastAsia="Times New Roman" w:hAnsi="Times New Roman" w:cs="Times New Roman"/>
      <w:sz w:val="20"/>
      <w:szCs w:val="20"/>
      <w:lang w:eastAsia="ar-SA"/>
    </w:rPr>
  </w:style>
  <w:style w:type="character" w:customStyle="1" w:styleId="affb">
    <w:name w:val="Нет"/>
    <w:rsid w:val="00960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071C-D014-4A4E-8AEA-61704888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15</Pages>
  <Words>8337</Words>
  <Characters>47527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BolotovaNV</dc:creator>
  <cp:lastModifiedBy>BolotovaNV</cp:lastModifiedBy>
  <cp:revision>137</cp:revision>
  <cp:lastPrinted>2020-01-24T08:30:00Z</cp:lastPrinted>
  <dcterms:created xsi:type="dcterms:W3CDTF">2019-12-17T11:37:00Z</dcterms:created>
  <dcterms:modified xsi:type="dcterms:W3CDTF">2022-12-29T06:12:00Z</dcterms:modified>
</cp:coreProperties>
</file>